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C8" w:rsidRPr="00616F5E" w:rsidRDefault="007107C8" w:rsidP="00BF6259">
      <w:pPr>
        <w:spacing w:line="360" w:lineRule="auto"/>
        <w:jc w:val="center"/>
        <w:rPr>
          <w:rFonts w:asciiTheme="majorBidi" w:hAnsiTheme="majorBidi" w:cstheme="majorBidi"/>
          <w:b/>
          <w:bCs/>
          <w:sz w:val="28"/>
          <w:szCs w:val="28"/>
        </w:rPr>
      </w:pPr>
      <w:r w:rsidRPr="00616F5E">
        <w:rPr>
          <w:rFonts w:asciiTheme="majorBidi" w:hAnsiTheme="majorBidi" w:cstheme="majorBidi"/>
          <w:b/>
          <w:bCs/>
          <w:sz w:val="28"/>
          <w:szCs w:val="28"/>
        </w:rPr>
        <w:t>Impacts of herbicide and tillage techniques on soil properties and wheat growth in cotton-based cropping system</w:t>
      </w:r>
    </w:p>
    <w:p w:rsidR="005D1D35" w:rsidRPr="003F11AF" w:rsidRDefault="005D1D35" w:rsidP="003F11AF">
      <w:pPr>
        <w:spacing w:before="100" w:beforeAutospacing="1" w:after="0" w:line="360" w:lineRule="auto"/>
        <w:jc w:val="both"/>
        <w:rPr>
          <w:rFonts w:ascii="Times New Roman" w:eastAsia="Times New Roman" w:hAnsi="Times New Roman" w:cs="Times New Roman"/>
          <w:sz w:val="24"/>
          <w:szCs w:val="24"/>
        </w:rPr>
      </w:pPr>
      <w:r w:rsidRPr="00FD4ED0">
        <w:rPr>
          <w:rFonts w:ascii="Times New Roman" w:eastAsia="Times New Roman" w:hAnsi="Times New Roman" w:cs="Times New Roman"/>
          <w:sz w:val="24"/>
          <w:szCs w:val="24"/>
        </w:rPr>
        <w:t>Said Ghulam</w:t>
      </w:r>
      <w:r w:rsidRPr="00FD4ED0">
        <w:rPr>
          <w:rFonts w:ascii="Times New Roman" w:eastAsia="Times New Roman" w:hAnsi="Times New Roman" w:cs="Times New Roman"/>
          <w:sz w:val="24"/>
          <w:szCs w:val="24"/>
          <w:vertAlign w:val="superscript"/>
        </w:rPr>
        <w:t>1*</w:t>
      </w:r>
      <w:r w:rsidRPr="00FD4ED0">
        <w:rPr>
          <w:rFonts w:ascii="Times New Roman" w:eastAsia="Times New Roman" w:hAnsi="Times New Roman" w:cs="Times New Roman"/>
          <w:sz w:val="24"/>
          <w:szCs w:val="24"/>
        </w:rPr>
        <w:t>, Sanaullah</w:t>
      </w:r>
      <w:r w:rsidRPr="00FD4ED0">
        <w:rPr>
          <w:rFonts w:ascii="Times New Roman" w:eastAsia="Times New Roman" w:hAnsi="Times New Roman" w:cs="Times New Roman"/>
          <w:sz w:val="24"/>
          <w:szCs w:val="24"/>
          <w:vertAlign w:val="superscript"/>
        </w:rPr>
        <w:t>1</w:t>
      </w:r>
      <w:r w:rsidRPr="00FD4ED0">
        <w:rPr>
          <w:rFonts w:ascii="Times New Roman" w:eastAsia="Times New Roman" w:hAnsi="Times New Roman" w:cs="Times New Roman"/>
          <w:sz w:val="24"/>
          <w:szCs w:val="24"/>
        </w:rPr>
        <w:t xml:space="preserve">, </w:t>
      </w:r>
      <w:proofErr w:type="spellStart"/>
      <w:r w:rsidRPr="00FD4ED0">
        <w:rPr>
          <w:rFonts w:ascii="Times New Roman" w:eastAsia="Times New Roman" w:hAnsi="Times New Roman" w:cs="Times New Roman"/>
          <w:sz w:val="24"/>
          <w:szCs w:val="24"/>
        </w:rPr>
        <w:t>Qudrat</w:t>
      </w:r>
      <w:proofErr w:type="spellEnd"/>
      <w:r w:rsidRPr="00FD4ED0">
        <w:rPr>
          <w:rFonts w:ascii="Times New Roman" w:eastAsia="Times New Roman" w:hAnsi="Times New Roman" w:cs="Times New Roman"/>
          <w:sz w:val="24"/>
          <w:szCs w:val="24"/>
        </w:rPr>
        <w:t xml:space="preserve"> Ullah Khan</w:t>
      </w:r>
      <w:r w:rsidRPr="00FD4ED0">
        <w:rPr>
          <w:rFonts w:ascii="Times New Roman" w:eastAsia="Times New Roman" w:hAnsi="Times New Roman" w:cs="Times New Roman"/>
          <w:sz w:val="24"/>
          <w:szCs w:val="24"/>
          <w:vertAlign w:val="superscript"/>
        </w:rPr>
        <w:t>1</w:t>
      </w:r>
      <w:r w:rsidRPr="00FD4ED0">
        <w:rPr>
          <w:rFonts w:ascii="Times New Roman" w:eastAsia="Times New Roman" w:hAnsi="Times New Roman" w:cs="Times New Roman"/>
          <w:sz w:val="24"/>
          <w:szCs w:val="24"/>
        </w:rPr>
        <w:t>, Abdul Latif</w:t>
      </w:r>
      <w:r w:rsidRPr="00387B87">
        <w:rPr>
          <w:rFonts w:ascii="Times New Roman" w:eastAsia="Times New Roman" w:hAnsi="Times New Roman" w:cs="Times New Roman"/>
          <w:sz w:val="24"/>
          <w:szCs w:val="24"/>
          <w:vertAlign w:val="superscript"/>
        </w:rPr>
        <w:t>2</w:t>
      </w:r>
      <w:r w:rsidRPr="00FD4ED0">
        <w:rPr>
          <w:rFonts w:ascii="Times New Roman" w:eastAsia="Times New Roman" w:hAnsi="Times New Roman" w:cs="Times New Roman"/>
          <w:sz w:val="24"/>
          <w:szCs w:val="24"/>
          <w:vertAlign w:val="superscript"/>
        </w:rPr>
        <w:t>*</w:t>
      </w:r>
      <w:r w:rsidRPr="00FD4ED0">
        <w:rPr>
          <w:rFonts w:ascii="Times New Roman" w:eastAsia="Times New Roman" w:hAnsi="Times New Roman" w:cs="Times New Roman"/>
          <w:sz w:val="24"/>
          <w:szCs w:val="24"/>
        </w:rPr>
        <w:t xml:space="preserve">, </w:t>
      </w:r>
      <w:proofErr w:type="spellStart"/>
      <w:r w:rsidR="00C63BC1">
        <w:rPr>
          <w:rFonts w:ascii="Times New Roman" w:eastAsia="Times New Roman" w:hAnsi="Times New Roman" w:cs="Times New Roman"/>
          <w:sz w:val="24"/>
          <w:szCs w:val="24"/>
        </w:rPr>
        <w:t>Waseem</w:t>
      </w:r>
      <w:proofErr w:type="spellEnd"/>
      <w:r w:rsidR="00C63BC1">
        <w:rPr>
          <w:rFonts w:ascii="Times New Roman" w:eastAsia="Times New Roman" w:hAnsi="Times New Roman" w:cs="Times New Roman"/>
          <w:sz w:val="24"/>
          <w:szCs w:val="24"/>
        </w:rPr>
        <w:t xml:space="preserve"> Sajjad</w:t>
      </w:r>
      <w:r w:rsidR="005E1F5D" w:rsidRPr="005E1F5D">
        <w:rPr>
          <w:rFonts w:ascii="Times New Roman" w:eastAsia="Times New Roman" w:hAnsi="Times New Roman" w:cs="Times New Roman"/>
          <w:sz w:val="24"/>
          <w:szCs w:val="24"/>
          <w:vertAlign w:val="superscript"/>
        </w:rPr>
        <w:t>3</w:t>
      </w:r>
      <w:r w:rsidR="00C63BC1">
        <w:rPr>
          <w:rFonts w:ascii="Times New Roman" w:eastAsia="Times New Roman" w:hAnsi="Times New Roman" w:cs="Times New Roman"/>
          <w:sz w:val="24"/>
          <w:szCs w:val="24"/>
        </w:rPr>
        <w:t>, Khalid Usman</w:t>
      </w:r>
      <w:r w:rsidR="005E1F5D" w:rsidRPr="005E1F5D">
        <w:rPr>
          <w:rFonts w:ascii="Times New Roman" w:eastAsia="Times New Roman" w:hAnsi="Times New Roman" w:cs="Times New Roman"/>
          <w:sz w:val="24"/>
          <w:szCs w:val="24"/>
          <w:vertAlign w:val="superscript"/>
        </w:rPr>
        <w:t>4</w:t>
      </w:r>
      <w:r w:rsidR="00C63BC1">
        <w:rPr>
          <w:rFonts w:ascii="Times New Roman" w:eastAsia="Times New Roman" w:hAnsi="Times New Roman" w:cs="Times New Roman"/>
          <w:sz w:val="24"/>
          <w:szCs w:val="24"/>
        </w:rPr>
        <w:t xml:space="preserve">, </w:t>
      </w:r>
      <w:r w:rsidRPr="00FD4ED0">
        <w:rPr>
          <w:rFonts w:ascii="Times New Roman" w:eastAsia="Times New Roman" w:hAnsi="Times New Roman" w:cs="Times New Roman"/>
          <w:sz w:val="24"/>
          <w:szCs w:val="24"/>
        </w:rPr>
        <w:t>Muhammad Arsalan</w:t>
      </w:r>
      <w:r w:rsidRPr="00387B87">
        <w:rPr>
          <w:rFonts w:ascii="Times New Roman" w:eastAsia="Times New Roman" w:hAnsi="Times New Roman" w:cs="Times New Roman"/>
          <w:sz w:val="24"/>
          <w:szCs w:val="24"/>
          <w:vertAlign w:val="superscript"/>
        </w:rPr>
        <w:t>2</w:t>
      </w:r>
      <w:r w:rsidRPr="00FD4ED0">
        <w:rPr>
          <w:rFonts w:ascii="Times New Roman" w:eastAsia="Times New Roman" w:hAnsi="Times New Roman" w:cs="Times New Roman"/>
          <w:sz w:val="24"/>
          <w:szCs w:val="24"/>
        </w:rPr>
        <w:t xml:space="preserve">, </w:t>
      </w:r>
      <w:proofErr w:type="spellStart"/>
      <w:r w:rsidRPr="00FD4ED0">
        <w:rPr>
          <w:rFonts w:ascii="Times New Roman" w:eastAsia="Times New Roman" w:hAnsi="Times New Roman" w:cs="Times New Roman"/>
          <w:sz w:val="24"/>
          <w:szCs w:val="24"/>
        </w:rPr>
        <w:t>Madeeha</w:t>
      </w:r>
      <w:proofErr w:type="spellEnd"/>
      <w:r w:rsidRPr="00FD4ED0">
        <w:rPr>
          <w:rFonts w:ascii="Times New Roman" w:eastAsia="Times New Roman" w:hAnsi="Times New Roman" w:cs="Times New Roman"/>
          <w:sz w:val="24"/>
          <w:szCs w:val="24"/>
        </w:rPr>
        <w:t xml:space="preserve"> Khan</w:t>
      </w:r>
      <w:r w:rsidRPr="00387B87">
        <w:rPr>
          <w:rFonts w:ascii="Times New Roman" w:eastAsia="Times New Roman" w:hAnsi="Times New Roman" w:cs="Times New Roman"/>
          <w:sz w:val="24"/>
          <w:szCs w:val="24"/>
          <w:vertAlign w:val="superscript"/>
        </w:rPr>
        <w:t>2</w:t>
      </w:r>
      <w:r w:rsidRPr="00387B87">
        <w:rPr>
          <w:rFonts w:ascii="Times New Roman" w:eastAsia="Times New Roman" w:hAnsi="Times New Roman" w:cs="Times New Roman"/>
          <w:sz w:val="24"/>
          <w:szCs w:val="24"/>
        </w:rPr>
        <w:t xml:space="preserve">, </w:t>
      </w:r>
      <w:r w:rsidRPr="00FD4ED0">
        <w:rPr>
          <w:rFonts w:ascii="Times New Roman" w:eastAsia="Times New Roman" w:hAnsi="Times New Roman" w:cs="Times New Roman"/>
          <w:sz w:val="24"/>
          <w:szCs w:val="24"/>
        </w:rPr>
        <w:t>Muhammad Ehsan</w:t>
      </w:r>
      <w:r w:rsidR="005E1F5D">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w:t>
      </w:r>
      <w:proofErr w:type="spellStart"/>
      <w:r w:rsidRPr="004660D8">
        <w:rPr>
          <w:rFonts w:ascii="Times New Roman" w:eastAsia="Times New Roman" w:hAnsi="Times New Roman" w:cs="Times New Roman"/>
          <w:sz w:val="24"/>
          <w:szCs w:val="24"/>
        </w:rPr>
        <w:t>Misbah</w:t>
      </w:r>
      <w:proofErr w:type="spellEnd"/>
      <w:r>
        <w:rPr>
          <w:rFonts w:ascii="Times New Roman" w:eastAsia="Times New Roman" w:hAnsi="Times New Roman" w:cs="Times New Roman"/>
          <w:sz w:val="24"/>
          <w:szCs w:val="24"/>
        </w:rPr>
        <w:t xml:space="preserve"> Riaz</w:t>
      </w:r>
      <w:r w:rsidR="003F11AF">
        <w:rPr>
          <w:rFonts w:ascii="Times New Roman" w:eastAsia="Times New Roman" w:hAnsi="Times New Roman" w:cs="Times New Roman"/>
          <w:sz w:val="24"/>
          <w:szCs w:val="24"/>
          <w:vertAlign w:val="superscript"/>
        </w:rPr>
        <w:t>6</w:t>
      </w:r>
      <w:r w:rsidR="003F11AF">
        <w:rPr>
          <w:rFonts w:ascii="Times New Roman" w:eastAsia="Times New Roman" w:hAnsi="Times New Roman" w:cs="Times New Roman"/>
          <w:sz w:val="24"/>
          <w:szCs w:val="24"/>
        </w:rPr>
        <w:t>,</w:t>
      </w:r>
      <w:r w:rsidR="003F11AF" w:rsidRPr="003F11AF">
        <w:rPr>
          <w:rFonts w:ascii="Times New Roman" w:eastAsia="Times New Roman" w:hAnsi="Times New Roman" w:cs="Times New Roman"/>
          <w:sz w:val="24"/>
          <w:szCs w:val="24"/>
        </w:rPr>
        <w:t xml:space="preserve"> </w:t>
      </w:r>
      <w:r w:rsidR="003F11AF">
        <w:rPr>
          <w:rFonts w:ascii="Times New Roman" w:eastAsia="Times New Roman" w:hAnsi="Times New Roman" w:cs="Times New Roman"/>
          <w:sz w:val="24"/>
          <w:szCs w:val="24"/>
        </w:rPr>
        <w:t xml:space="preserve">Waleed </w:t>
      </w:r>
      <w:r w:rsidR="003F11AF" w:rsidRPr="004660D8">
        <w:rPr>
          <w:rFonts w:ascii="Times New Roman" w:eastAsia="Times New Roman" w:hAnsi="Times New Roman" w:cs="Times New Roman"/>
          <w:sz w:val="24"/>
          <w:szCs w:val="24"/>
        </w:rPr>
        <w:t>asghar</w:t>
      </w:r>
      <w:r w:rsidR="003F11AF">
        <w:rPr>
          <w:rFonts w:ascii="Times New Roman" w:eastAsia="Times New Roman" w:hAnsi="Times New Roman" w:cs="Times New Roman"/>
          <w:sz w:val="24"/>
          <w:szCs w:val="24"/>
          <w:vertAlign w:val="superscript"/>
        </w:rPr>
        <w:t>7</w:t>
      </w:r>
    </w:p>
    <w:p w:rsidR="005D1D35" w:rsidRPr="00FD4ED0" w:rsidRDefault="005D1D35" w:rsidP="005D1D35">
      <w:pPr>
        <w:spacing w:before="100" w:beforeAutospacing="1" w:after="0" w:line="360" w:lineRule="auto"/>
        <w:jc w:val="both"/>
        <w:rPr>
          <w:rFonts w:ascii="Times New Roman" w:eastAsia="Times New Roman" w:hAnsi="Times New Roman" w:cs="Times New Roman"/>
          <w:sz w:val="24"/>
          <w:szCs w:val="24"/>
        </w:rPr>
      </w:pPr>
    </w:p>
    <w:p w:rsidR="005D1D35" w:rsidRPr="00FD4ED0" w:rsidRDefault="005D1D35" w:rsidP="005D1D35">
      <w:pPr>
        <w:spacing w:after="0" w:line="360" w:lineRule="auto"/>
        <w:rPr>
          <w:rFonts w:ascii="Times New Roman" w:eastAsia="Times New Roman" w:hAnsi="Times New Roman" w:cs="Times New Roman"/>
        </w:rPr>
      </w:pPr>
      <w:r w:rsidRPr="00FD4ED0">
        <w:rPr>
          <w:rFonts w:ascii="Times New Roman" w:eastAsia="Times New Roman" w:hAnsi="Times New Roman" w:cs="Times New Roman"/>
          <w:vertAlign w:val="superscript"/>
        </w:rPr>
        <w:t xml:space="preserve">1 </w:t>
      </w:r>
      <w:r w:rsidRPr="00FD4ED0">
        <w:rPr>
          <w:rFonts w:ascii="Times New Roman" w:eastAsia="Times New Roman" w:hAnsi="Times New Roman" w:cs="Times New Roman"/>
        </w:rPr>
        <w:t xml:space="preserve">Department of Soil Science, Faculty of Agriculture, </w:t>
      </w:r>
      <w:proofErr w:type="spellStart"/>
      <w:r w:rsidRPr="00FD4ED0">
        <w:rPr>
          <w:rFonts w:ascii="Times New Roman" w:eastAsia="Times New Roman" w:hAnsi="Times New Roman" w:cs="Times New Roman"/>
        </w:rPr>
        <w:t>Gomal</w:t>
      </w:r>
      <w:proofErr w:type="spellEnd"/>
      <w:r w:rsidRPr="00FD4ED0">
        <w:rPr>
          <w:rFonts w:ascii="Times New Roman" w:eastAsia="Times New Roman" w:hAnsi="Times New Roman" w:cs="Times New Roman"/>
        </w:rPr>
        <w:t xml:space="preserve"> University, </w:t>
      </w:r>
      <w:bookmarkStart w:id="0" w:name="_Hlk105295512"/>
      <w:proofErr w:type="spellStart"/>
      <w:r w:rsidRPr="00FD4ED0">
        <w:rPr>
          <w:rFonts w:ascii="Times New Roman" w:eastAsia="Times New Roman" w:hAnsi="Times New Roman" w:cs="Times New Roman"/>
        </w:rPr>
        <w:t>Dera</w:t>
      </w:r>
      <w:proofErr w:type="spellEnd"/>
      <w:r w:rsidRPr="00FD4ED0">
        <w:rPr>
          <w:rFonts w:ascii="Times New Roman" w:eastAsia="Times New Roman" w:hAnsi="Times New Roman" w:cs="Times New Roman"/>
        </w:rPr>
        <w:t xml:space="preserve"> Ismail Khan</w:t>
      </w:r>
      <w:bookmarkEnd w:id="0"/>
      <w:r w:rsidRPr="00FD4ED0">
        <w:rPr>
          <w:rFonts w:ascii="Times New Roman" w:eastAsia="Times New Roman" w:hAnsi="Times New Roman" w:cs="Times New Roman"/>
        </w:rPr>
        <w:t xml:space="preserve">, </w:t>
      </w:r>
      <w:r w:rsidRPr="00FD4ED0">
        <w:rPr>
          <w:rFonts w:ascii="Times New Roman" w:eastAsia="Times New Roman" w:hAnsi="Times New Roman" w:cs="Times New Roman"/>
          <w:iCs/>
        </w:rPr>
        <w:t>Pakistan</w:t>
      </w:r>
    </w:p>
    <w:p w:rsidR="005D1D35" w:rsidRDefault="005D1D35" w:rsidP="005D1D35">
      <w:pPr>
        <w:spacing w:after="0" w:line="360" w:lineRule="auto"/>
        <w:rPr>
          <w:rFonts w:ascii="Times New Roman" w:eastAsia="Times New Roman" w:hAnsi="Times New Roman" w:cs="Times New Roman"/>
          <w:iCs/>
        </w:rPr>
      </w:pPr>
      <w:r w:rsidRPr="00387B87">
        <w:rPr>
          <w:rFonts w:ascii="Times New Roman" w:eastAsia="Times New Roman" w:hAnsi="Times New Roman" w:cs="Times New Roman"/>
          <w:iCs/>
          <w:vertAlign w:val="superscript"/>
        </w:rPr>
        <w:t xml:space="preserve">2 </w:t>
      </w:r>
      <w:proofErr w:type="spellStart"/>
      <w:r w:rsidRPr="00FD4ED0">
        <w:rPr>
          <w:rFonts w:ascii="Times New Roman" w:eastAsia="Times New Roman" w:hAnsi="Times New Roman" w:cs="Times New Roman"/>
          <w:iCs/>
        </w:rPr>
        <w:t>Barani</w:t>
      </w:r>
      <w:proofErr w:type="spellEnd"/>
      <w:r w:rsidRPr="00FD4ED0">
        <w:rPr>
          <w:rFonts w:ascii="Times New Roman" w:eastAsia="Times New Roman" w:hAnsi="Times New Roman" w:cs="Times New Roman"/>
          <w:iCs/>
        </w:rPr>
        <w:t xml:space="preserve"> Agricultural Research Institute, Chakwal, Pakistan</w:t>
      </w:r>
    </w:p>
    <w:p w:rsidR="005E1F5D" w:rsidRDefault="005E1F5D" w:rsidP="005E1F5D">
      <w:pPr>
        <w:spacing w:after="0" w:line="360" w:lineRule="auto"/>
        <w:rPr>
          <w:rFonts w:ascii="Times New Roman" w:eastAsia="Times New Roman" w:hAnsi="Times New Roman" w:cs="Times New Roman"/>
          <w:iCs/>
        </w:rPr>
      </w:pPr>
      <w:r>
        <w:rPr>
          <w:rFonts w:ascii="Times New Roman" w:eastAsia="Calibri" w:hAnsi="Times New Roman" w:cs="Times New Roman"/>
          <w:bCs/>
          <w:iCs/>
          <w:shd w:val="clear" w:color="auto" w:fill="FFFFFF"/>
          <w:vertAlign w:val="superscript"/>
        </w:rPr>
        <w:t>3</w:t>
      </w:r>
      <w:r>
        <w:rPr>
          <w:rFonts w:ascii="Times New Roman" w:eastAsia="Calibri" w:hAnsi="Times New Roman" w:cs="Times New Roman"/>
          <w:bCs/>
          <w:iCs/>
          <w:shd w:val="clear" w:color="auto" w:fill="FFFFFF"/>
        </w:rPr>
        <w:t xml:space="preserve"> Department of chemistry, </w:t>
      </w:r>
      <w:proofErr w:type="spellStart"/>
      <w:r w:rsidRPr="00FD4ED0">
        <w:rPr>
          <w:rFonts w:ascii="Times New Roman" w:eastAsia="Times New Roman" w:hAnsi="Times New Roman" w:cs="Times New Roman"/>
        </w:rPr>
        <w:t>Gomal</w:t>
      </w:r>
      <w:proofErr w:type="spellEnd"/>
      <w:r w:rsidRPr="00FD4ED0">
        <w:rPr>
          <w:rFonts w:ascii="Times New Roman" w:eastAsia="Times New Roman" w:hAnsi="Times New Roman" w:cs="Times New Roman"/>
        </w:rPr>
        <w:t xml:space="preserve"> University, </w:t>
      </w:r>
      <w:proofErr w:type="spellStart"/>
      <w:r w:rsidRPr="00FD4ED0">
        <w:rPr>
          <w:rFonts w:ascii="Times New Roman" w:eastAsia="Times New Roman" w:hAnsi="Times New Roman" w:cs="Times New Roman"/>
        </w:rPr>
        <w:t>Dera</w:t>
      </w:r>
      <w:proofErr w:type="spellEnd"/>
      <w:r w:rsidRPr="00FD4ED0">
        <w:rPr>
          <w:rFonts w:ascii="Times New Roman" w:eastAsia="Times New Roman" w:hAnsi="Times New Roman" w:cs="Times New Roman"/>
        </w:rPr>
        <w:t xml:space="preserve"> Ismail Khan, </w:t>
      </w:r>
      <w:r w:rsidRPr="00FD4ED0">
        <w:rPr>
          <w:rFonts w:ascii="Times New Roman" w:eastAsia="Times New Roman" w:hAnsi="Times New Roman" w:cs="Times New Roman"/>
          <w:iCs/>
        </w:rPr>
        <w:t>Pakistan</w:t>
      </w:r>
    </w:p>
    <w:p w:rsidR="005E1F5D" w:rsidRPr="005E1F5D" w:rsidRDefault="005E1F5D" w:rsidP="005E1F5D">
      <w:pPr>
        <w:spacing w:after="0" w:line="360" w:lineRule="auto"/>
        <w:rPr>
          <w:rFonts w:ascii="Times New Roman" w:eastAsia="Calibri" w:hAnsi="Times New Roman" w:cs="Times New Roman"/>
          <w:bCs/>
          <w:iCs/>
          <w:shd w:val="clear" w:color="auto" w:fill="FFFFFF"/>
        </w:rPr>
      </w:pPr>
      <w:r>
        <w:rPr>
          <w:rFonts w:ascii="Times New Roman" w:eastAsia="Times New Roman" w:hAnsi="Times New Roman" w:cs="Times New Roman"/>
          <w:iCs/>
          <w:vertAlign w:val="superscript"/>
        </w:rPr>
        <w:t>4</w:t>
      </w:r>
      <w:r>
        <w:rPr>
          <w:rFonts w:ascii="Times New Roman" w:eastAsia="Times New Roman" w:hAnsi="Times New Roman" w:cs="Times New Roman"/>
          <w:iCs/>
        </w:rPr>
        <w:t xml:space="preserve"> Department of Agronomy, </w:t>
      </w:r>
      <w:proofErr w:type="spellStart"/>
      <w:r w:rsidRPr="00FD4ED0">
        <w:rPr>
          <w:rFonts w:ascii="Times New Roman" w:eastAsia="Times New Roman" w:hAnsi="Times New Roman" w:cs="Times New Roman"/>
        </w:rPr>
        <w:t>Gomal</w:t>
      </w:r>
      <w:proofErr w:type="spellEnd"/>
      <w:r w:rsidRPr="00FD4ED0">
        <w:rPr>
          <w:rFonts w:ascii="Times New Roman" w:eastAsia="Times New Roman" w:hAnsi="Times New Roman" w:cs="Times New Roman"/>
        </w:rPr>
        <w:t xml:space="preserve"> University, </w:t>
      </w:r>
      <w:proofErr w:type="spellStart"/>
      <w:r w:rsidRPr="00FD4ED0">
        <w:rPr>
          <w:rFonts w:ascii="Times New Roman" w:eastAsia="Times New Roman" w:hAnsi="Times New Roman" w:cs="Times New Roman"/>
        </w:rPr>
        <w:t>Dera</w:t>
      </w:r>
      <w:proofErr w:type="spellEnd"/>
      <w:r w:rsidRPr="00FD4ED0">
        <w:rPr>
          <w:rFonts w:ascii="Times New Roman" w:eastAsia="Times New Roman" w:hAnsi="Times New Roman" w:cs="Times New Roman"/>
        </w:rPr>
        <w:t xml:space="preserve"> Ismail Khan, </w:t>
      </w:r>
      <w:r w:rsidRPr="00FD4ED0">
        <w:rPr>
          <w:rFonts w:ascii="Times New Roman" w:eastAsia="Times New Roman" w:hAnsi="Times New Roman" w:cs="Times New Roman"/>
          <w:iCs/>
        </w:rPr>
        <w:t>Pakistan</w:t>
      </w:r>
    </w:p>
    <w:p w:rsidR="005D1D35" w:rsidRDefault="005E1F5D" w:rsidP="005D1D35">
      <w:pPr>
        <w:spacing w:after="0" w:line="360" w:lineRule="auto"/>
        <w:rPr>
          <w:rFonts w:ascii="Times New Roman" w:eastAsia="Calibri" w:hAnsi="Times New Roman" w:cs="Times New Roman"/>
          <w:bCs/>
          <w:iCs/>
          <w:shd w:val="clear" w:color="auto" w:fill="FFFFFF"/>
        </w:rPr>
      </w:pPr>
      <w:r>
        <w:rPr>
          <w:rFonts w:ascii="Times New Roman" w:eastAsia="Calibri" w:hAnsi="Times New Roman" w:cs="Times New Roman"/>
          <w:bCs/>
          <w:iCs/>
          <w:shd w:val="clear" w:color="auto" w:fill="FFFFFF"/>
          <w:vertAlign w:val="superscript"/>
        </w:rPr>
        <w:t>5</w:t>
      </w:r>
      <w:r w:rsidR="005D1D35" w:rsidRPr="00FD4ED0">
        <w:rPr>
          <w:rFonts w:ascii="Times New Roman" w:eastAsia="Calibri" w:hAnsi="Times New Roman" w:cs="Times New Roman"/>
          <w:bCs/>
          <w:iCs/>
          <w:shd w:val="clear" w:color="auto" w:fill="FFFFFF"/>
          <w:vertAlign w:val="superscript"/>
        </w:rPr>
        <w:t xml:space="preserve"> </w:t>
      </w:r>
      <w:r w:rsidR="005D1D35" w:rsidRPr="00FD4ED0">
        <w:rPr>
          <w:rFonts w:ascii="Times New Roman" w:eastAsia="Calibri" w:hAnsi="Times New Roman" w:cs="Times New Roman"/>
          <w:bCs/>
          <w:iCs/>
          <w:shd w:val="clear" w:color="auto" w:fill="FFFFFF"/>
        </w:rPr>
        <w:t>Soil and Water Testing Laboratory, Chakwal</w:t>
      </w:r>
    </w:p>
    <w:p w:rsidR="003F11AF" w:rsidRDefault="003F11AF" w:rsidP="003F11AF">
      <w:pPr>
        <w:spacing w:after="0" w:line="360" w:lineRule="auto"/>
        <w:rPr>
          <w:rFonts w:ascii="Times New Roman" w:eastAsia="Calibri" w:hAnsi="Times New Roman" w:cs="Times New Roman"/>
          <w:bCs/>
          <w:iCs/>
          <w:shd w:val="clear" w:color="auto" w:fill="FFFFFF"/>
        </w:rPr>
      </w:pPr>
      <w:r>
        <w:rPr>
          <w:rFonts w:ascii="Times New Roman" w:eastAsia="Calibri" w:hAnsi="Times New Roman" w:cs="Times New Roman"/>
          <w:bCs/>
          <w:iCs/>
          <w:shd w:val="clear" w:color="auto" w:fill="FFFFFF"/>
          <w:vertAlign w:val="superscript"/>
        </w:rPr>
        <w:t>6</w:t>
      </w:r>
      <w:r>
        <w:rPr>
          <w:rFonts w:ascii="Times New Roman" w:eastAsia="Calibri" w:hAnsi="Times New Roman" w:cs="Times New Roman"/>
          <w:bCs/>
          <w:iCs/>
          <w:shd w:val="clear" w:color="auto" w:fill="FFFFFF"/>
        </w:rPr>
        <w:t xml:space="preserve"> Rice Research Institute, Kala Shah </w:t>
      </w:r>
      <w:proofErr w:type="spellStart"/>
      <w:r>
        <w:rPr>
          <w:rFonts w:ascii="Times New Roman" w:eastAsia="Calibri" w:hAnsi="Times New Roman" w:cs="Times New Roman"/>
          <w:bCs/>
          <w:iCs/>
          <w:shd w:val="clear" w:color="auto" w:fill="FFFFFF"/>
        </w:rPr>
        <w:t>Kaku</w:t>
      </w:r>
      <w:proofErr w:type="spellEnd"/>
    </w:p>
    <w:p w:rsidR="004660D8" w:rsidRDefault="003F11AF" w:rsidP="005D1D35">
      <w:pPr>
        <w:spacing w:after="0" w:line="360" w:lineRule="auto"/>
        <w:rPr>
          <w:rFonts w:ascii="Times New Roman" w:eastAsia="Calibri" w:hAnsi="Times New Roman" w:cs="Times New Roman"/>
          <w:bCs/>
          <w:iCs/>
          <w:shd w:val="clear" w:color="auto" w:fill="FFFFFF"/>
        </w:rPr>
      </w:pPr>
      <w:r>
        <w:rPr>
          <w:rFonts w:ascii="Times New Roman" w:eastAsia="Calibri" w:hAnsi="Times New Roman" w:cs="Times New Roman"/>
          <w:bCs/>
          <w:iCs/>
          <w:shd w:val="clear" w:color="auto" w:fill="FFFFFF"/>
          <w:vertAlign w:val="superscript"/>
        </w:rPr>
        <w:t xml:space="preserve">7 </w:t>
      </w:r>
      <w:r w:rsidR="004660D8" w:rsidRPr="004660D8">
        <w:rPr>
          <w:rFonts w:ascii="Times New Roman" w:eastAsia="Calibri" w:hAnsi="Times New Roman" w:cs="Times New Roman"/>
          <w:bCs/>
          <w:iCs/>
          <w:shd w:val="clear" w:color="auto" w:fill="FFFFFF"/>
        </w:rPr>
        <w:t>Department of Environmental Sciences, Faculty of Life and Environmental Sciences, University of Yamanashi, Kofu, Japan</w:t>
      </w:r>
    </w:p>
    <w:p w:rsidR="005D1D35" w:rsidRDefault="005D1D35" w:rsidP="005D1D35">
      <w:pPr>
        <w:spacing w:after="0" w:line="360" w:lineRule="auto"/>
        <w:rPr>
          <w:rFonts w:ascii="Times New Roman" w:eastAsia="Times New Roman" w:hAnsi="Times New Roman" w:cs="Times New Roman"/>
          <w:iCs/>
        </w:rPr>
      </w:pPr>
      <w:r w:rsidRPr="00FD4ED0">
        <w:rPr>
          <w:rFonts w:ascii="Times New Roman" w:eastAsia="Times New Roman" w:hAnsi="Times New Roman" w:cs="Times New Roman"/>
          <w:iCs/>
        </w:rPr>
        <w:t xml:space="preserve">*Corresponding author: </w:t>
      </w:r>
      <w:r w:rsidRPr="00FD4ED0">
        <w:rPr>
          <w:rFonts w:ascii="Times New Roman" w:eastAsia="Times New Roman" w:hAnsi="Times New Roman" w:cs="Times New Roman"/>
        </w:rPr>
        <w:t>Said Ghulam</w:t>
      </w:r>
      <w:r w:rsidRPr="00FD4ED0">
        <w:rPr>
          <w:rFonts w:ascii="Times New Roman" w:eastAsia="Times New Roman" w:hAnsi="Times New Roman" w:cs="Times New Roman"/>
          <w:vertAlign w:val="superscript"/>
        </w:rPr>
        <w:t xml:space="preserve"> </w:t>
      </w:r>
      <w:r w:rsidRPr="00FD4ED0">
        <w:rPr>
          <w:rFonts w:ascii="Times New Roman" w:eastAsia="Times New Roman" w:hAnsi="Times New Roman" w:cs="Times New Roman"/>
          <w:iCs/>
        </w:rPr>
        <w:t>(</w:t>
      </w:r>
      <w:hyperlink r:id="rId6" w:history="1">
        <w:r w:rsidRPr="00387B87">
          <w:rPr>
            <w:rFonts w:ascii="Times New Roman" w:eastAsia="Times New Roman" w:hAnsi="Times New Roman" w:cs="Times New Roman"/>
            <w:iCs/>
            <w:u w:val="single"/>
          </w:rPr>
          <w:t>saidghulam63@yahoo.com</w:t>
        </w:r>
      </w:hyperlink>
      <w:r w:rsidRPr="00FD4ED0">
        <w:rPr>
          <w:rFonts w:ascii="Times New Roman" w:eastAsia="Times New Roman" w:hAnsi="Times New Roman" w:cs="Times New Roman"/>
          <w:iCs/>
        </w:rPr>
        <w:t>), Abdul Latif (</w:t>
      </w:r>
      <w:hyperlink r:id="rId7" w:history="1">
        <w:r w:rsidRPr="00387B87">
          <w:rPr>
            <w:rFonts w:ascii="Times New Roman" w:eastAsia="Times New Roman" w:hAnsi="Times New Roman" w:cs="Times New Roman"/>
            <w:iCs/>
            <w:u w:val="single"/>
          </w:rPr>
          <w:t>farhanqais@yahoo.com</w:t>
        </w:r>
      </w:hyperlink>
      <w:r w:rsidRPr="00FD4ED0">
        <w:rPr>
          <w:rFonts w:ascii="Times New Roman" w:eastAsia="Times New Roman" w:hAnsi="Times New Roman" w:cs="Times New Roman"/>
          <w:iCs/>
        </w:rPr>
        <w:t xml:space="preserve">) </w:t>
      </w:r>
    </w:p>
    <w:p w:rsidR="009013CE" w:rsidRPr="005D1D35" w:rsidRDefault="009013CE" w:rsidP="005D1D35">
      <w:pPr>
        <w:spacing w:after="0" w:line="360" w:lineRule="auto"/>
        <w:rPr>
          <w:rFonts w:ascii="Times New Roman" w:eastAsia="Times New Roman" w:hAnsi="Times New Roman" w:cs="Times New Roman"/>
          <w:iCs/>
        </w:rPr>
      </w:pPr>
    </w:p>
    <w:p w:rsidR="007107C8" w:rsidRPr="00BF6259" w:rsidRDefault="00BF6259" w:rsidP="00BF6259">
      <w:pPr>
        <w:autoSpaceDE w:val="0"/>
        <w:autoSpaceDN w:val="0"/>
        <w:adjustRightInd w:val="0"/>
        <w:spacing w:after="0" w:line="360" w:lineRule="auto"/>
        <w:rPr>
          <w:rFonts w:asciiTheme="majorBidi" w:hAnsiTheme="majorBidi" w:cstheme="majorBidi"/>
          <w:b/>
          <w:bCs/>
        </w:rPr>
      </w:pPr>
      <w:r w:rsidRPr="00BF6259">
        <w:rPr>
          <w:rFonts w:asciiTheme="majorBidi" w:hAnsiTheme="majorBidi" w:cstheme="majorBidi"/>
          <w:b/>
          <w:bCs/>
        </w:rPr>
        <w:t>Abstract</w:t>
      </w:r>
    </w:p>
    <w:p w:rsidR="007107C8" w:rsidRPr="00D96ED3" w:rsidRDefault="007107C8" w:rsidP="00D96ED3">
      <w:pPr>
        <w:autoSpaceDE w:val="0"/>
        <w:autoSpaceDN w:val="0"/>
        <w:adjustRightInd w:val="0"/>
        <w:spacing w:after="0" w:line="360" w:lineRule="auto"/>
        <w:jc w:val="both"/>
        <w:rPr>
          <w:rFonts w:asciiTheme="majorBidi" w:hAnsiTheme="majorBidi" w:cstheme="majorBidi"/>
          <w:iCs/>
        </w:rPr>
      </w:pPr>
      <w:r w:rsidRPr="00BF6259">
        <w:rPr>
          <w:rFonts w:asciiTheme="majorBidi" w:hAnsiTheme="majorBidi" w:cstheme="majorBidi"/>
          <w:iCs/>
        </w:rPr>
        <w:t xml:space="preserve">A field </w:t>
      </w:r>
      <w:r w:rsidR="000443EA" w:rsidRPr="00BF6259">
        <w:rPr>
          <w:rFonts w:asciiTheme="majorBidi" w:hAnsiTheme="majorBidi" w:cstheme="majorBidi"/>
          <w:iCs/>
        </w:rPr>
        <w:t>test</w:t>
      </w:r>
      <w:r w:rsidRPr="00BF6259">
        <w:rPr>
          <w:rFonts w:asciiTheme="majorBidi" w:hAnsiTheme="majorBidi" w:cstheme="majorBidi"/>
          <w:iCs/>
        </w:rPr>
        <w:t xml:space="preserve"> was </w:t>
      </w:r>
      <w:r w:rsidR="000443EA" w:rsidRPr="00BF6259">
        <w:rPr>
          <w:rFonts w:asciiTheme="majorBidi" w:hAnsiTheme="majorBidi" w:cstheme="majorBidi"/>
          <w:iCs/>
        </w:rPr>
        <w:t>exercised</w:t>
      </w:r>
      <w:r w:rsidRPr="00BF6259">
        <w:rPr>
          <w:rFonts w:asciiTheme="majorBidi" w:hAnsiTheme="majorBidi" w:cstheme="majorBidi"/>
          <w:iCs/>
        </w:rPr>
        <w:t xml:space="preserve"> at </w:t>
      </w:r>
      <w:r w:rsidRPr="00BF6259">
        <w:rPr>
          <w:rFonts w:asciiTheme="majorBidi" w:hAnsiTheme="majorBidi" w:cstheme="majorBidi"/>
          <w:bCs/>
        </w:rPr>
        <w:t xml:space="preserve">ARI, Ratta Kulachi, DIK, Pakistan to </w:t>
      </w:r>
      <w:r w:rsidR="000443EA" w:rsidRPr="00BF6259">
        <w:rPr>
          <w:rFonts w:asciiTheme="majorBidi" w:hAnsiTheme="majorBidi" w:cstheme="majorBidi"/>
          <w:bCs/>
        </w:rPr>
        <w:t>appraise</w:t>
      </w:r>
      <w:r w:rsidRPr="00BF6259">
        <w:rPr>
          <w:rFonts w:asciiTheme="majorBidi" w:hAnsiTheme="majorBidi" w:cstheme="majorBidi"/>
          <w:bCs/>
        </w:rPr>
        <w:t xml:space="preserve"> the effect of </w:t>
      </w:r>
      <w:r w:rsidR="000443EA" w:rsidRPr="00BF6259">
        <w:rPr>
          <w:rFonts w:asciiTheme="majorBidi" w:hAnsiTheme="majorBidi" w:cstheme="majorBidi"/>
          <w:bCs/>
        </w:rPr>
        <w:t>many</w:t>
      </w:r>
      <w:r w:rsidRPr="00BF6259">
        <w:rPr>
          <w:rFonts w:asciiTheme="majorBidi" w:hAnsiTheme="majorBidi" w:cstheme="majorBidi"/>
          <w:bCs/>
        </w:rPr>
        <w:t xml:space="preserve"> </w:t>
      </w:r>
      <w:r w:rsidR="000443EA" w:rsidRPr="00BF6259">
        <w:rPr>
          <w:rFonts w:asciiTheme="majorBidi" w:hAnsiTheme="majorBidi" w:cstheme="majorBidi"/>
          <w:bCs/>
        </w:rPr>
        <w:t>weedicides</w:t>
      </w:r>
      <w:r w:rsidRPr="00BF6259">
        <w:rPr>
          <w:rFonts w:asciiTheme="majorBidi" w:hAnsiTheme="majorBidi" w:cstheme="majorBidi"/>
          <w:bCs/>
        </w:rPr>
        <w:t xml:space="preserve"> and </w:t>
      </w:r>
      <w:r w:rsidR="000443EA" w:rsidRPr="00BF6259">
        <w:rPr>
          <w:rFonts w:asciiTheme="majorBidi" w:hAnsiTheme="majorBidi" w:cstheme="majorBidi"/>
          <w:bCs/>
        </w:rPr>
        <w:t>cultivation</w:t>
      </w:r>
      <w:r w:rsidRPr="00BF6259">
        <w:rPr>
          <w:rFonts w:asciiTheme="majorBidi" w:hAnsiTheme="majorBidi" w:cstheme="majorBidi"/>
          <w:bCs/>
        </w:rPr>
        <w:t xml:space="preserve"> systems on soil physiognomies </w:t>
      </w:r>
      <w:r w:rsidR="000443EA" w:rsidRPr="00BF6259">
        <w:rPr>
          <w:rFonts w:asciiTheme="majorBidi" w:hAnsiTheme="majorBidi" w:cstheme="majorBidi"/>
          <w:bCs/>
        </w:rPr>
        <w:t>&amp;</w:t>
      </w:r>
      <w:r w:rsidRPr="00BF6259">
        <w:rPr>
          <w:rFonts w:asciiTheme="majorBidi" w:hAnsiTheme="majorBidi" w:cstheme="majorBidi"/>
          <w:bCs/>
        </w:rPr>
        <w:t xml:space="preserve"> wheat growth</w:t>
      </w:r>
      <w:r w:rsidR="000443EA" w:rsidRPr="00BF6259">
        <w:rPr>
          <w:rFonts w:asciiTheme="majorBidi" w:hAnsiTheme="majorBidi" w:cstheme="majorBidi"/>
          <w:bCs/>
        </w:rPr>
        <w:t>.</w:t>
      </w:r>
      <w:r w:rsidRPr="00BF6259">
        <w:rPr>
          <w:rFonts w:asciiTheme="majorBidi" w:hAnsiTheme="majorBidi" w:cstheme="majorBidi"/>
          <w:bCs/>
        </w:rPr>
        <w:t xml:space="preserve"> </w:t>
      </w:r>
      <w:r w:rsidR="000443EA" w:rsidRPr="00BF6259">
        <w:rPr>
          <w:rFonts w:asciiTheme="majorBidi" w:hAnsiTheme="majorBidi" w:cstheme="majorBidi"/>
          <w:bCs/>
        </w:rPr>
        <w:t>T</w:t>
      </w:r>
      <w:r w:rsidRPr="00BF6259">
        <w:rPr>
          <w:rFonts w:asciiTheme="majorBidi" w:hAnsiTheme="majorBidi" w:cstheme="majorBidi"/>
          <w:iCs/>
        </w:rPr>
        <w:t>est was placed out in RCBD with split-plot arrangement. Z</w:t>
      </w:r>
      <w:r w:rsidR="006B183E" w:rsidRPr="00BF6259">
        <w:rPr>
          <w:rFonts w:asciiTheme="majorBidi" w:hAnsiTheme="majorBidi" w:cstheme="majorBidi"/>
          <w:iCs/>
        </w:rPr>
        <w:t>ero tillage</w:t>
      </w:r>
      <w:r w:rsidRPr="00BF6259">
        <w:rPr>
          <w:rFonts w:asciiTheme="majorBidi" w:hAnsiTheme="majorBidi" w:cstheme="majorBidi"/>
          <w:iCs/>
        </w:rPr>
        <w:t>, R</w:t>
      </w:r>
      <w:r w:rsidR="006B183E" w:rsidRPr="00BF6259">
        <w:rPr>
          <w:rFonts w:asciiTheme="majorBidi" w:hAnsiTheme="majorBidi" w:cstheme="majorBidi"/>
          <w:iCs/>
        </w:rPr>
        <w:t>educed tillage</w:t>
      </w:r>
      <w:r w:rsidRPr="00BF6259">
        <w:rPr>
          <w:rFonts w:asciiTheme="majorBidi" w:hAnsiTheme="majorBidi" w:cstheme="majorBidi"/>
          <w:iCs/>
        </w:rPr>
        <w:t xml:space="preserve"> and C</w:t>
      </w:r>
      <w:r w:rsidR="006B183E" w:rsidRPr="00BF6259">
        <w:rPr>
          <w:rFonts w:asciiTheme="majorBidi" w:hAnsiTheme="majorBidi" w:cstheme="majorBidi"/>
          <w:iCs/>
        </w:rPr>
        <w:t>onventional tillage</w:t>
      </w:r>
      <w:r w:rsidRPr="00BF6259">
        <w:rPr>
          <w:rFonts w:asciiTheme="majorBidi" w:hAnsiTheme="majorBidi" w:cstheme="majorBidi"/>
          <w:iCs/>
        </w:rPr>
        <w:t xml:space="preserve"> </w:t>
      </w:r>
      <w:r w:rsidR="000443EA" w:rsidRPr="00BF6259">
        <w:rPr>
          <w:rFonts w:asciiTheme="majorBidi" w:hAnsiTheme="majorBidi" w:cstheme="majorBidi"/>
          <w:iCs/>
        </w:rPr>
        <w:t xml:space="preserve">be located </w:t>
      </w:r>
      <w:r w:rsidRPr="00BF6259">
        <w:rPr>
          <w:rFonts w:asciiTheme="majorBidi" w:hAnsiTheme="majorBidi" w:cstheme="majorBidi"/>
          <w:iCs/>
        </w:rPr>
        <w:t xml:space="preserve">to </w:t>
      </w:r>
      <w:r w:rsidR="000443EA" w:rsidRPr="00BF6259">
        <w:rPr>
          <w:rFonts w:asciiTheme="majorBidi" w:hAnsiTheme="majorBidi" w:cstheme="majorBidi"/>
          <w:iCs/>
        </w:rPr>
        <w:t>main</w:t>
      </w:r>
      <w:r w:rsidRPr="00BF6259">
        <w:rPr>
          <w:rFonts w:asciiTheme="majorBidi" w:hAnsiTheme="majorBidi" w:cstheme="majorBidi"/>
          <w:iCs/>
        </w:rPr>
        <w:t xml:space="preserve"> plots, whereas weed control treatments to the sub-plots. The </w:t>
      </w:r>
      <w:r w:rsidR="006B183E" w:rsidRPr="00BF6259">
        <w:rPr>
          <w:rFonts w:asciiTheme="majorBidi" w:hAnsiTheme="majorBidi" w:cstheme="majorBidi"/>
          <w:iCs/>
        </w:rPr>
        <w:t>weeds</w:t>
      </w:r>
      <w:r w:rsidRPr="00BF6259">
        <w:rPr>
          <w:rFonts w:asciiTheme="majorBidi" w:hAnsiTheme="majorBidi" w:cstheme="majorBidi"/>
          <w:iCs/>
        </w:rPr>
        <w:t xml:space="preserve"> control treatments were </w:t>
      </w:r>
      <w:proofErr w:type="spellStart"/>
      <w:r w:rsidRPr="00BF6259">
        <w:rPr>
          <w:rFonts w:asciiTheme="majorBidi" w:hAnsiTheme="majorBidi" w:cstheme="majorBidi"/>
          <w:iCs/>
        </w:rPr>
        <w:t>Buctril</w:t>
      </w:r>
      <w:proofErr w:type="spellEnd"/>
      <w:r w:rsidRPr="00BF6259">
        <w:rPr>
          <w:rFonts w:asciiTheme="majorBidi" w:hAnsiTheme="majorBidi" w:cstheme="majorBidi"/>
          <w:iCs/>
        </w:rPr>
        <w:t xml:space="preserve"> Super 40 EC (</w:t>
      </w:r>
      <w:proofErr w:type="spellStart"/>
      <w:r w:rsidRPr="00BF6259">
        <w:rPr>
          <w:rFonts w:asciiTheme="majorBidi" w:hAnsiTheme="majorBidi" w:cstheme="majorBidi"/>
          <w:bCs/>
        </w:rPr>
        <w:t>Bromoxynil</w:t>
      </w:r>
      <w:proofErr w:type="spellEnd"/>
      <w:r w:rsidRPr="00BF6259">
        <w:rPr>
          <w:rFonts w:asciiTheme="majorBidi" w:hAnsiTheme="majorBidi" w:cstheme="majorBidi"/>
          <w:bCs/>
        </w:rPr>
        <w:t xml:space="preserve"> + MCPA) @ 500 ml acre</w:t>
      </w:r>
      <w:r w:rsidRPr="00BF6259">
        <w:rPr>
          <w:rFonts w:asciiTheme="majorBidi" w:hAnsiTheme="majorBidi" w:cstheme="majorBidi"/>
          <w:bCs/>
          <w:vertAlign w:val="superscript"/>
        </w:rPr>
        <w:t>-1</w:t>
      </w:r>
      <w:r w:rsidRPr="00BF6259">
        <w:rPr>
          <w:rFonts w:asciiTheme="majorBidi" w:hAnsiTheme="majorBidi" w:cstheme="majorBidi"/>
          <w:iCs/>
        </w:rPr>
        <w:t xml:space="preserve">, </w:t>
      </w:r>
      <w:proofErr w:type="spellStart"/>
      <w:r w:rsidRPr="00BF6259">
        <w:rPr>
          <w:rFonts w:asciiTheme="majorBidi" w:hAnsiTheme="majorBidi" w:cstheme="majorBidi"/>
          <w:iCs/>
        </w:rPr>
        <w:t>Topik</w:t>
      </w:r>
      <w:proofErr w:type="spellEnd"/>
      <w:r w:rsidRPr="00BF6259">
        <w:rPr>
          <w:rFonts w:asciiTheme="majorBidi" w:hAnsiTheme="majorBidi" w:cstheme="majorBidi"/>
          <w:iCs/>
        </w:rPr>
        <w:t xml:space="preserve"> 15 WP (</w:t>
      </w:r>
      <w:proofErr w:type="spellStart"/>
      <w:r w:rsidRPr="00BF6259">
        <w:rPr>
          <w:rFonts w:asciiTheme="majorBidi" w:hAnsiTheme="majorBidi" w:cstheme="majorBidi"/>
          <w:iCs/>
        </w:rPr>
        <w:t>Clodinafoppropargyl</w:t>
      </w:r>
      <w:proofErr w:type="spellEnd"/>
      <w:r w:rsidRPr="00BF6259">
        <w:rPr>
          <w:rFonts w:asciiTheme="majorBidi" w:hAnsiTheme="majorBidi" w:cstheme="majorBidi"/>
          <w:iCs/>
        </w:rPr>
        <w:t>) @ 120 g acre</w:t>
      </w:r>
      <w:r w:rsidRPr="00BF6259">
        <w:rPr>
          <w:rFonts w:asciiTheme="majorBidi" w:hAnsiTheme="majorBidi" w:cstheme="majorBidi"/>
          <w:iCs/>
          <w:vertAlign w:val="superscript"/>
        </w:rPr>
        <w:t>-1</w:t>
      </w:r>
      <w:r w:rsidRPr="00BF6259">
        <w:rPr>
          <w:rFonts w:asciiTheme="majorBidi" w:hAnsiTheme="majorBidi" w:cstheme="majorBidi"/>
          <w:iCs/>
        </w:rPr>
        <w:t xml:space="preserve">, </w:t>
      </w:r>
      <w:proofErr w:type="spellStart"/>
      <w:r w:rsidRPr="00BF6259">
        <w:rPr>
          <w:rFonts w:asciiTheme="majorBidi" w:hAnsiTheme="majorBidi" w:cstheme="majorBidi"/>
          <w:iCs/>
        </w:rPr>
        <w:t>Buctril</w:t>
      </w:r>
      <w:proofErr w:type="spellEnd"/>
      <w:r w:rsidRPr="00BF6259">
        <w:rPr>
          <w:rFonts w:asciiTheme="majorBidi" w:hAnsiTheme="majorBidi" w:cstheme="majorBidi"/>
          <w:iCs/>
        </w:rPr>
        <w:t xml:space="preserve"> Super 40 EC + </w:t>
      </w:r>
      <w:proofErr w:type="spellStart"/>
      <w:r w:rsidRPr="00BF6259">
        <w:rPr>
          <w:rFonts w:asciiTheme="majorBidi" w:hAnsiTheme="majorBidi" w:cstheme="majorBidi"/>
          <w:iCs/>
        </w:rPr>
        <w:t>Topik</w:t>
      </w:r>
      <w:proofErr w:type="spellEnd"/>
      <w:r w:rsidRPr="00BF6259">
        <w:rPr>
          <w:rFonts w:asciiTheme="majorBidi" w:hAnsiTheme="majorBidi" w:cstheme="majorBidi"/>
          <w:iCs/>
        </w:rPr>
        <w:t xml:space="preserve"> 15 WP, Hand hoeing and weedy checked. The herbicides and tillage were meaningfully affected organic and grain yield. The </w:t>
      </w:r>
      <w:r w:rsidR="006B183E" w:rsidRPr="00BF6259">
        <w:rPr>
          <w:rFonts w:asciiTheme="majorBidi" w:hAnsiTheme="majorBidi" w:cstheme="majorBidi"/>
          <w:iCs/>
        </w:rPr>
        <w:t>highest</w:t>
      </w:r>
      <w:r w:rsidRPr="00BF6259">
        <w:rPr>
          <w:rFonts w:asciiTheme="majorBidi" w:hAnsiTheme="majorBidi" w:cstheme="majorBidi"/>
          <w:iCs/>
        </w:rPr>
        <w:t xml:space="preserve"> biological (14295 kg ha</w:t>
      </w:r>
      <w:r w:rsidRPr="00BF6259">
        <w:rPr>
          <w:rFonts w:asciiTheme="majorBidi" w:hAnsiTheme="majorBidi" w:cstheme="majorBidi"/>
          <w:iCs/>
          <w:vertAlign w:val="superscript"/>
        </w:rPr>
        <w:t>-1</w:t>
      </w:r>
      <w:r w:rsidRPr="00BF6259">
        <w:rPr>
          <w:rFonts w:asciiTheme="majorBidi" w:hAnsiTheme="majorBidi" w:cstheme="majorBidi"/>
          <w:iCs/>
        </w:rPr>
        <w:t>), grain yield (5846 kg ha</w:t>
      </w:r>
      <w:r w:rsidRPr="00BF6259">
        <w:rPr>
          <w:rFonts w:asciiTheme="majorBidi" w:hAnsiTheme="majorBidi" w:cstheme="majorBidi"/>
          <w:iCs/>
          <w:vertAlign w:val="superscript"/>
        </w:rPr>
        <w:t>-1</w:t>
      </w:r>
      <w:r w:rsidRPr="00BF6259">
        <w:rPr>
          <w:rFonts w:asciiTheme="majorBidi" w:hAnsiTheme="majorBidi" w:cstheme="majorBidi"/>
          <w:iCs/>
        </w:rPr>
        <w:t>) and HI (40.9 kg ha</w:t>
      </w:r>
      <w:r w:rsidRPr="00BF6259">
        <w:rPr>
          <w:rFonts w:asciiTheme="majorBidi" w:hAnsiTheme="majorBidi" w:cstheme="majorBidi"/>
          <w:iCs/>
          <w:vertAlign w:val="superscript"/>
        </w:rPr>
        <w:t>-1</w:t>
      </w:r>
      <w:r w:rsidRPr="00BF6259">
        <w:rPr>
          <w:rFonts w:asciiTheme="majorBidi" w:hAnsiTheme="majorBidi" w:cstheme="majorBidi"/>
          <w:iCs/>
        </w:rPr>
        <w:t>) noted in CT amongst the other tillage sy</w:t>
      </w:r>
      <w:r w:rsidR="008F4293">
        <w:rPr>
          <w:rFonts w:asciiTheme="majorBidi" w:hAnsiTheme="majorBidi" w:cstheme="majorBidi"/>
          <w:iCs/>
        </w:rPr>
        <w:t xml:space="preserve">stem. Likewise, combination of </w:t>
      </w:r>
      <w:proofErr w:type="spellStart"/>
      <w:r w:rsidRPr="00BF6259">
        <w:rPr>
          <w:rFonts w:asciiTheme="majorBidi" w:hAnsiTheme="majorBidi" w:cstheme="majorBidi"/>
          <w:iCs/>
        </w:rPr>
        <w:t>Buctril</w:t>
      </w:r>
      <w:proofErr w:type="spellEnd"/>
      <w:r w:rsidRPr="00BF6259">
        <w:rPr>
          <w:rFonts w:asciiTheme="majorBidi" w:hAnsiTheme="majorBidi" w:cstheme="majorBidi"/>
          <w:iCs/>
        </w:rPr>
        <w:t xml:space="preserve"> Super (</w:t>
      </w:r>
      <w:proofErr w:type="spellStart"/>
      <w:r w:rsidRPr="00BF6259">
        <w:rPr>
          <w:rFonts w:asciiTheme="majorBidi" w:hAnsiTheme="majorBidi" w:cstheme="majorBidi"/>
          <w:iCs/>
        </w:rPr>
        <w:t>bromoxynil</w:t>
      </w:r>
      <w:proofErr w:type="spellEnd"/>
      <w:r w:rsidRPr="00BF6259">
        <w:rPr>
          <w:rFonts w:asciiTheme="majorBidi" w:hAnsiTheme="majorBidi" w:cstheme="majorBidi"/>
          <w:iCs/>
        </w:rPr>
        <w:t xml:space="preserve">) + </w:t>
      </w:r>
      <w:proofErr w:type="spellStart"/>
      <w:r w:rsidRPr="00BF6259">
        <w:rPr>
          <w:rFonts w:asciiTheme="majorBidi" w:hAnsiTheme="majorBidi" w:cstheme="majorBidi"/>
          <w:iCs/>
        </w:rPr>
        <w:t>Topik</w:t>
      </w:r>
      <w:proofErr w:type="spellEnd"/>
      <w:r w:rsidRPr="00BF6259">
        <w:rPr>
          <w:rFonts w:asciiTheme="majorBidi" w:hAnsiTheme="majorBidi" w:cstheme="majorBidi"/>
          <w:iCs/>
        </w:rPr>
        <w:t xml:space="preserve"> produced highest biological (17233 kg ha</w:t>
      </w:r>
      <w:r w:rsidRPr="00BF6259">
        <w:rPr>
          <w:rFonts w:asciiTheme="majorBidi" w:hAnsiTheme="majorBidi" w:cstheme="majorBidi"/>
          <w:iCs/>
          <w:vertAlign w:val="superscript"/>
        </w:rPr>
        <w:t>-1</w:t>
      </w:r>
      <w:r w:rsidRPr="00BF6259">
        <w:rPr>
          <w:rFonts w:asciiTheme="majorBidi" w:hAnsiTheme="majorBidi" w:cstheme="majorBidi"/>
          <w:iCs/>
        </w:rPr>
        <w:t>), grain yield (6957 kg ha</w:t>
      </w:r>
      <w:r w:rsidRPr="00BF6259">
        <w:rPr>
          <w:rFonts w:asciiTheme="majorBidi" w:hAnsiTheme="majorBidi" w:cstheme="majorBidi"/>
          <w:iCs/>
          <w:vertAlign w:val="superscript"/>
        </w:rPr>
        <w:t>-1</w:t>
      </w:r>
      <w:r w:rsidRPr="00BF6259">
        <w:rPr>
          <w:rFonts w:asciiTheme="majorBidi" w:hAnsiTheme="majorBidi" w:cstheme="majorBidi"/>
          <w:iCs/>
        </w:rPr>
        <w:t>) and HI (40.5 kg ha</w:t>
      </w:r>
      <w:r w:rsidRPr="00BF6259">
        <w:rPr>
          <w:rFonts w:asciiTheme="majorBidi" w:hAnsiTheme="majorBidi" w:cstheme="majorBidi"/>
          <w:iCs/>
          <w:vertAlign w:val="superscript"/>
        </w:rPr>
        <w:t>-1</w:t>
      </w:r>
      <w:r w:rsidRPr="00BF6259">
        <w:rPr>
          <w:rFonts w:asciiTheme="majorBidi" w:hAnsiTheme="majorBidi" w:cstheme="majorBidi"/>
          <w:iCs/>
        </w:rPr>
        <w:t xml:space="preserve">). In tillage and herbicide communication </w:t>
      </w:r>
      <w:r w:rsidR="006B183E" w:rsidRPr="00BF6259">
        <w:rPr>
          <w:rFonts w:asciiTheme="majorBidi" w:hAnsiTheme="majorBidi" w:cstheme="majorBidi"/>
          <w:iCs/>
        </w:rPr>
        <w:t>highest</w:t>
      </w:r>
      <w:r w:rsidRPr="00BF6259">
        <w:rPr>
          <w:rFonts w:asciiTheme="majorBidi" w:hAnsiTheme="majorBidi" w:cstheme="majorBidi"/>
          <w:iCs/>
        </w:rPr>
        <w:t xml:space="preserve"> B</w:t>
      </w:r>
      <w:r w:rsidR="006B183E" w:rsidRPr="00BF6259">
        <w:rPr>
          <w:rFonts w:asciiTheme="majorBidi" w:hAnsiTheme="majorBidi" w:cstheme="majorBidi"/>
          <w:iCs/>
        </w:rPr>
        <w:t xml:space="preserve">iological </w:t>
      </w:r>
      <w:r w:rsidRPr="00BF6259">
        <w:rPr>
          <w:rFonts w:asciiTheme="majorBidi" w:hAnsiTheme="majorBidi" w:cstheme="majorBidi"/>
          <w:iCs/>
        </w:rPr>
        <w:t>Y</w:t>
      </w:r>
      <w:r w:rsidR="006B183E" w:rsidRPr="00BF6259">
        <w:rPr>
          <w:rFonts w:asciiTheme="majorBidi" w:hAnsiTheme="majorBidi" w:cstheme="majorBidi"/>
          <w:iCs/>
        </w:rPr>
        <w:t>ield</w:t>
      </w:r>
      <w:r w:rsidRPr="00BF6259">
        <w:rPr>
          <w:rFonts w:asciiTheme="majorBidi" w:hAnsiTheme="majorBidi" w:cstheme="majorBidi"/>
          <w:iCs/>
        </w:rPr>
        <w:t xml:space="preserve"> was attained with </w:t>
      </w:r>
      <w:proofErr w:type="spellStart"/>
      <w:r w:rsidRPr="00BF6259">
        <w:rPr>
          <w:rFonts w:asciiTheme="majorBidi" w:hAnsiTheme="majorBidi" w:cstheme="majorBidi"/>
          <w:iCs/>
        </w:rPr>
        <w:t>Buctril</w:t>
      </w:r>
      <w:proofErr w:type="spellEnd"/>
      <w:r w:rsidRPr="00BF6259">
        <w:rPr>
          <w:rFonts w:asciiTheme="majorBidi" w:hAnsiTheme="majorBidi" w:cstheme="majorBidi"/>
          <w:iCs/>
        </w:rPr>
        <w:t xml:space="preserve"> Super (</w:t>
      </w:r>
      <w:proofErr w:type="spellStart"/>
      <w:r w:rsidRPr="00BF6259">
        <w:rPr>
          <w:rFonts w:asciiTheme="majorBidi" w:hAnsiTheme="majorBidi" w:cstheme="majorBidi"/>
          <w:iCs/>
        </w:rPr>
        <w:t>bromoxynil</w:t>
      </w:r>
      <w:proofErr w:type="spellEnd"/>
      <w:r w:rsidRPr="00BF6259">
        <w:rPr>
          <w:rFonts w:asciiTheme="majorBidi" w:hAnsiTheme="majorBidi" w:cstheme="majorBidi"/>
          <w:iCs/>
        </w:rPr>
        <w:t xml:space="preserve">) + </w:t>
      </w:r>
      <w:proofErr w:type="spellStart"/>
      <w:r w:rsidRPr="00BF6259">
        <w:rPr>
          <w:rFonts w:asciiTheme="majorBidi" w:hAnsiTheme="majorBidi" w:cstheme="majorBidi"/>
          <w:iCs/>
        </w:rPr>
        <w:t>Topik</w:t>
      </w:r>
      <w:proofErr w:type="spellEnd"/>
      <w:r w:rsidRPr="00BF6259">
        <w:rPr>
          <w:rFonts w:asciiTheme="majorBidi" w:hAnsiTheme="majorBidi" w:cstheme="majorBidi"/>
          <w:iCs/>
        </w:rPr>
        <w:t xml:space="preserve"> under RT. Grain yield was </w:t>
      </w:r>
      <w:r w:rsidR="006B183E" w:rsidRPr="00BF6259">
        <w:rPr>
          <w:rFonts w:asciiTheme="majorBidi" w:hAnsiTheme="majorBidi" w:cstheme="majorBidi"/>
          <w:iCs/>
        </w:rPr>
        <w:t>topmost</w:t>
      </w:r>
      <w:r w:rsidRPr="00BF6259">
        <w:rPr>
          <w:rFonts w:asciiTheme="majorBidi" w:hAnsiTheme="majorBidi" w:cstheme="majorBidi"/>
          <w:iCs/>
        </w:rPr>
        <w:t xml:space="preserve"> with mixture of </w:t>
      </w:r>
      <w:proofErr w:type="spellStart"/>
      <w:r w:rsidRPr="00BF6259">
        <w:rPr>
          <w:rFonts w:asciiTheme="majorBidi" w:hAnsiTheme="majorBidi" w:cstheme="majorBidi"/>
          <w:iCs/>
        </w:rPr>
        <w:t>Buctril</w:t>
      </w:r>
      <w:proofErr w:type="spellEnd"/>
      <w:r w:rsidRPr="00BF6259">
        <w:rPr>
          <w:rFonts w:asciiTheme="majorBidi" w:hAnsiTheme="majorBidi" w:cstheme="majorBidi"/>
          <w:iCs/>
        </w:rPr>
        <w:t xml:space="preserve"> Super (</w:t>
      </w:r>
      <w:proofErr w:type="spellStart"/>
      <w:r w:rsidRPr="00BF6259">
        <w:rPr>
          <w:rFonts w:asciiTheme="majorBidi" w:hAnsiTheme="majorBidi" w:cstheme="majorBidi"/>
          <w:iCs/>
        </w:rPr>
        <w:t>bromoxynil</w:t>
      </w:r>
      <w:proofErr w:type="spellEnd"/>
      <w:r w:rsidRPr="00BF6259">
        <w:rPr>
          <w:rFonts w:asciiTheme="majorBidi" w:hAnsiTheme="majorBidi" w:cstheme="majorBidi"/>
          <w:iCs/>
        </w:rPr>
        <w:t xml:space="preserve">) + </w:t>
      </w:r>
      <w:proofErr w:type="spellStart"/>
      <w:r w:rsidRPr="00BF6259">
        <w:rPr>
          <w:rFonts w:asciiTheme="majorBidi" w:hAnsiTheme="majorBidi" w:cstheme="majorBidi"/>
          <w:iCs/>
        </w:rPr>
        <w:t>Topik</w:t>
      </w:r>
      <w:proofErr w:type="spellEnd"/>
      <w:r w:rsidRPr="00BF6259">
        <w:rPr>
          <w:rFonts w:asciiTheme="majorBidi" w:hAnsiTheme="majorBidi" w:cstheme="majorBidi"/>
          <w:iCs/>
        </w:rPr>
        <w:t xml:space="preserve"> under CT, while H</w:t>
      </w:r>
      <w:r w:rsidR="006B183E" w:rsidRPr="00BF6259">
        <w:rPr>
          <w:rFonts w:asciiTheme="majorBidi" w:hAnsiTheme="majorBidi" w:cstheme="majorBidi"/>
          <w:iCs/>
        </w:rPr>
        <w:t xml:space="preserve">arvest </w:t>
      </w:r>
      <w:r w:rsidRPr="00BF6259">
        <w:rPr>
          <w:rFonts w:asciiTheme="majorBidi" w:hAnsiTheme="majorBidi" w:cstheme="majorBidi"/>
          <w:iCs/>
        </w:rPr>
        <w:t>I</w:t>
      </w:r>
      <w:r w:rsidR="006B183E" w:rsidRPr="00BF6259">
        <w:rPr>
          <w:rFonts w:asciiTheme="majorBidi" w:hAnsiTheme="majorBidi" w:cstheme="majorBidi"/>
          <w:iCs/>
        </w:rPr>
        <w:t>ndex</w:t>
      </w:r>
      <w:r w:rsidRPr="00BF6259">
        <w:rPr>
          <w:rFonts w:asciiTheme="majorBidi" w:hAnsiTheme="majorBidi" w:cstheme="majorBidi"/>
          <w:iCs/>
        </w:rPr>
        <w:t xml:space="preserve"> was highest with hoeing under CT. Concerning soil characteristics, there was no considerable change except soil O.m, soil pH and total soil nitrogen which were rather reduced at the end of test. The results assess that broad spectrum herbicides </w:t>
      </w:r>
      <w:proofErr w:type="spellStart"/>
      <w:r w:rsidRPr="00BF6259">
        <w:rPr>
          <w:rFonts w:asciiTheme="majorBidi" w:hAnsiTheme="majorBidi" w:cstheme="majorBidi"/>
          <w:iCs/>
        </w:rPr>
        <w:t>i.e</w:t>
      </w:r>
      <w:proofErr w:type="spellEnd"/>
      <w:r w:rsidRPr="00BF6259">
        <w:rPr>
          <w:rFonts w:asciiTheme="majorBidi" w:hAnsiTheme="majorBidi" w:cstheme="majorBidi"/>
          <w:iCs/>
        </w:rPr>
        <w:t xml:space="preserve"> </w:t>
      </w:r>
      <w:proofErr w:type="spellStart"/>
      <w:r w:rsidRPr="00BF6259">
        <w:rPr>
          <w:rFonts w:asciiTheme="majorBidi" w:hAnsiTheme="majorBidi" w:cstheme="majorBidi"/>
          <w:iCs/>
        </w:rPr>
        <w:t>Buctril</w:t>
      </w:r>
      <w:proofErr w:type="spellEnd"/>
      <w:r w:rsidRPr="00BF6259">
        <w:rPr>
          <w:rFonts w:asciiTheme="majorBidi" w:hAnsiTheme="majorBidi" w:cstheme="majorBidi"/>
          <w:iCs/>
        </w:rPr>
        <w:t xml:space="preserve"> Super (</w:t>
      </w:r>
      <w:proofErr w:type="spellStart"/>
      <w:r w:rsidRPr="00BF6259">
        <w:rPr>
          <w:rFonts w:asciiTheme="majorBidi" w:hAnsiTheme="majorBidi" w:cstheme="majorBidi"/>
          <w:iCs/>
        </w:rPr>
        <w:t>bromoxynil</w:t>
      </w:r>
      <w:proofErr w:type="spellEnd"/>
      <w:r w:rsidRPr="00BF6259">
        <w:rPr>
          <w:rFonts w:asciiTheme="majorBidi" w:hAnsiTheme="majorBidi" w:cstheme="majorBidi"/>
          <w:iCs/>
        </w:rPr>
        <w:t xml:space="preserve">) + </w:t>
      </w:r>
      <w:proofErr w:type="spellStart"/>
      <w:r w:rsidRPr="00BF6259">
        <w:rPr>
          <w:rFonts w:asciiTheme="majorBidi" w:hAnsiTheme="majorBidi" w:cstheme="majorBidi"/>
          <w:iCs/>
        </w:rPr>
        <w:t>Topik</w:t>
      </w:r>
      <w:proofErr w:type="spellEnd"/>
      <w:r w:rsidRPr="00BF6259">
        <w:rPr>
          <w:rFonts w:asciiTheme="majorBidi" w:hAnsiTheme="majorBidi" w:cstheme="majorBidi"/>
          <w:iCs/>
        </w:rPr>
        <w:t xml:space="preserve"> in condition with conventional tillage were more efficient in controlling weeds and producing higher wheat yield. </w:t>
      </w:r>
    </w:p>
    <w:p w:rsidR="007107C8" w:rsidRPr="00BF6259" w:rsidRDefault="007107C8" w:rsidP="00BF6259">
      <w:pPr>
        <w:pStyle w:val="ListParagraph"/>
        <w:spacing w:after="0" w:line="360" w:lineRule="auto"/>
        <w:ind w:left="0"/>
        <w:jc w:val="both"/>
        <w:outlineLvl w:val="0"/>
        <w:rPr>
          <w:rFonts w:asciiTheme="majorBidi" w:hAnsiTheme="majorBidi" w:cstheme="majorBidi"/>
          <w:bCs/>
        </w:rPr>
      </w:pPr>
      <w:r w:rsidRPr="00BF6259">
        <w:rPr>
          <w:rFonts w:asciiTheme="majorBidi" w:hAnsiTheme="majorBidi" w:cstheme="majorBidi"/>
          <w:b/>
        </w:rPr>
        <w:lastRenderedPageBreak/>
        <w:t xml:space="preserve">Keyword: </w:t>
      </w:r>
      <w:r w:rsidRPr="00BF6259">
        <w:rPr>
          <w:rFonts w:asciiTheme="majorBidi" w:hAnsiTheme="majorBidi" w:cstheme="majorBidi"/>
          <w:bCs/>
        </w:rPr>
        <w:t>tillage, herbicide, weed, wheat</w:t>
      </w:r>
    </w:p>
    <w:p w:rsidR="00D96ED3" w:rsidRPr="00BF6259" w:rsidRDefault="00D96ED3" w:rsidP="00BF6259">
      <w:pPr>
        <w:pStyle w:val="ListParagraph"/>
        <w:spacing w:after="0" w:line="360" w:lineRule="auto"/>
        <w:ind w:left="0"/>
        <w:jc w:val="both"/>
        <w:outlineLvl w:val="0"/>
        <w:rPr>
          <w:rFonts w:asciiTheme="majorBidi" w:hAnsiTheme="majorBidi" w:cstheme="majorBidi"/>
          <w:b/>
        </w:rPr>
      </w:pPr>
    </w:p>
    <w:p w:rsidR="007107C8" w:rsidRPr="00D96ED3" w:rsidRDefault="00D96ED3" w:rsidP="00D96ED3">
      <w:pPr>
        <w:pStyle w:val="NormalWeb"/>
        <w:spacing w:before="0" w:beforeAutospacing="0" w:after="0" w:afterAutospacing="0" w:line="360" w:lineRule="auto"/>
        <w:rPr>
          <w:rFonts w:asciiTheme="majorBidi" w:hAnsiTheme="majorBidi" w:cstheme="majorBidi"/>
          <w:sz w:val="22"/>
          <w:szCs w:val="22"/>
        </w:rPr>
      </w:pPr>
      <w:r w:rsidRPr="00BF6259">
        <w:rPr>
          <w:rFonts w:asciiTheme="majorBidi" w:hAnsiTheme="majorBidi" w:cstheme="majorBidi"/>
          <w:b/>
          <w:sz w:val="22"/>
          <w:szCs w:val="22"/>
        </w:rPr>
        <w:t>Introduction</w:t>
      </w:r>
    </w:p>
    <w:p w:rsidR="007107C8" w:rsidRPr="00BF6259" w:rsidRDefault="007107C8" w:rsidP="00D96ED3">
      <w:pPr>
        <w:autoSpaceDE w:val="0"/>
        <w:autoSpaceDN w:val="0"/>
        <w:adjustRightInd w:val="0"/>
        <w:spacing w:after="0" w:line="360" w:lineRule="auto"/>
        <w:jc w:val="both"/>
        <w:rPr>
          <w:rFonts w:asciiTheme="majorBidi" w:hAnsiTheme="majorBidi" w:cstheme="majorBidi"/>
        </w:rPr>
      </w:pPr>
      <w:r w:rsidRPr="00BF6259">
        <w:rPr>
          <w:rFonts w:asciiTheme="majorBidi" w:hAnsiTheme="majorBidi" w:cstheme="majorBidi"/>
        </w:rPr>
        <w:t>Wheat (</w:t>
      </w:r>
      <w:proofErr w:type="spellStart"/>
      <w:r w:rsidRPr="00BF6259">
        <w:rPr>
          <w:rFonts w:asciiTheme="majorBidi" w:hAnsiTheme="majorBidi" w:cstheme="majorBidi"/>
          <w:i/>
          <w:iCs/>
        </w:rPr>
        <w:t>Triticum</w:t>
      </w:r>
      <w:proofErr w:type="spellEnd"/>
      <w:r w:rsidRPr="00BF6259">
        <w:rPr>
          <w:rFonts w:asciiTheme="majorBidi" w:hAnsiTheme="majorBidi" w:cstheme="majorBidi"/>
          <w:i/>
          <w:iCs/>
        </w:rPr>
        <w:t xml:space="preserve"> </w:t>
      </w:r>
      <w:proofErr w:type="spellStart"/>
      <w:r w:rsidRPr="00BF6259">
        <w:rPr>
          <w:rFonts w:asciiTheme="majorBidi" w:hAnsiTheme="majorBidi" w:cstheme="majorBidi"/>
          <w:i/>
          <w:iCs/>
        </w:rPr>
        <w:t>aestivum</w:t>
      </w:r>
      <w:proofErr w:type="spellEnd"/>
      <w:r w:rsidRPr="00BF6259">
        <w:rPr>
          <w:rFonts w:asciiTheme="majorBidi" w:hAnsiTheme="majorBidi" w:cstheme="majorBidi"/>
          <w:i/>
          <w:iCs/>
        </w:rPr>
        <w:t xml:space="preserve"> </w:t>
      </w:r>
      <w:r w:rsidRPr="00BF6259">
        <w:rPr>
          <w:rFonts w:asciiTheme="majorBidi" w:hAnsiTheme="majorBidi" w:cstheme="majorBidi"/>
        </w:rPr>
        <w:t xml:space="preserve">L.) is a major food crop of Pakistan and meets the nutritional requirement (Farooq et al., 2014). It covers almost 21% global food requirement and cultivated on &gt;200 million hectares, worldwide (FAO, 2010). In 2015-2016, In Pakistan 25.48 million </w:t>
      </w:r>
      <w:proofErr w:type="gramStart"/>
      <w:r w:rsidRPr="00BF6259">
        <w:rPr>
          <w:rFonts w:asciiTheme="majorBidi" w:hAnsiTheme="majorBidi" w:cstheme="majorBidi"/>
        </w:rPr>
        <w:t>tons</w:t>
      </w:r>
      <w:proofErr w:type="gramEnd"/>
      <w:r w:rsidRPr="00BF6259">
        <w:rPr>
          <w:rFonts w:asciiTheme="majorBidi" w:hAnsiTheme="majorBidi" w:cstheme="majorBidi"/>
        </w:rPr>
        <w:t xml:space="preserve"> wheat were obtained from 9.26 million hectares which contributed 2.2 % in GDP (GOP, 2016). A </w:t>
      </w:r>
      <w:r w:rsidR="009F4542" w:rsidRPr="00BF6259">
        <w:rPr>
          <w:rFonts w:asciiTheme="majorBidi" w:hAnsiTheme="majorBidi" w:cstheme="majorBidi"/>
        </w:rPr>
        <w:t>(production of wheat in Pakistan has still lower than other countries yet the varities has been developed progressively. Harvest decline</w:t>
      </w:r>
      <w:r w:rsidRPr="00BF6259">
        <w:rPr>
          <w:rFonts w:asciiTheme="majorBidi" w:hAnsiTheme="majorBidi" w:cstheme="majorBidi"/>
        </w:rPr>
        <w:t xml:space="preserve"> </w:t>
      </w:r>
      <w:r w:rsidR="009F4542" w:rsidRPr="00BF6259">
        <w:rPr>
          <w:rFonts w:asciiTheme="majorBidi" w:hAnsiTheme="majorBidi" w:cstheme="majorBidi"/>
        </w:rPr>
        <w:t>features</w:t>
      </w:r>
      <w:r w:rsidRPr="00BF6259">
        <w:rPr>
          <w:rFonts w:asciiTheme="majorBidi" w:hAnsiTheme="majorBidi" w:cstheme="majorBidi"/>
        </w:rPr>
        <w:t xml:space="preserve"> include sowing time, </w:t>
      </w:r>
      <w:r w:rsidR="009F4542" w:rsidRPr="00BF6259">
        <w:rPr>
          <w:rFonts w:asciiTheme="majorBidi" w:hAnsiTheme="majorBidi" w:cstheme="majorBidi"/>
        </w:rPr>
        <w:t>virus</w:t>
      </w:r>
      <w:r w:rsidRPr="00BF6259">
        <w:rPr>
          <w:rFonts w:asciiTheme="majorBidi" w:hAnsiTheme="majorBidi" w:cstheme="majorBidi"/>
        </w:rPr>
        <w:t xml:space="preserve">, insect and weeds. In many ways the weeds can </w:t>
      </w:r>
      <w:r w:rsidR="009F4542" w:rsidRPr="00BF6259">
        <w:rPr>
          <w:rFonts w:asciiTheme="majorBidi" w:hAnsiTheme="majorBidi" w:cstheme="majorBidi"/>
        </w:rPr>
        <w:t>harmfully</w:t>
      </w:r>
      <w:r w:rsidRPr="00BF6259">
        <w:rPr>
          <w:rFonts w:asciiTheme="majorBidi" w:hAnsiTheme="majorBidi" w:cstheme="majorBidi"/>
        </w:rPr>
        <w:t xml:space="preserve"> affected the crop production. For light, moisture, nutrients and space, Weeds can contest with crop plants and also rise harvesting costs, reduce quality and yield of crops (</w:t>
      </w:r>
      <w:proofErr w:type="spellStart"/>
      <w:r w:rsidRPr="00BF6259">
        <w:rPr>
          <w:rFonts w:asciiTheme="majorBidi" w:hAnsiTheme="majorBidi" w:cstheme="majorBidi"/>
        </w:rPr>
        <w:t>Arnon</w:t>
      </w:r>
      <w:proofErr w:type="spellEnd"/>
      <w:r w:rsidRPr="00BF6259">
        <w:rPr>
          <w:rFonts w:asciiTheme="majorBidi" w:hAnsiTheme="majorBidi" w:cstheme="majorBidi"/>
        </w:rPr>
        <w:t xml:space="preserve">, 1972). the organization of wildflowers is significant for cumulative wheat yield (Khan </w:t>
      </w:r>
      <w:r w:rsidRPr="00BF6259">
        <w:rPr>
          <w:rFonts w:asciiTheme="majorBidi" w:hAnsiTheme="majorBidi" w:cstheme="majorBidi"/>
          <w:i/>
          <w:iCs/>
        </w:rPr>
        <w:t>et al.</w:t>
      </w:r>
      <w:r w:rsidRPr="00BF6259">
        <w:rPr>
          <w:rFonts w:asciiTheme="majorBidi" w:hAnsiTheme="majorBidi" w:cstheme="majorBidi"/>
        </w:rPr>
        <w:t xml:space="preserve"> 2003).</w:t>
      </w:r>
    </w:p>
    <w:p w:rsidR="007107C8" w:rsidRPr="00BF6259" w:rsidRDefault="007107C8" w:rsidP="00D96ED3">
      <w:pPr>
        <w:autoSpaceDE w:val="0"/>
        <w:autoSpaceDN w:val="0"/>
        <w:adjustRightInd w:val="0"/>
        <w:spacing w:after="0" w:line="360" w:lineRule="auto"/>
        <w:jc w:val="both"/>
        <w:rPr>
          <w:rFonts w:asciiTheme="majorBidi" w:hAnsiTheme="majorBidi" w:cstheme="majorBidi"/>
        </w:rPr>
      </w:pPr>
      <w:r w:rsidRPr="00BF6259">
        <w:rPr>
          <w:rFonts w:asciiTheme="majorBidi" w:hAnsiTheme="majorBidi" w:cstheme="majorBidi"/>
        </w:rPr>
        <w:t xml:space="preserve">For producing good grain yield, biochemical weed controle was best than hand hoeing. Akhtar </w:t>
      </w:r>
      <w:r w:rsidRPr="00BF6259">
        <w:rPr>
          <w:rFonts w:asciiTheme="majorBidi" w:hAnsiTheme="majorBidi" w:cstheme="majorBidi"/>
          <w:i/>
          <w:iCs/>
        </w:rPr>
        <w:t>et al</w:t>
      </w:r>
      <w:r w:rsidRPr="00BF6259">
        <w:rPr>
          <w:rFonts w:asciiTheme="majorBidi" w:hAnsiTheme="majorBidi" w:cstheme="majorBidi"/>
        </w:rPr>
        <w:t xml:space="preserve">. (1991) found that (GY and Yield constituent were definitely affected with the use of grassy and broad leaf herbicides. So for that purpose the </w:t>
      </w:r>
      <w:r w:rsidR="009F4542" w:rsidRPr="00BF6259">
        <w:rPr>
          <w:rFonts w:asciiTheme="majorBidi" w:hAnsiTheme="majorBidi" w:cstheme="majorBidi"/>
        </w:rPr>
        <w:t>research</w:t>
      </w:r>
      <w:r w:rsidRPr="00BF6259">
        <w:rPr>
          <w:rFonts w:asciiTheme="majorBidi" w:hAnsiTheme="majorBidi" w:cstheme="majorBidi"/>
        </w:rPr>
        <w:t xml:space="preserve"> was </w:t>
      </w:r>
      <w:r w:rsidR="009F4542" w:rsidRPr="00BF6259">
        <w:rPr>
          <w:rFonts w:asciiTheme="majorBidi" w:hAnsiTheme="majorBidi" w:cstheme="majorBidi"/>
        </w:rPr>
        <w:t>planned</w:t>
      </w:r>
      <w:r w:rsidRPr="00BF6259">
        <w:rPr>
          <w:rFonts w:asciiTheme="majorBidi" w:hAnsiTheme="majorBidi" w:cstheme="majorBidi"/>
        </w:rPr>
        <w:t xml:space="preserve"> to </w:t>
      </w:r>
      <w:r w:rsidR="009F4542" w:rsidRPr="00BF6259">
        <w:rPr>
          <w:rFonts w:asciiTheme="majorBidi" w:hAnsiTheme="majorBidi" w:cstheme="majorBidi"/>
        </w:rPr>
        <w:t>educate</w:t>
      </w:r>
      <w:r w:rsidRPr="00BF6259">
        <w:rPr>
          <w:rFonts w:asciiTheme="majorBidi" w:hAnsiTheme="majorBidi" w:cstheme="majorBidi"/>
        </w:rPr>
        <w:t xml:space="preserve"> the result of various </w:t>
      </w:r>
      <w:r w:rsidR="00520D12" w:rsidRPr="00BF6259">
        <w:rPr>
          <w:rFonts w:asciiTheme="majorBidi" w:hAnsiTheme="majorBidi" w:cstheme="majorBidi"/>
        </w:rPr>
        <w:t>weed</w:t>
      </w:r>
      <w:r w:rsidRPr="00BF6259">
        <w:rPr>
          <w:rFonts w:asciiTheme="majorBidi" w:hAnsiTheme="majorBidi" w:cstheme="majorBidi"/>
        </w:rPr>
        <w:t>icides and tillage for real control of weeds in wheat.</w:t>
      </w:r>
    </w:p>
    <w:p w:rsidR="007107C8" w:rsidRPr="00BF6259" w:rsidRDefault="007107C8" w:rsidP="00D96ED3">
      <w:pPr>
        <w:autoSpaceDE w:val="0"/>
        <w:autoSpaceDN w:val="0"/>
        <w:adjustRightInd w:val="0"/>
        <w:spacing w:after="0" w:line="360" w:lineRule="auto"/>
        <w:jc w:val="both"/>
        <w:rPr>
          <w:rFonts w:asciiTheme="majorBidi" w:hAnsiTheme="majorBidi" w:cstheme="majorBidi"/>
        </w:rPr>
      </w:pPr>
      <w:r w:rsidRPr="00BF6259">
        <w:rPr>
          <w:rFonts w:asciiTheme="majorBidi" w:hAnsiTheme="majorBidi" w:cstheme="majorBidi"/>
        </w:rPr>
        <w:t xml:space="preserve">The soil was adversely affected by the use of unnecessary tillage operations. Therefore, the minimum and ZT were used for controlling erosion, increasing WUE of </w:t>
      </w:r>
      <w:r w:rsidR="00520D12" w:rsidRPr="00BF6259">
        <w:rPr>
          <w:rFonts w:asciiTheme="majorBidi" w:hAnsiTheme="majorBidi" w:cstheme="majorBidi"/>
        </w:rPr>
        <w:t>kharif</w:t>
      </w:r>
      <w:r w:rsidRPr="00BF6259">
        <w:rPr>
          <w:rFonts w:asciiTheme="majorBidi" w:hAnsiTheme="majorBidi" w:cstheme="majorBidi"/>
        </w:rPr>
        <w:t xml:space="preserve"> crops and </w:t>
      </w:r>
      <w:r w:rsidR="00520D12" w:rsidRPr="00BF6259">
        <w:rPr>
          <w:rFonts w:asciiTheme="majorBidi" w:hAnsiTheme="majorBidi" w:cstheme="majorBidi"/>
        </w:rPr>
        <w:t>its</w:t>
      </w:r>
      <w:r w:rsidRPr="00BF6259">
        <w:rPr>
          <w:rFonts w:asciiTheme="majorBidi" w:hAnsiTheme="majorBidi" w:cstheme="majorBidi"/>
        </w:rPr>
        <w:t xml:space="preserve"> productivity (</w:t>
      </w:r>
      <w:proofErr w:type="spellStart"/>
      <w:r w:rsidRPr="00BF6259">
        <w:rPr>
          <w:rFonts w:asciiTheme="majorBidi" w:hAnsiTheme="majorBidi" w:cstheme="majorBidi"/>
        </w:rPr>
        <w:t>Buschiazzo</w:t>
      </w:r>
      <w:proofErr w:type="spellEnd"/>
      <w:r w:rsidRPr="00BF6259">
        <w:rPr>
          <w:rFonts w:asciiTheme="majorBidi" w:hAnsiTheme="majorBidi" w:cstheme="majorBidi"/>
        </w:rPr>
        <w:t xml:space="preserve"> </w:t>
      </w:r>
      <w:r w:rsidRPr="00BF6259">
        <w:rPr>
          <w:rFonts w:asciiTheme="majorBidi" w:hAnsiTheme="majorBidi" w:cstheme="majorBidi"/>
          <w:i/>
          <w:iCs/>
        </w:rPr>
        <w:t>et al</w:t>
      </w:r>
      <w:r w:rsidR="00E3242C" w:rsidRPr="00BF6259">
        <w:rPr>
          <w:rFonts w:asciiTheme="majorBidi" w:hAnsiTheme="majorBidi" w:cstheme="majorBidi"/>
        </w:rPr>
        <w:t>. 1998)</w:t>
      </w:r>
      <w:r w:rsidRPr="00BF6259">
        <w:rPr>
          <w:rFonts w:asciiTheme="majorBidi" w:hAnsiTheme="majorBidi" w:cstheme="majorBidi"/>
        </w:rPr>
        <w:t xml:space="preserve">. Adaptation of </w:t>
      </w:r>
      <w:r w:rsidR="00520D12" w:rsidRPr="00BF6259">
        <w:rPr>
          <w:rFonts w:asciiTheme="majorBidi" w:hAnsiTheme="majorBidi" w:cstheme="majorBidi"/>
        </w:rPr>
        <w:t>ZT</w:t>
      </w:r>
      <w:r w:rsidRPr="00BF6259">
        <w:rPr>
          <w:rFonts w:asciiTheme="majorBidi" w:hAnsiTheme="majorBidi" w:cstheme="majorBidi"/>
        </w:rPr>
        <w:t xml:space="preserve"> has been found to reduce machinery, labour and fuel cost (Ribera et al., 2004). Z</w:t>
      </w:r>
      <w:r w:rsidR="00520D12" w:rsidRPr="00BF6259">
        <w:rPr>
          <w:rFonts w:asciiTheme="majorBidi" w:hAnsiTheme="majorBidi" w:cstheme="majorBidi"/>
        </w:rPr>
        <w:t>T</w:t>
      </w:r>
      <w:r w:rsidRPr="00BF6259">
        <w:rPr>
          <w:rFonts w:asciiTheme="majorBidi" w:hAnsiTheme="majorBidi" w:cstheme="majorBidi"/>
        </w:rPr>
        <w:t xml:space="preserve"> is </w:t>
      </w:r>
      <w:r w:rsidR="00520D12" w:rsidRPr="00BF6259">
        <w:rPr>
          <w:rFonts w:asciiTheme="majorBidi" w:hAnsiTheme="majorBidi" w:cstheme="majorBidi"/>
        </w:rPr>
        <w:t>very</w:t>
      </w:r>
      <w:r w:rsidRPr="00BF6259">
        <w:rPr>
          <w:rFonts w:asciiTheme="majorBidi" w:hAnsiTheme="majorBidi" w:cstheme="majorBidi"/>
        </w:rPr>
        <w:t xml:space="preserve"> </w:t>
      </w:r>
      <w:r w:rsidR="00520D12" w:rsidRPr="00BF6259">
        <w:rPr>
          <w:rFonts w:asciiTheme="majorBidi" w:hAnsiTheme="majorBidi" w:cstheme="majorBidi"/>
        </w:rPr>
        <w:t>useful</w:t>
      </w:r>
      <w:r w:rsidRPr="00BF6259">
        <w:rPr>
          <w:rFonts w:asciiTheme="majorBidi" w:hAnsiTheme="majorBidi" w:cstheme="majorBidi"/>
        </w:rPr>
        <w:t xml:space="preserve"> as it reduces soil erosion and also stops the release of greenhouse gases from </w:t>
      </w:r>
      <w:r w:rsidR="00520D12" w:rsidRPr="00BF6259">
        <w:rPr>
          <w:rFonts w:asciiTheme="majorBidi" w:hAnsiTheme="majorBidi" w:cstheme="majorBidi"/>
        </w:rPr>
        <w:t>earth</w:t>
      </w:r>
      <w:r w:rsidRPr="00BF6259">
        <w:rPr>
          <w:rFonts w:asciiTheme="majorBidi" w:hAnsiTheme="majorBidi" w:cstheme="majorBidi"/>
        </w:rPr>
        <w:t xml:space="preserve"> (Khan </w:t>
      </w:r>
      <w:r w:rsidRPr="00BF6259">
        <w:rPr>
          <w:rFonts w:asciiTheme="majorBidi" w:hAnsiTheme="majorBidi" w:cstheme="majorBidi"/>
          <w:i/>
        </w:rPr>
        <w:t>et al.,</w:t>
      </w:r>
      <w:r w:rsidRPr="00BF6259">
        <w:rPr>
          <w:rFonts w:asciiTheme="majorBidi" w:hAnsiTheme="majorBidi" w:cstheme="majorBidi"/>
        </w:rPr>
        <w:t xml:space="preserve"> 2005). Chaudhary </w:t>
      </w:r>
      <w:r w:rsidRPr="00BF6259">
        <w:rPr>
          <w:rFonts w:asciiTheme="majorBidi" w:hAnsiTheme="majorBidi" w:cstheme="majorBidi"/>
          <w:i/>
          <w:iCs/>
        </w:rPr>
        <w:t>et al</w:t>
      </w:r>
      <w:r w:rsidRPr="00BF6259">
        <w:rPr>
          <w:rFonts w:asciiTheme="majorBidi" w:hAnsiTheme="majorBidi" w:cstheme="majorBidi"/>
        </w:rPr>
        <w:t xml:space="preserve">. (1992) comparing CT system to ZT decided that higher wetness holding and 13% more revenue was got in case of ZT. ZT / RT skill which is a vital constituent of upkeep agriculture, widely encounters the necessity of the above-mentioned problem </w:t>
      </w:r>
      <w:r w:rsidR="00520D12" w:rsidRPr="00BF6259">
        <w:rPr>
          <w:rFonts w:asciiTheme="majorBidi" w:hAnsiTheme="majorBidi" w:cstheme="majorBidi"/>
        </w:rPr>
        <w:t>such as</w:t>
      </w:r>
      <w:r w:rsidRPr="00BF6259">
        <w:rPr>
          <w:rFonts w:asciiTheme="majorBidi" w:hAnsiTheme="majorBidi" w:cstheme="majorBidi"/>
        </w:rPr>
        <w:t xml:space="preserve">, </w:t>
      </w:r>
      <w:r w:rsidR="00003BBD" w:rsidRPr="00BF6259">
        <w:rPr>
          <w:rFonts w:asciiTheme="majorBidi" w:hAnsiTheme="majorBidi" w:cstheme="majorBidi"/>
        </w:rPr>
        <w:t>early sowing, reduced input</w:t>
      </w:r>
      <w:r w:rsidRPr="00BF6259">
        <w:rPr>
          <w:rFonts w:asciiTheme="majorBidi" w:hAnsiTheme="majorBidi" w:cstheme="majorBidi"/>
        </w:rPr>
        <w:t xml:space="preserve"> </w:t>
      </w:r>
      <w:r w:rsidR="00003BBD" w:rsidRPr="00BF6259">
        <w:rPr>
          <w:rFonts w:asciiTheme="majorBidi" w:hAnsiTheme="majorBidi" w:cstheme="majorBidi"/>
        </w:rPr>
        <w:t>&amp; improves output</w:t>
      </w:r>
      <w:r w:rsidRPr="00BF6259">
        <w:rPr>
          <w:rFonts w:asciiTheme="majorBidi" w:hAnsiTheme="majorBidi" w:cstheme="majorBidi"/>
        </w:rPr>
        <w:t xml:space="preserve">. (Khan </w:t>
      </w:r>
      <w:r w:rsidRPr="00BF6259">
        <w:rPr>
          <w:rFonts w:asciiTheme="majorBidi" w:hAnsiTheme="majorBidi" w:cstheme="majorBidi"/>
          <w:i/>
        </w:rPr>
        <w:t>et al</w:t>
      </w:r>
      <w:r w:rsidRPr="00BF6259">
        <w:rPr>
          <w:rFonts w:asciiTheme="majorBidi" w:hAnsiTheme="majorBidi" w:cstheme="majorBidi"/>
        </w:rPr>
        <w:t xml:space="preserve">.2004). In </w:t>
      </w:r>
      <w:r w:rsidR="00E4234F" w:rsidRPr="00BF6259">
        <w:rPr>
          <w:rFonts w:asciiTheme="majorBidi" w:hAnsiTheme="majorBidi" w:cstheme="majorBidi"/>
        </w:rPr>
        <w:t>ZT</w:t>
      </w:r>
      <w:r w:rsidRPr="00BF6259">
        <w:rPr>
          <w:rFonts w:asciiTheme="majorBidi" w:hAnsiTheme="majorBidi" w:cstheme="majorBidi"/>
        </w:rPr>
        <w:t xml:space="preserve"> skill, seed is </w:t>
      </w:r>
      <w:r w:rsidR="00E4234F" w:rsidRPr="00BF6259">
        <w:rPr>
          <w:rFonts w:asciiTheme="majorBidi" w:hAnsiTheme="majorBidi" w:cstheme="majorBidi"/>
        </w:rPr>
        <w:t>sown</w:t>
      </w:r>
      <w:r w:rsidRPr="00BF6259">
        <w:rPr>
          <w:rFonts w:asciiTheme="majorBidi" w:hAnsiTheme="majorBidi" w:cstheme="majorBidi"/>
        </w:rPr>
        <w:t xml:space="preserve"> into </w:t>
      </w:r>
      <w:r w:rsidR="00E4234F" w:rsidRPr="00BF6259">
        <w:rPr>
          <w:rFonts w:asciiTheme="majorBidi" w:hAnsiTheme="majorBidi" w:cstheme="majorBidi"/>
        </w:rPr>
        <w:t>fallow</w:t>
      </w:r>
      <w:r w:rsidRPr="00BF6259">
        <w:rPr>
          <w:rFonts w:asciiTheme="majorBidi" w:hAnsiTheme="majorBidi" w:cstheme="majorBidi"/>
        </w:rPr>
        <w:t xml:space="preserve"> soil by opening a narrow </w:t>
      </w:r>
      <w:r w:rsidR="00E4234F" w:rsidRPr="00BF6259">
        <w:rPr>
          <w:rFonts w:asciiTheme="majorBidi" w:hAnsiTheme="majorBidi" w:cstheme="majorBidi"/>
        </w:rPr>
        <w:t>slit</w:t>
      </w:r>
      <w:r w:rsidRPr="00BF6259">
        <w:rPr>
          <w:rFonts w:asciiTheme="majorBidi" w:hAnsiTheme="majorBidi" w:cstheme="majorBidi"/>
        </w:rPr>
        <w:t xml:space="preserve">, </w:t>
      </w:r>
      <w:r w:rsidR="00E4234F" w:rsidRPr="00BF6259">
        <w:rPr>
          <w:rFonts w:asciiTheme="majorBidi" w:hAnsiTheme="majorBidi" w:cstheme="majorBidi"/>
        </w:rPr>
        <w:t>ditch</w:t>
      </w:r>
      <w:r w:rsidRPr="00BF6259">
        <w:rPr>
          <w:rFonts w:asciiTheme="majorBidi" w:hAnsiTheme="majorBidi" w:cstheme="majorBidi"/>
        </w:rPr>
        <w:t xml:space="preserve"> of </w:t>
      </w:r>
      <w:r w:rsidR="00E4234F" w:rsidRPr="00BF6259">
        <w:rPr>
          <w:rFonts w:asciiTheme="majorBidi" w:hAnsiTheme="majorBidi" w:cstheme="majorBidi"/>
        </w:rPr>
        <w:t>enough</w:t>
      </w:r>
      <w:r w:rsidRPr="00BF6259">
        <w:rPr>
          <w:rFonts w:asciiTheme="majorBidi" w:hAnsiTheme="majorBidi" w:cstheme="majorBidi"/>
        </w:rPr>
        <w:t xml:space="preserve"> width and depth of seed coverage. </w:t>
      </w:r>
      <w:r w:rsidR="00E4234F" w:rsidRPr="00BF6259">
        <w:rPr>
          <w:rFonts w:asciiTheme="majorBidi" w:hAnsiTheme="majorBidi" w:cstheme="majorBidi"/>
        </w:rPr>
        <w:t xml:space="preserve">A minimum tillage is </w:t>
      </w:r>
      <w:r w:rsidR="005303BB" w:rsidRPr="00BF6259">
        <w:rPr>
          <w:rFonts w:asciiTheme="majorBidi" w:hAnsiTheme="majorBidi" w:cstheme="majorBidi"/>
        </w:rPr>
        <w:t>practices</w:t>
      </w:r>
      <w:r w:rsidR="00E4234F" w:rsidRPr="00BF6259">
        <w:rPr>
          <w:rFonts w:asciiTheme="majorBidi" w:hAnsiTheme="majorBidi" w:cstheme="majorBidi"/>
        </w:rPr>
        <w:t xml:space="preserve"> in RT, which is </w:t>
      </w:r>
      <w:r w:rsidR="005303BB" w:rsidRPr="00BF6259">
        <w:rPr>
          <w:rFonts w:asciiTheme="majorBidi" w:hAnsiTheme="majorBidi" w:cstheme="majorBidi"/>
        </w:rPr>
        <w:t>useful</w:t>
      </w:r>
      <w:r w:rsidR="00E4234F" w:rsidRPr="00BF6259">
        <w:rPr>
          <w:rFonts w:asciiTheme="majorBidi" w:hAnsiTheme="majorBidi" w:cstheme="majorBidi"/>
        </w:rPr>
        <w:t xml:space="preserve"> for</w:t>
      </w:r>
      <w:r w:rsidR="00230ED2" w:rsidRPr="00BF6259">
        <w:rPr>
          <w:rFonts w:asciiTheme="majorBidi" w:hAnsiTheme="majorBidi" w:cstheme="majorBidi"/>
        </w:rPr>
        <w:t xml:space="preserve"> sowing crops as well as the earth remain undisturbed, while cotton stubble </w:t>
      </w:r>
      <w:r w:rsidR="008062E8" w:rsidRPr="00BF6259">
        <w:rPr>
          <w:rFonts w:asciiTheme="majorBidi" w:hAnsiTheme="majorBidi" w:cstheme="majorBidi"/>
        </w:rPr>
        <w:t>remains</w:t>
      </w:r>
      <w:r w:rsidR="00230ED2" w:rsidRPr="00BF6259">
        <w:rPr>
          <w:rFonts w:asciiTheme="majorBidi" w:hAnsiTheme="majorBidi" w:cstheme="majorBidi"/>
        </w:rPr>
        <w:t xml:space="preserve"> intact in ZT technology. The microbial </w:t>
      </w:r>
      <w:r w:rsidR="005303BB" w:rsidRPr="00BF6259">
        <w:rPr>
          <w:rFonts w:asciiTheme="majorBidi" w:hAnsiTheme="majorBidi" w:cstheme="majorBidi"/>
        </w:rPr>
        <w:t>activities in soil has enhanced</w:t>
      </w:r>
      <w:r w:rsidR="008062E8" w:rsidRPr="00BF6259">
        <w:rPr>
          <w:rFonts w:asciiTheme="majorBidi" w:hAnsiTheme="majorBidi" w:cstheme="majorBidi"/>
        </w:rPr>
        <w:t>, which increase the efficiency of fertilizer</w:t>
      </w:r>
      <w:r w:rsidR="005303BB" w:rsidRPr="00BF6259">
        <w:rPr>
          <w:rFonts w:asciiTheme="majorBidi" w:hAnsiTheme="majorBidi" w:cstheme="majorBidi"/>
        </w:rPr>
        <w:t xml:space="preserve">, as well as stubble decay process is accelerated </w:t>
      </w:r>
      <w:r w:rsidR="008062E8" w:rsidRPr="00BF6259">
        <w:rPr>
          <w:rFonts w:asciiTheme="majorBidi" w:hAnsiTheme="majorBidi" w:cstheme="majorBidi"/>
        </w:rPr>
        <w:t>through ZT or RT</w:t>
      </w:r>
      <w:r w:rsidR="00E4234F" w:rsidRPr="00BF6259">
        <w:rPr>
          <w:rFonts w:asciiTheme="majorBidi" w:hAnsiTheme="majorBidi" w:cstheme="majorBidi"/>
        </w:rPr>
        <w:t>)</w:t>
      </w:r>
      <w:r w:rsidRPr="00BF6259">
        <w:rPr>
          <w:rFonts w:asciiTheme="majorBidi" w:hAnsiTheme="majorBidi" w:cstheme="majorBidi"/>
        </w:rPr>
        <w:t xml:space="preserve">. (Usman </w:t>
      </w:r>
      <w:r w:rsidRPr="00BF6259">
        <w:rPr>
          <w:rFonts w:asciiTheme="majorBidi" w:hAnsiTheme="majorBidi" w:cstheme="majorBidi"/>
          <w:i/>
        </w:rPr>
        <w:t>et al.</w:t>
      </w:r>
      <w:r w:rsidRPr="00BF6259">
        <w:rPr>
          <w:rFonts w:asciiTheme="majorBidi" w:hAnsiTheme="majorBidi" w:cstheme="majorBidi"/>
        </w:rPr>
        <w:t xml:space="preserve"> 2010).</w:t>
      </w:r>
    </w:p>
    <w:p w:rsidR="007107C8" w:rsidRPr="00081BDF" w:rsidRDefault="004B0365" w:rsidP="00081BDF">
      <w:pPr>
        <w:spacing w:after="0" w:line="360" w:lineRule="auto"/>
        <w:jc w:val="both"/>
        <w:rPr>
          <w:rFonts w:asciiTheme="majorBidi" w:hAnsiTheme="majorBidi" w:cstheme="majorBidi"/>
        </w:rPr>
      </w:pPr>
      <w:r w:rsidRPr="00BF6259">
        <w:rPr>
          <w:rFonts w:asciiTheme="majorBidi" w:hAnsiTheme="majorBidi" w:cstheme="majorBidi"/>
        </w:rPr>
        <w:t>Wild plant</w:t>
      </w:r>
      <w:r w:rsidR="007107C8" w:rsidRPr="00BF6259">
        <w:rPr>
          <w:rFonts w:asciiTheme="majorBidi" w:hAnsiTheme="majorBidi" w:cstheme="majorBidi"/>
        </w:rPr>
        <w:t xml:space="preserve"> </w:t>
      </w:r>
      <w:r w:rsidRPr="00BF6259">
        <w:rPr>
          <w:rFonts w:asciiTheme="majorBidi" w:hAnsiTheme="majorBidi" w:cstheme="majorBidi"/>
        </w:rPr>
        <w:t>contest</w:t>
      </w:r>
      <w:r w:rsidR="007107C8" w:rsidRPr="00BF6259">
        <w:rPr>
          <w:rFonts w:asciiTheme="majorBidi" w:hAnsiTheme="majorBidi" w:cstheme="majorBidi"/>
        </w:rPr>
        <w:t xml:space="preserve"> with crop for </w:t>
      </w:r>
      <w:r w:rsidRPr="00BF6259">
        <w:rPr>
          <w:rFonts w:asciiTheme="majorBidi" w:hAnsiTheme="majorBidi" w:cstheme="majorBidi"/>
        </w:rPr>
        <w:t>water</w:t>
      </w:r>
      <w:r w:rsidR="007107C8" w:rsidRPr="00BF6259">
        <w:rPr>
          <w:rFonts w:asciiTheme="majorBidi" w:hAnsiTheme="majorBidi" w:cstheme="majorBidi"/>
        </w:rPr>
        <w:t xml:space="preserve">, nutrient and space. Weeds not only reduce the yield of the crop but also reduce the quality of produce by contaminating the seed. Mann </w:t>
      </w:r>
      <w:r w:rsidR="007107C8" w:rsidRPr="00BF6259">
        <w:rPr>
          <w:rFonts w:asciiTheme="majorBidi" w:hAnsiTheme="majorBidi" w:cstheme="majorBidi"/>
          <w:i/>
        </w:rPr>
        <w:t>et al.</w:t>
      </w:r>
      <w:r w:rsidR="007107C8" w:rsidRPr="00BF6259">
        <w:rPr>
          <w:rFonts w:asciiTheme="majorBidi" w:hAnsiTheme="majorBidi" w:cstheme="majorBidi"/>
        </w:rPr>
        <w:t xml:space="preserve"> (2004) observed effective weed control with herbicides in zero tillage Khan </w:t>
      </w:r>
      <w:r w:rsidR="007107C8" w:rsidRPr="00BF6259">
        <w:rPr>
          <w:rFonts w:asciiTheme="majorBidi" w:hAnsiTheme="majorBidi" w:cstheme="majorBidi"/>
          <w:i/>
        </w:rPr>
        <w:t>et al.</w:t>
      </w:r>
      <w:r w:rsidR="007107C8" w:rsidRPr="00BF6259">
        <w:rPr>
          <w:rFonts w:asciiTheme="majorBidi" w:hAnsiTheme="majorBidi" w:cstheme="majorBidi"/>
        </w:rPr>
        <w:t xml:space="preserve"> (2002) noticed significant chemical weed control in conventional tillage and obtained increased yield. It is therefore; imperative to determine result of weedicide and tillage on weed thickness and wheat harvest and soil properties in cotton based cropping system. (</w:t>
      </w:r>
      <w:proofErr w:type="spellStart"/>
      <w:r w:rsidR="007107C8" w:rsidRPr="00BF6259">
        <w:rPr>
          <w:rFonts w:asciiTheme="majorBidi" w:hAnsiTheme="majorBidi" w:cstheme="majorBidi"/>
        </w:rPr>
        <w:t>Rhoton</w:t>
      </w:r>
      <w:proofErr w:type="spellEnd"/>
      <w:r w:rsidR="007107C8" w:rsidRPr="00BF6259">
        <w:rPr>
          <w:rFonts w:asciiTheme="majorBidi" w:hAnsiTheme="majorBidi" w:cstheme="majorBidi"/>
        </w:rPr>
        <w:t xml:space="preserve">, 2000). CT rise the risk of runoff and soil erosion and interrupts soil structure and also affect soil </w:t>
      </w:r>
      <w:r w:rsidR="007107C8" w:rsidRPr="00BF6259">
        <w:rPr>
          <w:rFonts w:asciiTheme="majorBidi" w:hAnsiTheme="majorBidi" w:cstheme="majorBidi"/>
        </w:rPr>
        <w:lastRenderedPageBreak/>
        <w:t xml:space="preserve">temperature. (Dwyer </w:t>
      </w:r>
      <w:r w:rsidR="007107C8" w:rsidRPr="00BF6259">
        <w:rPr>
          <w:rFonts w:asciiTheme="majorBidi" w:hAnsiTheme="majorBidi" w:cstheme="majorBidi"/>
          <w:i/>
        </w:rPr>
        <w:t>et al.</w:t>
      </w:r>
      <w:r w:rsidR="007107C8" w:rsidRPr="00BF6259">
        <w:rPr>
          <w:rFonts w:asciiTheme="majorBidi" w:hAnsiTheme="majorBidi" w:cstheme="majorBidi"/>
        </w:rPr>
        <w:t xml:space="preserve"> 1996), The physical properties are utmost importance for crop production have a permanent nature, affected by use of tillage system and usually difficult to change, as compared to soil chemical properties. By untying and decrease bulk density the tillage </w:t>
      </w:r>
      <w:r w:rsidR="00E60E3D" w:rsidRPr="00BF6259">
        <w:rPr>
          <w:rFonts w:asciiTheme="majorBidi" w:hAnsiTheme="majorBidi" w:cstheme="majorBidi"/>
        </w:rPr>
        <w:t>increases</w:t>
      </w:r>
      <w:r w:rsidR="007107C8" w:rsidRPr="00BF6259">
        <w:rPr>
          <w:rFonts w:asciiTheme="majorBidi" w:hAnsiTheme="majorBidi" w:cstheme="majorBidi"/>
        </w:rPr>
        <w:t xml:space="preserve"> the soil porosity (Pidgeon and Some, 1978; Rizvi </w:t>
      </w:r>
      <w:r w:rsidR="007107C8" w:rsidRPr="00BF6259">
        <w:rPr>
          <w:rFonts w:asciiTheme="majorBidi" w:hAnsiTheme="majorBidi" w:cstheme="majorBidi"/>
          <w:i/>
          <w:iCs/>
        </w:rPr>
        <w:t>et al</w:t>
      </w:r>
      <w:r w:rsidR="007107C8" w:rsidRPr="00BF6259">
        <w:rPr>
          <w:rFonts w:asciiTheme="majorBidi" w:hAnsiTheme="majorBidi" w:cstheme="majorBidi"/>
        </w:rPr>
        <w:t>. 1987). The objective of this test is to liken the result of dissimilar herbicides and tillage systems to maximize the wheat yield.</w:t>
      </w:r>
    </w:p>
    <w:p w:rsidR="008B774A" w:rsidRPr="00935A74" w:rsidRDefault="00D96ED3" w:rsidP="00935A74">
      <w:pPr>
        <w:spacing w:after="0" w:line="360" w:lineRule="auto"/>
        <w:outlineLvl w:val="0"/>
        <w:rPr>
          <w:rFonts w:asciiTheme="majorBidi" w:hAnsiTheme="majorBidi" w:cstheme="majorBidi"/>
          <w:b/>
          <w:bCs/>
        </w:rPr>
      </w:pPr>
      <w:r w:rsidRPr="00BF6259">
        <w:rPr>
          <w:rFonts w:asciiTheme="majorBidi" w:hAnsiTheme="majorBidi" w:cstheme="majorBidi"/>
          <w:b/>
          <w:bCs/>
        </w:rPr>
        <w:t>Materials and methods</w:t>
      </w:r>
    </w:p>
    <w:p w:rsidR="007107C8" w:rsidRPr="00BF6259" w:rsidRDefault="007107C8" w:rsidP="00D96ED3">
      <w:pPr>
        <w:pStyle w:val="ListParagraph"/>
        <w:spacing w:after="0" w:line="360" w:lineRule="auto"/>
        <w:ind w:left="0"/>
        <w:contextualSpacing w:val="0"/>
        <w:jc w:val="both"/>
        <w:rPr>
          <w:rFonts w:asciiTheme="majorBidi" w:hAnsiTheme="majorBidi" w:cstheme="majorBidi"/>
          <w:bCs/>
        </w:rPr>
      </w:pPr>
      <w:r w:rsidRPr="00BF6259">
        <w:rPr>
          <w:rFonts w:asciiTheme="majorBidi" w:hAnsiTheme="majorBidi" w:cstheme="majorBidi"/>
          <w:bCs/>
        </w:rPr>
        <w:t xml:space="preserve">Field test was carried out at ARI, Ratta Kulachi, DIK, Pakistan during 2010-2011. The </w:t>
      </w:r>
      <w:r w:rsidR="004B0365" w:rsidRPr="00BF6259">
        <w:rPr>
          <w:rFonts w:asciiTheme="majorBidi" w:hAnsiTheme="majorBidi" w:cstheme="majorBidi"/>
          <w:bCs/>
        </w:rPr>
        <w:t>test</w:t>
      </w:r>
      <w:r w:rsidRPr="00BF6259">
        <w:rPr>
          <w:rFonts w:asciiTheme="majorBidi" w:hAnsiTheme="majorBidi" w:cstheme="majorBidi"/>
          <w:bCs/>
        </w:rPr>
        <w:t xml:space="preserve"> was </w:t>
      </w:r>
      <w:r w:rsidR="004B0365" w:rsidRPr="00BF6259">
        <w:rPr>
          <w:rFonts w:asciiTheme="majorBidi" w:hAnsiTheme="majorBidi" w:cstheme="majorBidi"/>
          <w:bCs/>
        </w:rPr>
        <w:t xml:space="preserve">arranged </w:t>
      </w:r>
      <w:r w:rsidRPr="00BF6259">
        <w:rPr>
          <w:rFonts w:asciiTheme="majorBidi" w:hAnsiTheme="majorBidi" w:cstheme="majorBidi"/>
          <w:bCs/>
        </w:rPr>
        <w:t xml:space="preserve">in a </w:t>
      </w:r>
      <w:r w:rsidR="004B0365" w:rsidRPr="00BF6259">
        <w:rPr>
          <w:rFonts w:asciiTheme="majorBidi" w:hAnsiTheme="majorBidi" w:cstheme="majorBidi"/>
          <w:bCs/>
        </w:rPr>
        <w:t>RCB</w:t>
      </w:r>
      <w:r w:rsidRPr="00BF6259">
        <w:rPr>
          <w:rFonts w:asciiTheme="majorBidi" w:hAnsiTheme="majorBidi" w:cstheme="majorBidi"/>
          <w:bCs/>
        </w:rPr>
        <w:t xml:space="preserve"> design with split</w:t>
      </w:r>
      <w:r w:rsidR="004B0365" w:rsidRPr="00BF6259">
        <w:rPr>
          <w:rFonts w:asciiTheme="majorBidi" w:hAnsiTheme="majorBidi" w:cstheme="majorBidi"/>
          <w:bCs/>
        </w:rPr>
        <w:t>-</w:t>
      </w:r>
      <w:r w:rsidRPr="00BF6259">
        <w:rPr>
          <w:rFonts w:asciiTheme="majorBidi" w:hAnsiTheme="majorBidi" w:cstheme="majorBidi"/>
          <w:bCs/>
        </w:rPr>
        <w:t xml:space="preserve">plot </w:t>
      </w:r>
      <w:r w:rsidR="004B0365" w:rsidRPr="00BF6259">
        <w:rPr>
          <w:rFonts w:asciiTheme="majorBidi" w:hAnsiTheme="majorBidi" w:cstheme="majorBidi"/>
          <w:bCs/>
        </w:rPr>
        <w:t>plan</w:t>
      </w:r>
      <w:r w:rsidRPr="00BF6259">
        <w:rPr>
          <w:rFonts w:asciiTheme="majorBidi" w:hAnsiTheme="majorBidi" w:cstheme="majorBidi"/>
          <w:bCs/>
        </w:rPr>
        <w:t xml:space="preserve">. Detail of </w:t>
      </w:r>
      <w:r w:rsidR="00431629" w:rsidRPr="00BF6259">
        <w:rPr>
          <w:rFonts w:asciiTheme="majorBidi" w:hAnsiTheme="majorBidi" w:cstheme="majorBidi"/>
          <w:bCs/>
        </w:rPr>
        <w:t>conducts</w:t>
      </w:r>
      <w:r w:rsidRPr="00BF6259">
        <w:rPr>
          <w:rFonts w:asciiTheme="majorBidi" w:hAnsiTheme="majorBidi" w:cstheme="majorBidi"/>
          <w:bCs/>
        </w:rPr>
        <w:t xml:space="preserve"> and </w:t>
      </w:r>
      <w:r w:rsidR="00431629" w:rsidRPr="00BF6259">
        <w:rPr>
          <w:rFonts w:asciiTheme="majorBidi" w:hAnsiTheme="majorBidi" w:cstheme="majorBidi"/>
          <w:bCs/>
        </w:rPr>
        <w:t>trial</w:t>
      </w:r>
      <w:r w:rsidRPr="00BF6259">
        <w:rPr>
          <w:rFonts w:asciiTheme="majorBidi" w:hAnsiTheme="majorBidi" w:cstheme="majorBidi"/>
          <w:bCs/>
        </w:rPr>
        <w:t xml:space="preserve"> procedure is </w:t>
      </w:r>
      <w:r w:rsidR="00431629" w:rsidRPr="00BF6259">
        <w:rPr>
          <w:rFonts w:asciiTheme="majorBidi" w:hAnsiTheme="majorBidi" w:cstheme="majorBidi"/>
          <w:bCs/>
        </w:rPr>
        <w:t>following.</w:t>
      </w:r>
    </w:p>
    <w:p w:rsidR="007107C8" w:rsidRPr="00BF6259" w:rsidRDefault="007107C8" w:rsidP="00BF6259">
      <w:pPr>
        <w:pStyle w:val="ListParagraph"/>
        <w:spacing w:after="0" w:line="360" w:lineRule="auto"/>
        <w:ind w:left="0"/>
        <w:contextualSpacing w:val="0"/>
        <w:jc w:val="both"/>
        <w:rPr>
          <w:rFonts w:asciiTheme="majorBidi" w:hAnsiTheme="majorBidi" w:cstheme="majorBidi"/>
          <w:bCs/>
        </w:rPr>
      </w:pPr>
      <w:r w:rsidRPr="00BF6259">
        <w:rPr>
          <w:rFonts w:asciiTheme="majorBidi" w:hAnsiTheme="majorBidi" w:cstheme="majorBidi"/>
          <w:bCs/>
        </w:rPr>
        <w:t xml:space="preserve"> Before land preparation roni irrigation was done. On medium soil moisture, the land was prepared with the help of 3-4 ploughing, 2-3 planking and rotavator. Though, in case of ZT wheat was sown directly into previous crop stubble by drill.</w:t>
      </w:r>
    </w:p>
    <w:p w:rsidR="007107C8" w:rsidRPr="00BF6259" w:rsidRDefault="007107C8" w:rsidP="00D96ED3">
      <w:pPr>
        <w:pStyle w:val="ListParagraph"/>
        <w:spacing w:after="0" w:line="360" w:lineRule="auto"/>
        <w:ind w:left="0"/>
        <w:contextualSpacing w:val="0"/>
        <w:jc w:val="both"/>
        <w:rPr>
          <w:rFonts w:asciiTheme="majorBidi" w:hAnsiTheme="majorBidi" w:cstheme="majorBidi"/>
          <w:bCs/>
        </w:rPr>
      </w:pPr>
      <w:r w:rsidRPr="00BF6259">
        <w:rPr>
          <w:rFonts w:asciiTheme="majorBidi" w:hAnsiTheme="majorBidi" w:cstheme="majorBidi"/>
          <w:bCs/>
        </w:rPr>
        <w:t xml:space="preserve">In the main plots ZT, RT and CT were kept, while herbicide treatments </w:t>
      </w:r>
      <w:proofErr w:type="spellStart"/>
      <w:r w:rsidRPr="00BF6259">
        <w:rPr>
          <w:rFonts w:asciiTheme="majorBidi" w:hAnsiTheme="majorBidi" w:cstheme="majorBidi"/>
          <w:bCs/>
        </w:rPr>
        <w:t>viz</w:t>
      </w:r>
      <w:proofErr w:type="spellEnd"/>
      <w:r w:rsidRPr="00BF6259">
        <w:rPr>
          <w:rFonts w:asciiTheme="majorBidi" w:hAnsiTheme="majorBidi" w:cstheme="majorBidi"/>
          <w:bCs/>
        </w:rPr>
        <w:t xml:space="preserve"> (1) </w:t>
      </w:r>
      <w:proofErr w:type="spellStart"/>
      <w:r w:rsidRPr="00BF6259">
        <w:rPr>
          <w:rFonts w:asciiTheme="majorBidi" w:hAnsiTheme="majorBidi" w:cstheme="majorBidi"/>
          <w:bCs/>
        </w:rPr>
        <w:t>Buctril</w:t>
      </w:r>
      <w:proofErr w:type="spellEnd"/>
      <w:r w:rsidRPr="00BF6259">
        <w:rPr>
          <w:rFonts w:asciiTheme="majorBidi" w:hAnsiTheme="majorBidi" w:cstheme="majorBidi"/>
          <w:bCs/>
        </w:rPr>
        <w:t xml:space="preserve"> Super 40 EC @ 500 ml Acre</w:t>
      </w:r>
      <w:r w:rsidRPr="00BF6259">
        <w:rPr>
          <w:rFonts w:asciiTheme="majorBidi" w:hAnsiTheme="majorBidi" w:cstheme="majorBidi"/>
          <w:vertAlign w:val="superscript"/>
        </w:rPr>
        <w:t>-1</w:t>
      </w:r>
      <w:r w:rsidRPr="00BF6259">
        <w:rPr>
          <w:rFonts w:asciiTheme="majorBidi" w:hAnsiTheme="majorBidi" w:cstheme="majorBidi"/>
          <w:bCs/>
        </w:rPr>
        <w:t xml:space="preserve"> (2) </w:t>
      </w:r>
      <w:proofErr w:type="spellStart"/>
      <w:r w:rsidRPr="00BF6259">
        <w:rPr>
          <w:rFonts w:asciiTheme="majorBidi" w:hAnsiTheme="majorBidi" w:cstheme="majorBidi"/>
          <w:bCs/>
        </w:rPr>
        <w:t>Topik</w:t>
      </w:r>
      <w:proofErr w:type="spellEnd"/>
      <w:r w:rsidRPr="00BF6259">
        <w:rPr>
          <w:rFonts w:asciiTheme="majorBidi" w:hAnsiTheme="majorBidi" w:cstheme="majorBidi"/>
          <w:bCs/>
        </w:rPr>
        <w:t xml:space="preserve"> @ 120 g acre</w:t>
      </w:r>
      <w:r w:rsidRPr="00BF6259">
        <w:rPr>
          <w:rFonts w:asciiTheme="majorBidi" w:hAnsiTheme="majorBidi" w:cstheme="majorBidi"/>
          <w:vertAlign w:val="superscript"/>
        </w:rPr>
        <w:t>-1</w:t>
      </w:r>
      <w:r w:rsidRPr="00BF6259">
        <w:rPr>
          <w:rFonts w:asciiTheme="majorBidi" w:hAnsiTheme="majorBidi" w:cstheme="majorBidi"/>
          <w:bCs/>
        </w:rPr>
        <w:t xml:space="preserve"> (3) </w:t>
      </w:r>
      <w:proofErr w:type="spellStart"/>
      <w:r w:rsidRPr="00BF6259">
        <w:rPr>
          <w:rFonts w:asciiTheme="majorBidi" w:hAnsiTheme="majorBidi" w:cstheme="majorBidi"/>
          <w:bCs/>
        </w:rPr>
        <w:t>Buctril</w:t>
      </w:r>
      <w:proofErr w:type="spellEnd"/>
      <w:r w:rsidRPr="00BF6259">
        <w:rPr>
          <w:rFonts w:asciiTheme="majorBidi" w:hAnsiTheme="majorBidi" w:cstheme="majorBidi"/>
          <w:bCs/>
        </w:rPr>
        <w:t xml:space="preserve"> Super + </w:t>
      </w:r>
      <w:proofErr w:type="spellStart"/>
      <w:r w:rsidRPr="00BF6259">
        <w:rPr>
          <w:rFonts w:asciiTheme="majorBidi" w:hAnsiTheme="majorBidi" w:cstheme="majorBidi"/>
          <w:bCs/>
        </w:rPr>
        <w:t>Topik</w:t>
      </w:r>
      <w:proofErr w:type="spellEnd"/>
      <w:r w:rsidRPr="00BF6259">
        <w:rPr>
          <w:rFonts w:asciiTheme="majorBidi" w:hAnsiTheme="majorBidi" w:cstheme="majorBidi"/>
          <w:bCs/>
        </w:rPr>
        <w:t xml:space="preserve"> (mixture) @ 500 ml + 120 g acre</w:t>
      </w:r>
      <w:r w:rsidRPr="00BF6259">
        <w:rPr>
          <w:rFonts w:asciiTheme="majorBidi" w:hAnsiTheme="majorBidi" w:cstheme="majorBidi"/>
          <w:vertAlign w:val="superscript"/>
        </w:rPr>
        <w:t>-1</w:t>
      </w:r>
      <w:r w:rsidRPr="00BF6259">
        <w:rPr>
          <w:rFonts w:asciiTheme="majorBidi" w:hAnsiTheme="majorBidi" w:cstheme="majorBidi"/>
          <w:bCs/>
        </w:rPr>
        <w:t xml:space="preserve"> (4) H</w:t>
      </w:r>
      <w:r w:rsidR="00923072" w:rsidRPr="00BF6259">
        <w:rPr>
          <w:rFonts w:asciiTheme="majorBidi" w:hAnsiTheme="majorBidi" w:cstheme="majorBidi"/>
          <w:bCs/>
        </w:rPr>
        <w:t xml:space="preserve">oeing </w:t>
      </w:r>
      <w:r w:rsidRPr="00BF6259">
        <w:rPr>
          <w:rFonts w:asciiTheme="majorBidi" w:hAnsiTheme="majorBidi" w:cstheme="majorBidi"/>
          <w:bCs/>
        </w:rPr>
        <w:t>(5) Control were allocated to subplots. Replicated 4 times.</w:t>
      </w:r>
    </w:p>
    <w:p w:rsidR="007107C8" w:rsidRPr="00BF6259" w:rsidRDefault="007107C8" w:rsidP="00BF6259">
      <w:pPr>
        <w:spacing w:after="0" w:line="360" w:lineRule="auto"/>
        <w:jc w:val="both"/>
        <w:rPr>
          <w:rFonts w:asciiTheme="majorBidi" w:hAnsiTheme="majorBidi" w:cstheme="majorBidi"/>
        </w:rPr>
      </w:pPr>
      <w:r w:rsidRPr="00BF6259">
        <w:rPr>
          <w:rFonts w:asciiTheme="majorBidi" w:hAnsiTheme="majorBidi" w:cstheme="majorBidi"/>
        </w:rPr>
        <w:t>After the harvesting of cotton, Wheat (CV. Hashim-8) was sown in rows on 20 Nov 2010 by drill method. Fertilizer was used @ 150: 120: 90 NPK kg ha</w:t>
      </w:r>
      <w:r w:rsidRPr="00BF6259">
        <w:rPr>
          <w:rFonts w:asciiTheme="majorBidi" w:hAnsiTheme="majorBidi" w:cstheme="majorBidi"/>
          <w:vertAlign w:val="superscript"/>
        </w:rPr>
        <w:t>-1</w:t>
      </w:r>
      <w:r w:rsidRPr="00BF6259">
        <w:rPr>
          <w:rFonts w:asciiTheme="majorBidi" w:hAnsiTheme="majorBidi" w:cstheme="majorBidi"/>
        </w:rPr>
        <w:t>. All P</w:t>
      </w:r>
      <w:r w:rsidRPr="00BF6259">
        <w:rPr>
          <w:rFonts w:asciiTheme="majorBidi" w:hAnsiTheme="majorBidi" w:cstheme="majorBidi"/>
          <w:vertAlign w:val="subscript"/>
        </w:rPr>
        <w:t>2</w:t>
      </w:r>
      <w:r w:rsidRPr="00BF6259">
        <w:rPr>
          <w:rFonts w:asciiTheme="majorBidi" w:hAnsiTheme="majorBidi" w:cstheme="majorBidi"/>
        </w:rPr>
        <w:t>O</w:t>
      </w:r>
      <w:r w:rsidRPr="00BF6259">
        <w:rPr>
          <w:rFonts w:asciiTheme="majorBidi" w:hAnsiTheme="majorBidi" w:cstheme="majorBidi"/>
          <w:vertAlign w:val="subscript"/>
        </w:rPr>
        <w:t>5</w:t>
      </w:r>
      <w:r w:rsidRPr="00BF6259">
        <w:rPr>
          <w:rFonts w:asciiTheme="majorBidi" w:hAnsiTheme="majorBidi" w:cstheme="majorBidi"/>
        </w:rPr>
        <w:t>, K and partial N was used at sowing time and rest of nitrogen was applied with 1</w:t>
      </w:r>
      <w:r w:rsidRPr="00BF6259">
        <w:rPr>
          <w:rFonts w:asciiTheme="majorBidi" w:hAnsiTheme="majorBidi" w:cstheme="majorBidi"/>
          <w:vertAlign w:val="superscript"/>
        </w:rPr>
        <w:t>st</w:t>
      </w:r>
      <w:r w:rsidRPr="00BF6259">
        <w:rPr>
          <w:rFonts w:asciiTheme="majorBidi" w:hAnsiTheme="majorBidi" w:cstheme="majorBidi"/>
        </w:rPr>
        <w:t xml:space="preserve"> irrigation. All the organization does comprise: irrigation, hoeing, weeding etc. throughout growing season. Herbicides were sprayed after the emergence of weeds at proper moisture condition. The crop was picked on 1</w:t>
      </w:r>
      <w:r w:rsidRPr="00BF6259">
        <w:rPr>
          <w:rFonts w:asciiTheme="majorBidi" w:hAnsiTheme="majorBidi" w:cstheme="majorBidi"/>
          <w:vertAlign w:val="superscript"/>
        </w:rPr>
        <w:t>st</w:t>
      </w:r>
      <w:r w:rsidRPr="00BF6259">
        <w:rPr>
          <w:rFonts w:asciiTheme="majorBidi" w:hAnsiTheme="majorBidi" w:cstheme="majorBidi"/>
        </w:rPr>
        <w:t xml:space="preserve"> week of April.</w:t>
      </w:r>
    </w:p>
    <w:p w:rsidR="00F51F13" w:rsidRDefault="007107C8" w:rsidP="00F51F13">
      <w:pPr>
        <w:spacing w:before="120" w:after="120" w:line="360" w:lineRule="auto"/>
        <w:jc w:val="both"/>
        <w:rPr>
          <w:rFonts w:asciiTheme="majorBidi" w:hAnsiTheme="majorBidi" w:cstheme="majorBidi"/>
          <w:b/>
        </w:rPr>
      </w:pPr>
      <w:r w:rsidRPr="00BF6259">
        <w:rPr>
          <w:rFonts w:asciiTheme="majorBidi" w:hAnsiTheme="majorBidi" w:cstheme="majorBidi"/>
          <w:b/>
        </w:rPr>
        <w:t>Treatment detail</w:t>
      </w:r>
    </w:p>
    <w:p w:rsidR="007107C8" w:rsidRPr="00935A74" w:rsidRDefault="00F51F13" w:rsidP="00935A74">
      <w:pPr>
        <w:spacing w:before="120" w:after="120" w:line="360" w:lineRule="auto"/>
        <w:jc w:val="both"/>
        <w:rPr>
          <w:rFonts w:asciiTheme="majorBidi" w:hAnsiTheme="majorBidi" w:cstheme="majorBidi"/>
        </w:rPr>
      </w:pPr>
      <w:r w:rsidRPr="00F51F13">
        <w:rPr>
          <w:rStyle w:val="fontstyle01"/>
          <w:sz w:val="22"/>
          <w:szCs w:val="22"/>
        </w:rPr>
        <w:t>In the main plots</w:t>
      </w:r>
      <w:r w:rsidRPr="00F51F13">
        <w:t>,</w:t>
      </w:r>
      <w:r w:rsidR="007107C8" w:rsidRPr="00F51F13">
        <w:rPr>
          <w:rFonts w:asciiTheme="majorBidi" w:hAnsiTheme="majorBidi" w:cstheme="majorBidi"/>
        </w:rPr>
        <w:t xml:space="preserve"> </w:t>
      </w:r>
      <w:proofErr w:type="gramStart"/>
      <w:r w:rsidRPr="00F51F13">
        <w:rPr>
          <w:rFonts w:asciiTheme="majorBidi" w:hAnsiTheme="majorBidi" w:cstheme="majorBidi"/>
        </w:rPr>
        <w:t>Zero</w:t>
      </w:r>
      <w:proofErr w:type="gramEnd"/>
      <w:r w:rsidRPr="00F51F13">
        <w:rPr>
          <w:rFonts w:asciiTheme="majorBidi" w:hAnsiTheme="majorBidi" w:cstheme="majorBidi"/>
        </w:rPr>
        <w:t xml:space="preserve"> tillag</w:t>
      </w:r>
      <w:r>
        <w:rPr>
          <w:rFonts w:asciiTheme="majorBidi" w:hAnsiTheme="majorBidi" w:cstheme="majorBidi"/>
        </w:rPr>
        <w:t>e</w:t>
      </w:r>
      <w:r w:rsidRPr="00F51F13">
        <w:rPr>
          <w:rFonts w:asciiTheme="majorBidi" w:hAnsiTheme="majorBidi" w:cstheme="majorBidi"/>
        </w:rPr>
        <w:t xml:space="preserve">, </w:t>
      </w:r>
      <w:r w:rsidR="007107C8" w:rsidRPr="00F51F13">
        <w:rPr>
          <w:rFonts w:asciiTheme="majorBidi" w:hAnsiTheme="majorBidi" w:cstheme="majorBidi"/>
        </w:rPr>
        <w:t>Reduced tillage</w:t>
      </w:r>
      <w:r w:rsidRPr="00F51F13">
        <w:rPr>
          <w:rFonts w:asciiTheme="majorBidi" w:hAnsiTheme="majorBidi" w:cstheme="majorBidi"/>
        </w:rPr>
        <w:t xml:space="preserve"> and </w:t>
      </w:r>
      <w:r w:rsidR="007107C8" w:rsidRPr="00F51F13">
        <w:rPr>
          <w:rFonts w:asciiTheme="majorBidi" w:hAnsiTheme="majorBidi" w:cstheme="majorBidi"/>
        </w:rPr>
        <w:t>Conventional tillage</w:t>
      </w:r>
      <w:r w:rsidR="00C4595E">
        <w:rPr>
          <w:rFonts w:asciiTheme="majorBidi" w:hAnsiTheme="majorBidi" w:cstheme="majorBidi"/>
        </w:rPr>
        <w:t xml:space="preserve"> were applied, while in subplots different doses of herbicides were applied (</w:t>
      </w:r>
      <w:r w:rsidR="007107C8" w:rsidRPr="00BF6259">
        <w:rPr>
          <w:rFonts w:asciiTheme="majorBidi" w:hAnsiTheme="majorBidi" w:cstheme="majorBidi"/>
          <w:bCs/>
        </w:rPr>
        <w:t>H1= Control</w:t>
      </w:r>
      <w:r w:rsidR="00C4595E">
        <w:rPr>
          <w:rFonts w:asciiTheme="majorBidi" w:hAnsiTheme="majorBidi" w:cstheme="majorBidi"/>
        </w:rPr>
        <w:t xml:space="preserve">, </w:t>
      </w:r>
      <w:r w:rsidR="007107C8" w:rsidRPr="00BF6259">
        <w:rPr>
          <w:rFonts w:asciiTheme="majorBidi" w:hAnsiTheme="majorBidi" w:cstheme="majorBidi"/>
          <w:bCs/>
        </w:rPr>
        <w:t xml:space="preserve">H2= </w:t>
      </w:r>
      <w:proofErr w:type="spellStart"/>
      <w:r w:rsidR="007107C8" w:rsidRPr="00BF6259">
        <w:rPr>
          <w:rFonts w:asciiTheme="majorBidi" w:hAnsiTheme="majorBidi" w:cstheme="majorBidi"/>
          <w:bCs/>
        </w:rPr>
        <w:t>Buctril</w:t>
      </w:r>
      <w:proofErr w:type="spellEnd"/>
      <w:r w:rsidR="007107C8" w:rsidRPr="00BF6259">
        <w:rPr>
          <w:rFonts w:asciiTheme="majorBidi" w:hAnsiTheme="majorBidi" w:cstheme="majorBidi"/>
          <w:bCs/>
        </w:rPr>
        <w:t xml:space="preserve"> Super 40 EC @ 500 ml acre</w:t>
      </w:r>
      <w:r w:rsidR="007107C8" w:rsidRPr="00BF6259">
        <w:rPr>
          <w:rFonts w:asciiTheme="majorBidi" w:hAnsiTheme="majorBidi" w:cstheme="majorBidi"/>
          <w:vertAlign w:val="superscript"/>
        </w:rPr>
        <w:t>-1</w:t>
      </w:r>
      <w:r w:rsidR="00C4595E">
        <w:rPr>
          <w:rFonts w:asciiTheme="majorBidi" w:hAnsiTheme="majorBidi" w:cstheme="majorBidi"/>
        </w:rPr>
        <w:t xml:space="preserve"> </w:t>
      </w:r>
      <w:r w:rsidR="007107C8" w:rsidRPr="00BF6259">
        <w:rPr>
          <w:rFonts w:asciiTheme="majorBidi" w:hAnsiTheme="majorBidi" w:cstheme="majorBidi"/>
          <w:bCs/>
        </w:rPr>
        <w:t xml:space="preserve">H3= </w:t>
      </w:r>
      <w:proofErr w:type="spellStart"/>
      <w:r w:rsidR="007107C8" w:rsidRPr="00BF6259">
        <w:rPr>
          <w:rFonts w:asciiTheme="majorBidi" w:hAnsiTheme="majorBidi" w:cstheme="majorBidi"/>
          <w:bCs/>
        </w:rPr>
        <w:t>Topik</w:t>
      </w:r>
      <w:proofErr w:type="spellEnd"/>
      <w:r w:rsidR="007107C8" w:rsidRPr="00BF6259">
        <w:rPr>
          <w:rFonts w:asciiTheme="majorBidi" w:hAnsiTheme="majorBidi" w:cstheme="majorBidi"/>
          <w:bCs/>
        </w:rPr>
        <w:t xml:space="preserve"> 15 WP @ 120 g acre</w:t>
      </w:r>
      <w:r w:rsidR="007107C8" w:rsidRPr="00BF6259">
        <w:rPr>
          <w:rFonts w:asciiTheme="majorBidi" w:hAnsiTheme="majorBidi" w:cstheme="majorBidi"/>
          <w:vertAlign w:val="superscript"/>
        </w:rPr>
        <w:t>-1</w:t>
      </w:r>
      <w:r w:rsidR="00C4595E" w:rsidRPr="00C4595E">
        <w:rPr>
          <w:rFonts w:asciiTheme="majorBidi" w:hAnsiTheme="majorBidi" w:cstheme="majorBidi"/>
        </w:rPr>
        <w:t>,</w:t>
      </w:r>
      <w:r w:rsidR="00C4595E">
        <w:rPr>
          <w:rFonts w:asciiTheme="majorBidi" w:hAnsiTheme="majorBidi" w:cstheme="majorBidi"/>
        </w:rPr>
        <w:t xml:space="preserve"> </w:t>
      </w:r>
      <w:r w:rsidR="007107C8" w:rsidRPr="00BF6259">
        <w:rPr>
          <w:rFonts w:asciiTheme="majorBidi" w:hAnsiTheme="majorBidi" w:cstheme="majorBidi"/>
          <w:bCs/>
        </w:rPr>
        <w:t xml:space="preserve">H4= </w:t>
      </w:r>
      <w:proofErr w:type="spellStart"/>
      <w:r w:rsidR="007107C8" w:rsidRPr="00BF6259">
        <w:rPr>
          <w:rFonts w:asciiTheme="majorBidi" w:hAnsiTheme="majorBidi" w:cstheme="majorBidi"/>
          <w:bCs/>
        </w:rPr>
        <w:t>Buctril</w:t>
      </w:r>
      <w:proofErr w:type="spellEnd"/>
      <w:r w:rsidR="007107C8" w:rsidRPr="00BF6259">
        <w:rPr>
          <w:rFonts w:asciiTheme="majorBidi" w:hAnsiTheme="majorBidi" w:cstheme="majorBidi"/>
          <w:bCs/>
        </w:rPr>
        <w:t xml:space="preserve"> Sup + </w:t>
      </w:r>
      <w:proofErr w:type="spellStart"/>
      <w:r w:rsidR="007107C8" w:rsidRPr="00BF6259">
        <w:rPr>
          <w:rFonts w:asciiTheme="majorBidi" w:hAnsiTheme="majorBidi" w:cstheme="majorBidi"/>
          <w:bCs/>
        </w:rPr>
        <w:t>Topik</w:t>
      </w:r>
      <w:proofErr w:type="spellEnd"/>
      <w:r w:rsidR="007107C8" w:rsidRPr="00BF6259">
        <w:rPr>
          <w:rFonts w:asciiTheme="majorBidi" w:hAnsiTheme="majorBidi" w:cstheme="majorBidi"/>
          <w:bCs/>
        </w:rPr>
        <w:t xml:space="preserve"> (mixture)</w:t>
      </w:r>
      <w:r w:rsidR="00C4595E">
        <w:rPr>
          <w:rFonts w:asciiTheme="majorBidi" w:hAnsiTheme="majorBidi" w:cstheme="majorBidi"/>
        </w:rPr>
        <w:t xml:space="preserve">, </w:t>
      </w:r>
      <w:r w:rsidR="007107C8" w:rsidRPr="00BF6259">
        <w:rPr>
          <w:rFonts w:asciiTheme="majorBidi" w:hAnsiTheme="majorBidi" w:cstheme="majorBidi"/>
          <w:bCs/>
        </w:rPr>
        <w:t>H5= Hand weeding</w:t>
      </w:r>
      <w:r w:rsidR="00C4595E">
        <w:rPr>
          <w:rFonts w:asciiTheme="majorBidi" w:hAnsiTheme="majorBidi" w:cstheme="majorBidi"/>
          <w:bCs/>
        </w:rPr>
        <w:t>)</w:t>
      </w:r>
      <w:r w:rsidR="00C4595E" w:rsidRPr="00C4595E">
        <w:rPr>
          <w:rFonts w:asciiTheme="majorBidi" w:hAnsiTheme="majorBidi" w:cstheme="majorBidi"/>
          <w:bCs/>
        </w:rPr>
        <w:t xml:space="preserve">. </w:t>
      </w:r>
    </w:p>
    <w:p w:rsidR="007107C8" w:rsidRPr="00BF6259" w:rsidRDefault="00D96ED3" w:rsidP="00D96ED3">
      <w:pPr>
        <w:spacing w:after="0" w:line="360" w:lineRule="auto"/>
        <w:rPr>
          <w:rFonts w:asciiTheme="majorBidi" w:eastAsia="Times New Roman" w:hAnsiTheme="majorBidi" w:cstheme="majorBidi"/>
          <w:b/>
          <w:bCs/>
        </w:rPr>
      </w:pPr>
      <w:r w:rsidRPr="00BF6259">
        <w:rPr>
          <w:rFonts w:asciiTheme="majorBidi" w:eastAsia="Times New Roman" w:hAnsiTheme="majorBidi" w:cstheme="majorBidi"/>
          <w:b/>
          <w:bCs/>
        </w:rPr>
        <w:t>Results and discussion</w:t>
      </w:r>
    </w:p>
    <w:p w:rsidR="007107C8" w:rsidRPr="00BF6259" w:rsidRDefault="004A0A79" w:rsidP="00D96ED3">
      <w:pPr>
        <w:spacing w:after="0" w:line="360" w:lineRule="auto"/>
        <w:jc w:val="both"/>
        <w:rPr>
          <w:rFonts w:asciiTheme="majorBidi" w:eastAsia="Times New Roman" w:hAnsiTheme="majorBidi" w:cstheme="majorBidi"/>
          <w:bCs/>
        </w:rPr>
      </w:pPr>
      <w:r w:rsidRPr="00BF6259">
        <w:rPr>
          <w:rFonts w:asciiTheme="majorBidi" w:eastAsia="Times New Roman" w:hAnsiTheme="majorBidi" w:cstheme="majorBidi"/>
          <w:bCs/>
        </w:rPr>
        <w:t>Average</w:t>
      </w:r>
      <w:r w:rsidR="007107C8" w:rsidRPr="00BF6259">
        <w:rPr>
          <w:rFonts w:asciiTheme="majorBidi" w:eastAsia="Times New Roman" w:hAnsiTheme="majorBidi" w:cstheme="majorBidi"/>
          <w:bCs/>
        </w:rPr>
        <w:t xml:space="preserve"> values for tillage </w:t>
      </w:r>
      <w:r w:rsidR="007C26D2" w:rsidRPr="00BF6259">
        <w:rPr>
          <w:rFonts w:asciiTheme="majorBidi" w:eastAsia="Times New Roman" w:hAnsiTheme="majorBidi" w:cstheme="majorBidi"/>
          <w:bCs/>
        </w:rPr>
        <w:t>presented</w:t>
      </w:r>
      <w:r w:rsidR="007107C8" w:rsidRPr="00BF6259">
        <w:rPr>
          <w:rFonts w:asciiTheme="majorBidi" w:eastAsia="Times New Roman" w:hAnsiTheme="majorBidi" w:cstheme="majorBidi"/>
          <w:bCs/>
        </w:rPr>
        <w:t xml:space="preserve"> that </w:t>
      </w:r>
      <w:r w:rsidRPr="00BF6259">
        <w:rPr>
          <w:rFonts w:asciiTheme="majorBidi" w:eastAsia="Times New Roman" w:hAnsiTheme="majorBidi" w:cstheme="majorBidi"/>
          <w:bCs/>
        </w:rPr>
        <w:t>CT</w:t>
      </w:r>
      <w:r w:rsidR="007107C8" w:rsidRPr="00BF6259">
        <w:rPr>
          <w:rFonts w:asciiTheme="majorBidi" w:eastAsia="Times New Roman" w:hAnsiTheme="majorBidi" w:cstheme="majorBidi"/>
          <w:bCs/>
        </w:rPr>
        <w:t xml:space="preserve"> produced </w:t>
      </w:r>
      <w:r w:rsidRPr="00BF6259">
        <w:rPr>
          <w:rFonts w:asciiTheme="majorBidi" w:eastAsia="Times New Roman" w:hAnsiTheme="majorBidi" w:cstheme="majorBidi"/>
          <w:bCs/>
        </w:rPr>
        <w:t>uppermost</w:t>
      </w:r>
      <w:r w:rsidR="007107C8" w:rsidRPr="00BF6259">
        <w:rPr>
          <w:rFonts w:asciiTheme="majorBidi" w:eastAsia="Times New Roman" w:hAnsiTheme="majorBidi" w:cstheme="majorBidi"/>
          <w:bCs/>
        </w:rPr>
        <w:t xml:space="preserve"> </w:t>
      </w:r>
      <w:r w:rsidRPr="00BF6259">
        <w:rPr>
          <w:rFonts w:asciiTheme="majorBidi" w:eastAsia="Times New Roman" w:hAnsiTheme="majorBidi" w:cstheme="majorBidi"/>
          <w:bCs/>
        </w:rPr>
        <w:t>biomass</w:t>
      </w:r>
      <w:r w:rsidR="007107C8" w:rsidRPr="00BF6259">
        <w:rPr>
          <w:rFonts w:asciiTheme="majorBidi" w:eastAsia="Times New Roman" w:hAnsiTheme="majorBidi" w:cstheme="majorBidi"/>
          <w:bCs/>
        </w:rPr>
        <w:t xml:space="preserve"> yield (14295 kg ha</w:t>
      </w:r>
      <w:r w:rsidR="007107C8" w:rsidRPr="00BF6259">
        <w:rPr>
          <w:rFonts w:asciiTheme="majorBidi" w:eastAsia="Times New Roman" w:hAnsiTheme="majorBidi" w:cstheme="majorBidi"/>
          <w:bCs/>
          <w:vertAlign w:val="superscript"/>
        </w:rPr>
        <w:t>-1</w:t>
      </w:r>
      <w:r w:rsidR="007107C8" w:rsidRPr="00BF6259">
        <w:rPr>
          <w:rFonts w:asciiTheme="majorBidi" w:eastAsia="Times New Roman" w:hAnsiTheme="majorBidi" w:cstheme="majorBidi"/>
          <w:bCs/>
        </w:rPr>
        <w:t>) among the tillage systems. Z</w:t>
      </w:r>
      <w:r w:rsidR="007C26D2" w:rsidRPr="00BF6259">
        <w:rPr>
          <w:rFonts w:asciiTheme="majorBidi" w:eastAsia="Times New Roman" w:hAnsiTheme="majorBidi" w:cstheme="majorBidi"/>
          <w:bCs/>
        </w:rPr>
        <w:t>T</w:t>
      </w:r>
      <w:r w:rsidR="007107C8" w:rsidRPr="00BF6259">
        <w:rPr>
          <w:rFonts w:asciiTheme="majorBidi" w:eastAsia="Times New Roman" w:hAnsiTheme="majorBidi" w:cstheme="majorBidi"/>
          <w:bCs/>
        </w:rPr>
        <w:t xml:space="preserve"> showed </w:t>
      </w:r>
      <w:r w:rsidR="007C26D2" w:rsidRPr="00BF6259">
        <w:rPr>
          <w:rFonts w:asciiTheme="majorBidi" w:eastAsia="Times New Roman" w:hAnsiTheme="majorBidi" w:cstheme="majorBidi"/>
          <w:bCs/>
        </w:rPr>
        <w:t>lowermost</w:t>
      </w:r>
      <w:r w:rsidR="007107C8" w:rsidRPr="00BF6259">
        <w:rPr>
          <w:rFonts w:asciiTheme="majorBidi" w:eastAsia="Times New Roman" w:hAnsiTheme="majorBidi" w:cstheme="majorBidi"/>
          <w:bCs/>
        </w:rPr>
        <w:t xml:space="preserve"> Biological yield (12258 kg ha</w:t>
      </w:r>
      <w:r w:rsidR="007107C8" w:rsidRPr="00BF6259">
        <w:rPr>
          <w:rFonts w:asciiTheme="majorBidi" w:eastAsia="Times New Roman" w:hAnsiTheme="majorBidi" w:cstheme="majorBidi"/>
          <w:bCs/>
          <w:vertAlign w:val="superscript"/>
        </w:rPr>
        <w:t>-1</w:t>
      </w:r>
      <w:r w:rsidR="007107C8" w:rsidRPr="00BF6259">
        <w:rPr>
          <w:rFonts w:asciiTheme="majorBidi" w:eastAsia="Times New Roman" w:hAnsiTheme="majorBidi" w:cstheme="majorBidi"/>
          <w:bCs/>
        </w:rPr>
        <w:t xml:space="preserve">). </w:t>
      </w:r>
      <w:r w:rsidRPr="00BF6259">
        <w:rPr>
          <w:rFonts w:asciiTheme="majorBidi" w:eastAsia="Times New Roman" w:hAnsiTheme="majorBidi" w:cstheme="majorBidi"/>
          <w:bCs/>
        </w:rPr>
        <w:t>Average</w:t>
      </w:r>
      <w:r w:rsidR="007107C8" w:rsidRPr="00BF6259">
        <w:rPr>
          <w:rFonts w:asciiTheme="majorBidi" w:eastAsia="Times New Roman" w:hAnsiTheme="majorBidi" w:cstheme="majorBidi"/>
          <w:bCs/>
        </w:rPr>
        <w:t xml:space="preserve"> values for herbicide </w:t>
      </w:r>
      <w:r w:rsidRPr="00BF6259">
        <w:rPr>
          <w:rFonts w:asciiTheme="majorBidi" w:eastAsia="Times New Roman" w:hAnsiTheme="majorBidi" w:cstheme="majorBidi"/>
          <w:bCs/>
        </w:rPr>
        <w:t>indicated</w:t>
      </w:r>
      <w:r w:rsidR="007107C8" w:rsidRPr="00BF6259">
        <w:rPr>
          <w:rFonts w:asciiTheme="majorBidi" w:eastAsia="Times New Roman" w:hAnsiTheme="majorBidi" w:cstheme="majorBidi"/>
          <w:bCs/>
        </w:rPr>
        <w:t xml:space="preserve"> that H</w:t>
      </w:r>
      <w:r w:rsidR="007107C8" w:rsidRPr="00BF6259">
        <w:rPr>
          <w:rFonts w:asciiTheme="majorBidi" w:eastAsia="Times New Roman" w:hAnsiTheme="majorBidi" w:cstheme="majorBidi"/>
          <w:bCs/>
          <w:vertAlign w:val="subscript"/>
        </w:rPr>
        <w:t>4</w:t>
      </w:r>
      <w:r w:rsidR="007107C8" w:rsidRPr="00BF6259">
        <w:rPr>
          <w:rFonts w:asciiTheme="majorBidi" w:eastAsia="Times New Roman" w:hAnsiTheme="majorBidi" w:cstheme="majorBidi"/>
          <w:bCs/>
        </w:rPr>
        <w:t xml:space="preserve"> produced </w:t>
      </w:r>
      <w:r w:rsidR="007C26D2" w:rsidRPr="00BF6259">
        <w:rPr>
          <w:rFonts w:asciiTheme="majorBidi" w:eastAsia="Times New Roman" w:hAnsiTheme="majorBidi" w:cstheme="majorBidi"/>
          <w:bCs/>
        </w:rPr>
        <w:t>uppermost</w:t>
      </w:r>
      <w:r w:rsidR="007107C8" w:rsidRPr="00BF6259">
        <w:rPr>
          <w:rFonts w:asciiTheme="majorBidi" w:eastAsia="Times New Roman" w:hAnsiTheme="majorBidi" w:cstheme="majorBidi"/>
          <w:bCs/>
        </w:rPr>
        <w:t xml:space="preserve"> </w:t>
      </w:r>
      <w:r w:rsidRPr="00BF6259">
        <w:rPr>
          <w:rFonts w:asciiTheme="majorBidi" w:eastAsia="Times New Roman" w:hAnsiTheme="majorBidi" w:cstheme="majorBidi"/>
          <w:bCs/>
        </w:rPr>
        <w:t>BY</w:t>
      </w:r>
      <w:r w:rsidR="007107C8" w:rsidRPr="00BF6259">
        <w:rPr>
          <w:rFonts w:asciiTheme="majorBidi" w:eastAsia="Times New Roman" w:hAnsiTheme="majorBidi" w:cstheme="majorBidi"/>
          <w:bCs/>
        </w:rPr>
        <w:t xml:space="preserve"> (17233 kg ha</w:t>
      </w:r>
      <w:r w:rsidR="007107C8" w:rsidRPr="00BF6259">
        <w:rPr>
          <w:rFonts w:asciiTheme="majorBidi" w:eastAsia="Times New Roman" w:hAnsiTheme="majorBidi" w:cstheme="majorBidi"/>
          <w:bCs/>
          <w:vertAlign w:val="superscript"/>
        </w:rPr>
        <w:t>-1</w:t>
      </w:r>
      <w:r w:rsidR="007107C8" w:rsidRPr="00BF6259">
        <w:rPr>
          <w:rFonts w:asciiTheme="majorBidi" w:eastAsia="Times New Roman" w:hAnsiTheme="majorBidi" w:cstheme="majorBidi"/>
          <w:bCs/>
        </w:rPr>
        <w:t>) while H</w:t>
      </w:r>
      <w:r w:rsidR="007107C8" w:rsidRPr="00BF6259">
        <w:rPr>
          <w:rFonts w:asciiTheme="majorBidi" w:eastAsia="Times New Roman" w:hAnsiTheme="majorBidi" w:cstheme="majorBidi"/>
          <w:bCs/>
          <w:vertAlign w:val="subscript"/>
        </w:rPr>
        <w:t>1</w:t>
      </w:r>
      <w:r w:rsidR="007107C8" w:rsidRPr="00BF6259">
        <w:rPr>
          <w:rFonts w:asciiTheme="majorBidi" w:eastAsia="Times New Roman" w:hAnsiTheme="majorBidi" w:cstheme="majorBidi"/>
          <w:bCs/>
        </w:rPr>
        <w:t xml:space="preserve"> gave </w:t>
      </w:r>
      <w:r w:rsidR="007C26D2" w:rsidRPr="00BF6259">
        <w:rPr>
          <w:rFonts w:asciiTheme="majorBidi" w:eastAsia="Times New Roman" w:hAnsiTheme="majorBidi" w:cstheme="majorBidi"/>
          <w:bCs/>
        </w:rPr>
        <w:t>lowermost</w:t>
      </w:r>
      <w:r w:rsidR="007107C8" w:rsidRPr="00BF6259">
        <w:rPr>
          <w:rFonts w:asciiTheme="majorBidi" w:eastAsia="Times New Roman" w:hAnsiTheme="majorBidi" w:cstheme="majorBidi"/>
          <w:bCs/>
        </w:rPr>
        <w:t xml:space="preserve"> </w:t>
      </w:r>
      <w:r w:rsidR="007C26D2" w:rsidRPr="00BF6259">
        <w:rPr>
          <w:rFonts w:asciiTheme="majorBidi" w:eastAsia="Times New Roman" w:hAnsiTheme="majorBidi" w:cstheme="majorBidi"/>
          <w:bCs/>
        </w:rPr>
        <w:t xml:space="preserve">BY </w:t>
      </w:r>
      <w:r w:rsidR="007107C8" w:rsidRPr="00BF6259">
        <w:rPr>
          <w:rFonts w:asciiTheme="majorBidi" w:eastAsia="Times New Roman" w:hAnsiTheme="majorBidi" w:cstheme="majorBidi"/>
          <w:bCs/>
        </w:rPr>
        <w:t>(10224 kg ha</w:t>
      </w:r>
      <w:r w:rsidR="007107C8" w:rsidRPr="00BF6259">
        <w:rPr>
          <w:rFonts w:asciiTheme="majorBidi" w:eastAsia="Times New Roman" w:hAnsiTheme="majorBidi" w:cstheme="majorBidi"/>
          <w:bCs/>
          <w:vertAlign w:val="superscript"/>
        </w:rPr>
        <w:t>-1</w:t>
      </w:r>
      <w:r w:rsidR="007107C8" w:rsidRPr="00BF6259">
        <w:rPr>
          <w:rFonts w:asciiTheme="majorBidi" w:eastAsia="Times New Roman" w:hAnsiTheme="majorBidi" w:cstheme="majorBidi"/>
          <w:bCs/>
        </w:rPr>
        <w:t>). In tillage and herbicide (T x H) interaction H</w:t>
      </w:r>
      <w:r w:rsidR="007107C8" w:rsidRPr="00BF6259">
        <w:rPr>
          <w:rFonts w:asciiTheme="majorBidi" w:eastAsia="Times New Roman" w:hAnsiTheme="majorBidi" w:cstheme="majorBidi"/>
          <w:bCs/>
          <w:vertAlign w:val="subscript"/>
        </w:rPr>
        <w:t>4</w:t>
      </w:r>
      <w:r w:rsidR="007107C8" w:rsidRPr="00BF6259">
        <w:rPr>
          <w:rFonts w:asciiTheme="majorBidi" w:eastAsia="Times New Roman" w:hAnsiTheme="majorBidi" w:cstheme="majorBidi"/>
          <w:bCs/>
        </w:rPr>
        <w:t xml:space="preserve"> gave highest biological yield (18590 kg ha</w:t>
      </w:r>
      <w:r w:rsidR="007107C8" w:rsidRPr="00BF6259">
        <w:rPr>
          <w:rFonts w:asciiTheme="majorBidi" w:eastAsia="Times New Roman" w:hAnsiTheme="majorBidi" w:cstheme="majorBidi"/>
          <w:bCs/>
          <w:vertAlign w:val="superscript"/>
        </w:rPr>
        <w:t>-1</w:t>
      </w:r>
      <w:r w:rsidR="007107C8" w:rsidRPr="00BF6259">
        <w:rPr>
          <w:rFonts w:asciiTheme="majorBidi" w:eastAsia="Times New Roman" w:hAnsiTheme="majorBidi" w:cstheme="majorBidi"/>
          <w:bCs/>
        </w:rPr>
        <w:t>) in reduced tillage (RT) while control (H</w:t>
      </w:r>
      <w:r w:rsidR="007107C8" w:rsidRPr="00BF6259">
        <w:rPr>
          <w:rFonts w:asciiTheme="majorBidi" w:eastAsia="Times New Roman" w:hAnsiTheme="majorBidi" w:cstheme="majorBidi"/>
          <w:bCs/>
          <w:vertAlign w:val="subscript"/>
        </w:rPr>
        <w:t>1</w:t>
      </w:r>
      <w:r w:rsidR="007107C8" w:rsidRPr="00BF6259">
        <w:rPr>
          <w:rFonts w:asciiTheme="majorBidi" w:eastAsia="Times New Roman" w:hAnsiTheme="majorBidi" w:cstheme="majorBidi"/>
          <w:bCs/>
        </w:rPr>
        <w:t>) showed lowest biological yield (8166 kg ha</w:t>
      </w:r>
      <w:r w:rsidR="007107C8" w:rsidRPr="00BF6259">
        <w:rPr>
          <w:rFonts w:asciiTheme="majorBidi" w:eastAsia="Times New Roman" w:hAnsiTheme="majorBidi" w:cstheme="majorBidi"/>
          <w:bCs/>
          <w:vertAlign w:val="superscript"/>
        </w:rPr>
        <w:t>-1</w:t>
      </w:r>
      <w:r w:rsidR="007107C8" w:rsidRPr="00BF6259">
        <w:rPr>
          <w:rFonts w:asciiTheme="majorBidi" w:eastAsia="Times New Roman" w:hAnsiTheme="majorBidi" w:cstheme="majorBidi"/>
          <w:bCs/>
        </w:rPr>
        <w:t>) in zero tillage (ZT). The highest biological yield with herbicide H</w:t>
      </w:r>
      <w:r w:rsidR="007107C8" w:rsidRPr="00BF6259">
        <w:rPr>
          <w:rFonts w:asciiTheme="majorBidi" w:eastAsia="Times New Roman" w:hAnsiTheme="majorBidi" w:cstheme="majorBidi"/>
          <w:bCs/>
          <w:vertAlign w:val="subscript"/>
        </w:rPr>
        <w:t>4</w:t>
      </w:r>
      <w:r w:rsidR="007107C8" w:rsidRPr="00BF6259">
        <w:rPr>
          <w:rFonts w:asciiTheme="majorBidi" w:eastAsia="Times New Roman" w:hAnsiTheme="majorBidi" w:cstheme="majorBidi"/>
          <w:bCs/>
        </w:rPr>
        <w:t xml:space="preserve"> in conventional tillage (CT) may be due to efficient weed control which resulted in highest biological yield. </w:t>
      </w:r>
      <w:r w:rsidRPr="00BF6259">
        <w:rPr>
          <w:rFonts w:asciiTheme="majorBidi" w:eastAsia="Times New Roman" w:hAnsiTheme="majorBidi" w:cstheme="majorBidi"/>
          <w:bCs/>
        </w:rPr>
        <w:t>My findings</w:t>
      </w:r>
      <w:r w:rsidR="007107C8" w:rsidRPr="00BF6259">
        <w:rPr>
          <w:rFonts w:asciiTheme="majorBidi" w:eastAsia="Times New Roman" w:hAnsiTheme="majorBidi" w:cstheme="majorBidi"/>
          <w:bCs/>
        </w:rPr>
        <w:t xml:space="preserve"> are in agreement with that of khan</w:t>
      </w:r>
      <w:r w:rsidR="007107C8" w:rsidRPr="00BF6259">
        <w:rPr>
          <w:rFonts w:asciiTheme="majorBidi" w:eastAsia="Times New Roman" w:hAnsiTheme="majorBidi" w:cstheme="majorBidi"/>
          <w:bCs/>
          <w:i/>
          <w:iCs/>
        </w:rPr>
        <w:t xml:space="preserve"> et al.</w:t>
      </w:r>
      <w:r w:rsidR="007107C8" w:rsidRPr="00BF6259">
        <w:rPr>
          <w:rFonts w:asciiTheme="majorBidi" w:eastAsia="Times New Roman" w:hAnsiTheme="majorBidi" w:cstheme="majorBidi"/>
          <w:bCs/>
        </w:rPr>
        <w:t xml:space="preserve"> 2003.</w:t>
      </w:r>
      <w:r w:rsidR="009B34E5" w:rsidRPr="009B34E5">
        <w:rPr>
          <w:rFonts w:asciiTheme="majorBidi" w:hAnsiTheme="majorBidi" w:cstheme="majorBidi"/>
          <w:bCs/>
        </w:rPr>
        <w:t xml:space="preserve"> </w:t>
      </w:r>
      <w:r w:rsidR="009B34E5" w:rsidRPr="009B34E5">
        <w:rPr>
          <w:rFonts w:asciiTheme="majorBidi" w:hAnsiTheme="majorBidi" w:cstheme="majorBidi"/>
          <w:bCs/>
        </w:rPr>
        <w:t xml:space="preserve">Interactive </w:t>
      </w:r>
      <w:r w:rsidR="009B34E5">
        <w:rPr>
          <w:rFonts w:asciiTheme="majorBidi" w:hAnsiTheme="majorBidi" w:cstheme="majorBidi"/>
          <w:bCs/>
        </w:rPr>
        <w:t>e</w:t>
      </w:r>
      <w:r w:rsidR="009B34E5" w:rsidRPr="00FD0CC6">
        <w:rPr>
          <w:rFonts w:asciiTheme="majorBidi" w:hAnsiTheme="majorBidi" w:cstheme="majorBidi"/>
          <w:bCs/>
        </w:rPr>
        <w:t>ffect of tillage practices</w:t>
      </w:r>
      <w:r w:rsidR="009B34E5">
        <w:rPr>
          <w:rFonts w:asciiTheme="majorBidi" w:hAnsiTheme="majorBidi" w:cstheme="majorBidi"/>
          <w:bCs/>
        </w:rPr>
        <w:t xml:space="preserve"> and herbicide</w:t>
      </w:r>
      <w:r w:rsidR="009B34E5" w:rsidRPr="00FD0CC6">
        <w:rPr>
          <w:rFonts w:asciiTheme="majorBidi" w:hAnsiTheme="majorBidi" w:cstheme="majorBidi"/>
          <w:bCs/>
        </w:rPr>
        <w:t xml:space="preserve"> on biological yield</w:t>
      </w:r>
      <w:r w:rsidR="009B34E5">
        <w:rPr>
          <w:rFonts w:asciiTheme="majorBidi" w:hAnsiTheme="majorBidi" w:cstheme="majorBidi"/>
          <w:bCs/>
        </w:rPr>
        <w:t xml:space="preserve"> is presented in </w:t>
      </w:r>
      <w:r w:rsidR="009B34E5" w:rsidRPr="009B34E5">
        <w:rPr>
          <w:rFonts w:asciiTheme="majorBidi" w:hAnsiTheme="majorBidi" w:cstheme="majorBidi"/>
          <w:bCs/>
          <w:color w:val="0070C0"/>
        </w:rPr>
        <w:t>Fig. 1</w:t>
      </w:r>
      <w:r w:rsidR="009B34E5">
        <w:rPr>
          <w:rFonts w:asciiTheme="majorBidi" w:hAnsiTheme="majorBidi" w:cstheme="majorBidi"/>
          <w:bCs/>
        </w:rPr>
        <w:t>.</w:t>
      </w:r>
    </w:p>
    <w:p w:rsidR="007107C8" w:rsidRPr="00BF6259" w:rsidRDefault="007107C8" w:rsidP="00BF6259">
      <w:pPr>
        <w:spacing w:after="0" w:line="360" w:lineRule="auto"/>
        <w:ind w:firstLine="720"/>
        <w:jc w:val="both"/>
        <w:rPr>
          <w:rFonts w:asciiTheme="majorBidi" w:hAnsiTheme="majorBidi" w:cstheme="majorBidi"/>
        </w:rPr>
      </w:pPr>
      <w:r w:rsidRPr="00BF6259">
        <w:rPr>
          <w:rFonts w:asciiTheme="majorBidi" w:hAnsiTheme="majorBidi" w:cstheme="majorBidi"/>
        </w:rPr>
        <w:t>.</w:t>
      </w:r>
    </w:p>
    <w:p w:rsidR="007107C8" w:rsidRDefault="007107C8" w:rsidP="00F51F13">
      <w:pPr>
        <w:spacing w:after="0" w:line="360" w:lineRule="auto"/>
        <w:jc w:val="center"/>
        <w:rPr>
          <w:rFonts w:asciiTheme="majorBidi" w:hAnsiTheme="majorBidi" w:cstheme="majorBidi"/>
          <w:b/>
        </w:rPr>
      </w:pPr>
      <w:r w:rsidRPr="00BF6259">
        <w:rPr>
          <w:rFonts w:asciiTheme="majorBidi" w:hAnsiTheme="majorBidi" w:cstheme="majorBidi"/>
          <w:noProof/>
        </w:rPr>
        <w:lastRenderedPageBreak/>
        <w:drawing>
          <wp:inline distT="0" distB="0" distL="0" distR="0" wp14:anchorId="07F93614" wp14:editId="7E9C559C">
            <wp:extent cx="4602552" cy="2706741"/>
            <wp:effectExtent l="0" t="0" r="76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1080" w:rsidRPr="00FD0CC6" w:rsidRDefault="00AD1080" w:rsidP="009B34E5">
      <w:pPr>
        <w:spacing w:after="0" w:line="360" w:lineRule="auto"/>
        <w:rPr>
          <w:rFonts w:asciiTheme="majorBidi" w:hAnsiTheme="majorBidi" w:cstheme="majorBidi"/>
          <w:bCs/>
        </w:rPr>
      </w:pPr>
      <w:r>
        <w:rPr>
          <w:rFonts w:asciiTheme="majorBidi" w:hAnsiTheme="majorBidi" w:cstheme="majorBidi"/>
          <w:b/>
        </w:rPr>
        <w:t xml:space="preserve">                   Fig. 1</w:t>
      </w:r>
      <w:r w:rsidR="00EE413A">
        <w:rPr>
          <w:rFonts w:asciiTheme="majorBidi" w:hAnsiTheme="majorBidi" w:cstheme="majorBidi"/>
          <w:b/>
        </w:rPr>
        <w:t xml:space="preserve">. </w:t>
      </w:r>
      <w:r w:rsidR="009B34E5">
        <w:rPr>
          <w:rFonts w:asciiTheme="majorBidi" w:hAnsiTheme="majorBidi" w:cstheme="majorBidi"/>
          <w:b/>
        </w:rPr>
        <w:t xml:space="preserve"> </w:t>
      </w:r>
      <w:r w:rsidR="009B34E5" w:rsidRPr="009B34E5">
        <w:rPr>
          <w:rFonts w:asciiTheme="majorBidi" w:hAnsiTheme="majorBidi" w:cstheme="majorBidi"/>
          <w:bCs/>
        </w:rPr>
        <w:t xml:space="preserve">Interactive </w:t>
      </w:r>
      <w:r w:rsidR="009B34E5">
        <w:rPr>
          <w:rFonts w:asciiTheme="majorBidi" w:hAnsiTheme="majorBidi" w:cstheme="majorBidi"/>
          <w:bCs/>
        </w:rPr>
        <w:t>e</w:t>
      </w:r>
      <w:r w:rsidR="00FD0CC6" w:rsidRPr="00FD0CC6">
        <w:rPr>
          <w:rFonts w:asciiTheme="majorBidi" w:hAnsiTheme="majorBidi" w:cstheme="majorBidi"/>
          <w:bCs/>
        </w:rPr>
        <w:t>ffect of tillage practices</w:t>
      </w:r>
      <w:r w:rsidR="003F11AF">
        <w:rPr>
          <w:rFonts w:asciiTheme="majorBidi" w:hAnsiTheme="majorBidi" w:cstheme="majorBidi"/>
          <w:bCs/>
        </w:rPr>
        <w:t xml:space="preserve"> and herbicide</w:t>
      </w:r>
      <w:r w:rsidR="00FD0CC6" w:rsidRPr="00FD0CC6">
        <w:rPr>
          <w:rFonts w:asciiTheme="majorBidi" w:hAnsiTheme="majorBidi" w:cstheme="majorBidi"/>
          <w:bCs/>
        </w:rPr>
        <w:t xml:space="preserve"> on biological yield</w:t>
      </w:r>
    </w:p>
    <w:p w:rsidR="00AA350C" w:rsidRDefault="00AA350C" w:rsidP="00D96ED3">
      <w:pPr>
        <w:spacing w:line="360" w:lineRule="auto"/>
        <w:jc w:val="both"/>
        <w:rPr>
          <w:rFonts w:asciiTheme="majorBidi" w:hAnsiTheme="majorBidi" w:cstheme="majorBidi"/>
          <w:b/>
          <w:color w:val="000000"/>
        </w:rPr>
      </w:pPr>
    </w:p>
    <w:p w:rsidR="007107C8" w:rsidRPr="00BF6259" w:rsidRDefault="007107C8" w:rsidP="00D96ED3">
      <w:pPr>
        <w:spacing w:line="360" w:lineRule="auto"/>
        <w:jc w:val="both"/>
        <w:rPr>
          <w:rFonts w:asciiTheme="majorBidi" w:hAnsiTheme="majorBidi" w:cstheme="majorBidi"/>
        </w:rPr>
      </w:pPr>
      <w:r w:rsidRPr="00BF6259">
        <w:rPr>
          <w:rFonts w:asciiTheme="majorBidi" w:hAnsiTheme="majorBidi" w:cstheme="majorBidi"/>
          <w:b/>
          <w:color w:val="000000"/>
        </w:rPr>
        <w:t xml:space="preserve">Grain yield </w:t>
      </w:r>
    </w:p>
    <w:p w:rsidR="007107C8" w:rsidRPr="00BF6259" w:rsidRDefault="007107C8" w:rsidP="00D96ED3">
      <w:pPr>
        <w:spacing w:after="0" w:line="360" w:lineRule="auto"/>
        <w:jc w:val="both"/>
        <w:rPr>
          <w:rFonts w:asciiTheme="majorBidi" w:eastAsia="Times New Roman" w:hAnsiTheme="majorBidi" w:cstheme="majorBidi"/>
          <w:bCs/>
        </w:rPr>
      </w:pPr>
      <w:r w:rsidRPr="00BF6259">
        <w:rPr>
          <w:rFonts w:asciiTheme="majorBidi" w:eastAsia="Times New Roman" w:hAnsiTheme="majorBidi" w:cstheme="majorBidi"/>
          <w:bCs/>
        </w:rPr>
        <w:t xml:space="preserve">Grain yield was meaningfully affected by tillage, herbicide and interaction. </w:t>
      </w:r>
      <w:r w:rsidR="00F45E8E" w:rsidRPr="00BF6259">
        <w:rPr>
          <w:rFonts w:asciiTheme="majorBidi" w:eastAsia="Times New Roman" w:hAnsiTheme="majorBidi" w:cstheme="majorBidi"/>
          <w:bCs/>
        </w:rPr>
        <w:t>Average</w:t>
      </w:r>
      <w:r w:rsidRPr="00BF6259">
        <w:rPr>
          <w:rFonts w:asciiTheme="majorBidi" w:eastAsia="Times New Roman" w:hAnsiTheme="majorBidi" w:cstheme="majorBidi"/>
          <w:bCs/>
        </w:rPr>
        <w:t xml:space="preserve"> values for tillage showed that CT produced highest GY (5846 kg ha</w:t>
      </w:r>
      <w:r w:rsidRPr="00BF6259">
        <w:rPr>
          <w:rFonts w:asciiTheme="majorBidi" w:eastAsia="Times New Roman" w:hAnsiTheme="majorBidi" w:cstheme="majorBidi"/>
          <w:bCs/>
          <w:vertAlign w:val="superscript"/>
        </w:rPr>
        <w:t>-1</w:t>
      </w:r>
      <w:r w:rsidRPr="00BF6259">
        <w:rPr>
          <w:rFonts w:asciiTheme="majorBidi" w:eastAsia="Times New Roman" w:hAnsiTheme="majorBidi" w:cstheme="majorBidi"/>
          <w:bCs/>
        </w:rPr>
        <w:t xml:space="preserve">) among the tillage systems. ZT </w:t>
      </w:r>
      <w:r w:rsidR="00F45E8E" w:rsidRPr="00BF6259">
        <w:rPr>
          <w:rFonts w:asciiTheme="majorBidi" w:eastAsia="Times New Roman" w:hAnsiTheme="majorBidi" w:cstheme="majorBidi"/>
          <w:bCs/>
        </w:rPr>
        <w:t>presented</w:t>
      </w:r>
      <w:r w:rsidRPr="00BF6259">
        <w:rPr>
          <w:rFonts w:asciiTheme="majorBidi" w:eastAsia="Times New Roman" w:hAnsiTheme="majorBidi" w:cstheme="majorBidi"/>
          <w:bCs/>
        </w:rPr>
        <w:t xml:space="preserve"> </w:t>
      </w:r>
      <w:r w:rsidR="00F45E8E" w:rsidRPr="00BF6259">
        <w:rPr>
          <w:rFonts w:asciiTheme="majorBidi" w:eastAsia="Times New Roman" w:hAnsiTheme="majorBidi" w:cstheme="majorBidi"/>
          <w:bCs/>
        </w:rPr>
        <w:t>lowermost</w:t>
      </w:r>
      <w:r w:rsidRPr="00BF6259">
        <w:rPr>
          <w:rFonts w:asciiTheme="majorBidi" w:eastAsia="Times New Roman" w:hAnsiTheme="majorBidi" w:cstheme="majorBidi"/>
          <w:bCs/>
        </w:rPr>
        <w:t xml:space="preserve"> grain yield (3670 kg ha</w:t>
      </w:r>
      <w:r w:rsidRPr="00BF6259">
        <w:rPr>
          <w:rFonts w:asciiTheme="majorBidi" w:eastAsia="Times New Roman" w:hAnsiTheme="majorBidi" w:cstheme="majorBidi"/>
          <w:bCs/>
          <w:vertAlign w:val="superscript"/>
        </w:rPr>
        <w:t>-1</w:t>
      </w:r>
      <w:r w:rsidRPr="00BF6259">
        <w:rPr>
          <w:rFonts w:asciiTheme="majorBidi" w:eastAsia="Times New Roman" w:hAnsiTheme="majorBidi" w:cstheme="majorBidi"/>
          <w:bCs/>
        </w:rPr>
        <w:t xml:space="preserve">). </w:t>
      </w:r>
      <w:r w:rsidR="00F45E8E" w:rsidRPr="00BF6259">
        <w:rPr>
          <w:rFonts w:asciiTheme="majorBidi" w:eastAsia="Times New Roman" w:hAnsiTheme="majorBidi" w:cstheme="majorBidi"/>
          <w:bCs/>
        </w:rPr>
        <w:t xml:space="preserve">Average </w:t>
      </w:r>
      <w:r w:rsidRPr="00BF6259">
        <w:rPr>
          <w:rFonts w:asciiTheme="majorBidi" w:eastAsia="Times New Roman" w:hAnsiTheme="majorBidi" w:cstheme="majorBidi"/>
          <w:bCs/>
        </w:rPr>
        <w:t>values for herbicide showed that H</w:t>
      </w:r>
      <w:r w:rsidRPr="00BF6259">
        <w:rPr>
          <w:rFonts w:asciiTheme="majorBidi" w:eastAsia="Times New Roman" w:hAnsiTheme="majorBidi" w:cstheme="majorBidi"/>
          <w:bCs/>
          <w:vertAlign w:val="subscript"/>
        </w:rPr>
        <w:t>4</w:t>
      </w:r>
      <w:r w:rsidRPr="00BF6259">
        <w:rPr>
          <w:rFonts w:asciiTheme="majorBidi" w:eastAsia="Times New Roman" w:hAnsiTheme="majorBidi" w:cstheme="majorBidi"/>
          <w:bCs/>
        </w:rPr>
        <w:t xml:space="preserve"> produced uppermost grain yield (6957 kg ha</w:t>
      </w:r>
      <w:r w:rsidRPr="00BF6259">
        <w:rPr>
          <w:rFonts w:asciiTheme="majorBidi" w:eastAsia="Times New Roman" w:hAnsiTheme="majorBidi" w:cstheme="majorBidi"/>
          <w:bCs/>
          <w:vertAlign w:val="superscript"/>
        </w:rPr>
        <w:t>-1</w:t>
      </w:r>
      <w:r w:rsidRPr="00BF6259">
        <w:rPr>
          <w:rFonts w:asciiTheme="majorBidi" w:eastAsia="Times New Roman" w:hAnsiTheme="majorBidi" w:cstheme="majorBidi"/>
          <w:bCs/>
        </w:rPr>
        <w:t>) while control (H</w:t>
      </w:r>
      <w:r w:rsidRPr="00BF6259">
        <w:rPr>
          <w:rFonts w:asciiTheme="majorBidi" w:eastAsia="Times New Roman" w:hAnsiTheme="majorBidi" w:cstheme="majorBidi"/>
          <w:bCs/>
          <w:vertAlign w:val="subscript"/>
        </w:rPr>
        <w:t>1</w:t>
      </w:r>
      <w:r w:rsidRPr="00BF6259">
        <w:rPr>
          <w:rFonts w:asciiTheme="majorBidi" w:eastAsia="Times New Roman" w:hAnsiTheme="majorBidi" w:cstheme="majorBidi"/>
          <w:bCs/>
        </w:rPr>
        <w:t xml:space="preserve">) gave </w:t>
      </w:r>
      <w:r w:rsidR="00F45E8E" w:rsidRPr="00BF6259">
        <w:rPr>
          <w:rFonts w:asciiTheme="majorBidi" w:eastAsia="Times New Roman" w:hAnsiTheme="majorBidi" w:cstheme="majorBidi"/>
          <w:bCs/>
        </w:rPr>
        <w:t>lowermost</w:t>
      </w:r>
      <w:r w:rsidRPr="00BF6259">
        <w:rPr>
          <w:rFonts w:asciiTheme="majorBidi" w:eastAsia="Times New Roman" w:hAnsiTheme="majorBidi" w:cstheme="majorBidi"/>
          <w:bCs/>
        </w:rPr>
        <w:t xml:space="preserve"> grain yield (2347 kg ha</w:t>
      </w:r>
      <w:r w:rsidRPr="00BF6259">
        <w:rPr>
          <w:rFonts w:asciiTheme="majorBidi" w:eastAsia="Times New Roman" w:hAnsiTheme="majorBidi" w:cstheme="majorBidi"/>
          <w:bCs/>
          <w:vertAlign w:val="superscript"/>
        </w:rPr>
        <w:t>-1</w:t>
      </w:r>
      <w:r w:rsidRPr="00BF6259">
        <w:rPr>
          <w:rFonts w:asciiTheme="majorBidi" w:eastAsia="Times New Roman" w:hAnsiTheme="majorBidi" w:cstheme="majorBidi"/>
          <w:bCs/>
        </w:rPr>
        <w:t>). In tillage and herbicide interaction H</w:t>
      </w:r>
      <w:r w:rsidRPr="00BF6259">
        <w:rPr>
          <w:rFonts w:asciiTheme="majorBidi" w:eastAsia="Times New Roman" w:hAnsiTheme="majorBidi" w:cstheme="majorBidi"/>
          <w:bCs/>
          <w:vertAlign w:val="subscript"/>
        </w:rPr>
        <w:t>4</w:t>
      </w:r>
      <w:r w:rsidRPr="00BF6259">
        <w:rPr>
          <w:rFonts w:asciiTheme="majorBidi" w:eastAsia="Times New Roman" w:hAnsiTheme="majorBidi" w:cstheme="majorBidi"/>
          <w:bCs/>
        </w:rPr>
        <w:t xml:space="preserve"> gave </w:t>
      </w:r>
      <w:r w:rsidR="00F45E8E" w:rsidRPr="00BF6259">
        <w:rPr>
          <w:rFonts w:asciiTheme="majorBidi" w:eastAsia="Times New Roman" w:hAnsiTheme="majorBidi" w:cstheme="majorBidi"/>
          <w:bCs/>
        </w:rPr>
        <w:t>peak</w:t>
      </w:r>
      <w:r w:rsidRPr="00BF6259">
        <w:rPr>
          <w:rFonts w:asciiTheme="majorBidi" w:eastAsia="Times New Roman" w:hAnsiTheme="majorBidi" w:cstheme="majorBidi"/>
          <w:bCs/>
        </w:rPr>
        <w:t xml:space="preserve"> grain yield (7381 kg ha</w:t>
      </w:r>
      <w:r w:rsidRPr="00BF6259">
        <w:rPr>
          <w:rFonts w:asciiTheme="majorBidi" w:eastAsia="Times New Roman" w:hAnsiTheme="majorBidi" w:cstheme="majorBidi"/>
          <w:bCs/>
          <w:vertAlign w:val="superscript"/>
        </w:rPr>
        <w:t>-1</w:t>
      </w:r>
      <w:r w:rsidRPr="00BF6259">
        <w:rPr>
          <w:rFonts w:asciiTheme="majorBidi" w:eastAsia="Times New Roman" w:hAnsiTheme="majorBidi" w:cstheme="majorBidi"/>
          <w:bCs/>
        </w:rPr>
        <w:t>) in CT while control showed lowest grain yield (1318.2 kg ha</w:t>
      </w:r>
      <w:r w:rsidRPr="00BF6259">
        <w:rPr>
          <w:rFonts w:asciiTheme="majorBidi" w:eastAsia="Times New Roman" w:hAnsiTheme="majorBidi" w:cstheme="majorBidi"/>
          <w:bCs/>
          <w:vertAlign w:val="superscript"/>
        </w:rPr>
        <w:t>-1</w:t>
      </w:r>
      <w:r w:rsidRPr="00BF6259">
        <w:rPr>
          <w:rFonts w:asciiTheme="majorBidi" w:eastAsia="Times New Roman" w:hAnsiTheme="majorBidi" w:cstheme="majorBidi"/>
          <w:bCs/>
        </w:rPr>
        <w:t xml:space="preserve">) in ZT. The </w:t>
      </w:r>
      <w:r w:rsidR="00F45E8E" w:rsidRPr="00BF6259">
        <w:rPr>
          <w:rFonts w:asciiTheme="majorBidi" w:eastAsia="Times New Roman" w:hAnsiTheme="majorBidi" w:cstheme="majorBidi"/>
          <w:bCs/>
        </w:rPr>
        <w:t>uppermost</w:t>
      </w:r>
      <w:r w:rsidRPr="00BF6259">
        <w:rPr>
          <w:rFonts w:asciiTheme="majorBidi" w:eastAsia="Times New Roman" w:hAnsiTheme="majorBidi" w:cstheme="majorBidi"/>
          <w:bCs/>
        </w:rPr>
        <w:t xml:space="preserve"> grain yield </w:t>
      </w:r>
      <w:r w:rsidR="00BA0B2B" w:rsidRPr="00BF6259">
        <w:rPr>
          <w:rFonts w:asciiTheme="majorBidi" w:eastAsia="Times New Roman" w:hAnsiTheme="majorBidi" w:cstheme="majorBidi"/>
          <w:bCs/>
        </w:rPr>
        <w:t xml:space="preserve">was detected </w:t>
      </w:r>
      <w:r w:rsidR="002F3615" w:rsidRPr="00BF6259">
        <w:rPr>
          <w:rFonts w:asciiTheme="majorBidi" w:eastAsia="Times New Roman" w:hAnsiTheme="majorBidi" w:cstheme="majorBidi"/>
          <w:bCs/>
        </w:rPr>
        <w:t>with weedicide</w:t>
      </w:r>
      <w:r w:rsidRPr="00BF6259">
        <w:rPr>
          <w:rFonts w:asciiTheme="majorBidi" w:eastAsia="Times New Roman" w:hAnsiTheme="majorBidi" w:cstheme="majorBidi"/>
          <w:bCs/>
        </w:rPr>
        <w:t xml:space="preserve"> H</w:t>
      </w:r>
      <w:r w:rsidRPr="00BF6259">
        <w:rPr>
          <w:rFonts w:asciiTheme="majorBidi" w:eastAsia="Times New Roman" w:hAnsiTheme="majorBidi" w:cstheme="majorBidi"/>
          <w:bCs/>
          <w:vertAlign w:val="subscript"/>
        </w:rPr>
        <w:t>4</w:t>
      </w:r>
      <w:r w:rsidRPr="00BF6259">
        <w:rPr>
          <w:rFonts w:asciiTheme="majorBidi" w:eastAsia="Times New Roman" w:hAnsiTheme="majorBidi" w:cstheme="majorBidi"/>
          <w:bCs/>
        </w:rPr>
        <w:t xml:space="preserve"> </w:t>
      </w:r>
      <w:r w:rsidR="002F3615" w:rsidRPr="00BF6259">
        <w:rPr>
          <w:rFonts w:asciiTheme="majorBidi" w:eastAsia="Times New Roman" w:hAnsiTheme="majorBidi" w:cstheme="majorBidi"/>
          <w:bCs/>
        </w:rPr>
        <w:t xml:space="preserve">in </w:t>
      </w:r>
      <w:r w:rsidRPr="00BF6259">
        <w:rPr>
          <w:rFonts w:asciiTheme="majorBidi" w:eastAsia="Times New Roman" w:hAnsiTheme="majorBidi" w:cstheme="majorBidi"/>
          <w:bCs/>
        </w:rPr>
        <w:t xml:space="preserve">CT. The results are </w:t>
      </w:r>
      <w:r w:rsidR="00BA0B2B" w:rsidRPr="00BF6259">
        <w:rPr>
          <w:rFonts w:asciiTheme="majorBidi" w:eastAsia="Times New Roman" w:hAnsiTheme="majorBidi" w:cstheme="majorBidi"/>
          <w:bCs/>
        </w:rPr>
        <w:t>contract</w:t>
      </w:r>
      <w:r w:rsidRPr="00BF6259">
        <w:rPr>
          <w:rFonts w:asciiTheme="majorBidi" w:eastAsia="Times New Roman" w:hAnsiTheme="majorBidi" w:cstheme="majorBidi"/>
          <w:bCs/>
        </w:rPr>
        <w:t xml:space="preserve"> with that of khan</w:t>
      </w:r>
      <w:r w:rsidRPr="00BF6259">
        <w:rPr>
          <w:rFonts w:asciiTheme="majorBidi" w:eastAsia="Times New Roman" w:hAnsiTheme="majorBidi" w:cstheme="majorBidi"/>
          <w:bCs/>
          <w:i/>
          <w:iCs/>
        </w:rPr>
        <w:t xml:space="preserve"> et al.</w:t>
      </w:r>
      <w:r w:rsidRPr="00BF6259">
        <w:rPr>
          <w:rFonts w:asciiTheme="majorBidi" w:eastAsia="Times New Roman" w:hAnsiTheme="majorBidi" w:cstheme="majorBidi"/>
          <w:bCs/>
        </w:rPr>
        <w:t xml:space="preserve"> 2003.</w:t>
      </w:r>
      <w:r w:rsidR="009B34E5" w:rsidRPr="009B34E5">
        <w:rPr>
          <w:rFonts w:asciiTheme="majorBidi" w:hAnsiTheme="majorBidi" w:cstheme="majorBidi"/>
          <w:bCs/>
        </w:rPr>
        <w:t xml:space="preserve"> </w:t>
      </w:r>
      <w:r w:rsidR="009B34E5" w:rsidRPr="009B34E5">
        <w:rPr>
          <w:rFonts w:asciiTheme="majorBidi" w:hAnsiTheme="majorBidi" w:cstheme="majorBidi"/>
          <w:bCs/>
        </w:rPr>
        <w:t xml:space="preserve">Interactive </w:t>
      </w:r>
      <w:r w:rsidR="009B34E5">
        <w:rPr>
          <w:rFonts w:asciiTheme="majorBidi" w:hAnsiTheme="majorBidi" w:cstheme="majorBidi"/>
          <w:bCs/>
        </w:rPr>
        <w:t>e</w:t>
      </w:r>
      <w:r w:rsidR="009B34E5" w:rsidRPr="00FD0CC6">
        <w:rPr>
          <w:rFonts w:asciiTheme="majorBidi" w:hAnsiTheme="majorBidi" w:cstheme="majorBidi"/>
          <w:bCs/>
        </w:rPr>
        <w:t>ffect of tillage practices</w:t>
      </w:r>
      <w:r w:rsidR="009B34E5">
        <w:rPr>
          <w:rFonts w:asciiTheme="majorBidi" w:hAnsiTheme="majorBidi" w:cstheme="majorBidi"/>
          <w:bCs/>
        </w:rPr>
        <w:t xml:space="preserve"> and herbicide</w:t>
      </w:r>
      <w:r w:rsidR="009B34E5" w:rsidRPr="00FD0CC6">
        <w:rPr>
          <w:rFonts w:asciiTheme="majorBidi" w:hAnsiTheme="majorBidi" w:cstheme="majorBidi"/>
          <w:bCs/>
        </w:rPr>
        <w:t xml:space="preserve"> on biological yield</w:t>
      </w:r>
      <w:r w:rsidR="009B34E5">
        <w:rPr>
          <w:rFonts w:asciiTheme="majorBidi" w:hAnsiTheme="majorBidi" w:cstheme="majorBidi"/>
          <w:bCs/>
        </w:rPr>
        <w:t xml:space="preserve"> is presented in </w:t>
      </w:r>
      <w:r w:rsidR="009B34E5" w:rsidRPr="009B34E5">
        <w:rPr>
          <w:rFonts w:asciiTheme="majorBidi" w:hAnsiTheme="majorBidi" w:cstheme="majorBidi"/>
          <w:bCs/>
          <w:color w:val="0070C0"/>
        </w:rPr>
        <w:t>Fig</w:t>
      </w:r>
      <w:r w:rsidR="009B34E5">
        <w:rPr>
          <w:rFonts w:asciiTheme="majorBidi" w:hAnsiTheme="majorBidi" w:cstheme="majorBidi"/>
          <w:bCs/>
          <w:color w:val="0070C0"/>
        </w:rPr>
        <w:t>. 2.</w:t>
      </w:r>
    </w:p>
    <w:p w:rsidR="007107C8" w:rsidRPr="00BF6259" w:rsidRDefault="007107C8" w:rsidP="00BF6259">
      <w:pPr>
        <w:spacing w:after="0" w:line="360" w:lineRule="auto"/>
        <w:ind w:firstLine="720"/>
        <w:jc w:val="both"/>
        <w:rPr>
          <w:rFonts w:asciiTheme="majorBidi" w:eastAsia="Times New Roman" w:hAnsiTheme="majorBidi" w:cstheme="majorBidi"/>
          <w:bCs/>
        </w:rPr>
      </w:pPr>
    </w:p>
    <w:p w:rsidR="007107C8" w:rsidRDefault="007107C8" w:rsidP="00BF6259">
      <w:pPr>
        <w:spacing w:after="0" w:line="360" w:lineRule="auto"/>
        <w:jc w:val="center"/>
        <w:rPr>
          <w:rFonts w:asciiTheme="majorBidi" w:eastAsia="Times New Roman" w:hAnsiTheme="majorBidi" w:cstheme="majorBidi"/>
          <w:b/>
          <w:bCs/>
        </w:rPr>
      </w:pPr>
      <w:r w:rsidRPr="00BF6259">
        <w:rPr>
          <w:rFonts w:asciiTheme="majorBidi" w:hAnsiTheme="majorBidi" w:cstheme="majorBidi"/>
          <w:noProof/>
        </w:rPr>
        <w:lastRenderedPageBreak/>
        <w:drawing>
          <wp:inline distT="0" distB="0" distL="0" distR="0" wp14:anchorId="4E8D324A" wp14:editId="19CF1B06">
            <wp:extent cx="4595539" cy="2697220"/>
            <wp:effectExtent l="0" t="0" r="14605"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07C8" w:rsidRDefault="00AD1080" w:rsidP="003C6BFA">
      <w:pPr>
        <w:spacing w:after="0" w:line="360" w:lineRule="auto"/>
        <w:rPr>
          <w:rFonts w:asciiTheme="majorBidi" w:hAnsiTheme="majorBidi" w:cstheme="majorBidi"/>
          <w:bCs/>
        </w:rPr>
      </w:pPr>
      <w:r>
        <w:rPr>
          <w:rFonts w:asciiTheme="majorBidi" w:hAnsiTheme="majorBidi" w:cstheme="majorBidi"/>
          <w:b/>
        </w:rPr>
        <w:t xml:space="preserve">                  Fig. 2</w:t>
      </w:r>
      <w:r w:rsidR="000D35A6">
        <w:rPr>
          <w:rFonts w:asciiTheme="majorBidi" w:hAnsiTheme="majorBidi" w:cstheme="majorBidi"/>
          <w:b/>
        </w:rPr>
        <w:t xml:space="preserve">. </w:t>
      </w:r>
      <w:r w:rsidR="00A27AB9" w:rsidRPr="009B34E5">
        <w:rPr>
          <w:rFonts w:asciiTheme="majorBidi" w:hAnsiTheme="majorBidi" w:cstheme="majorBidi"/>
          <w:bCs/>
        </w:rPr>
        <w:t xml:space="preserve">Interactive </w:t>
      </w:r>
      <w:r w:rsidR="00A27AB9">
        <w:rPr>
          <w:rFonts w:asciiTheme="majorBidi" w:hAnsiTheme="majorBidi" w:cstheme="majorBidi"/>
          <w:bCs/>
        </w:rPr>
        <w:t>e</w:t>
      </w:r>
      <w:r w:rsidR="00A27AB9" w:rsidRPr="00FD0CC6">
        <w:rPr>
          <w:rFonts w:asciiTheme="majorBidi" w:hAnsiTheme="majorBidi" w:cstheme="majorBidi"/>
          <w:bCs/>
        </w:rPr>
        <w:t xml:space="preserve">ffect </w:t>
      </w:r>
      <w:r w:rsidR="00FD0CC6" w:rsidRPr="00FD0CC6">
        <w:rPr>
          <w:rFonts w:asciiTheme="majorBidi" w:hAnsiTheme="majorBidi" w:cstheme="majorBidi"/>
          <w:bCs/>
        </w:rPr>
        <w:t>of tillage practices</w:t>
      </w:r>
      <w:r w:rsidR="003C6BFA">
        <w:rPr>
          <w:rFonts w:asciiTheme="majorBidi" w:hAnsiTheme="majorBidi" w:cstheme="majorBidi"/>
          <w:bCs/>
        </w:rPr>
        <w:t xml:space="preserve"> and </w:t>
      </w:r>
      <w:r w:rsidR="003C6BFA">
        <w:rPr>
          <w:rFonts w:asciiTheme="majorBidi" w:hAnsiTheme="majorBidi" w:cstheme="majorBidi"/>
          <w:bCs/>
        </w:rPr>
        <w:t>herbicide</w:t>
      </w:r>
      <w:r w:rsidR="00FD0CC6" w:rsidRPr="00FD0CC6">
        <w:rPr>
          <w:rFonts w:asciiTheme="majorBidi" w:hAnsiTheme="majorBidi" w:cstheme="majorBidi"/>
          <w:bCs/>
        </w:rPr>
        <w:t xml:space="preserve"> </w:t>
      </w:r>
      <w:r w:rsidR="00FD0CC6" w:rsidRPr="00FD0CC6">
        <w:rPr>
          <w:rFonts w:asciiTheme="majorBidi" w:hAnsiTheme="majorBidi" w:cstheme="majorBidi"/>
          <w:bCs/>
        </w:rPr>
        <w:t xml:space="preserve">on </w:t>
      </w:r>
      <w:r w:rsidR="00FD0CC6">
        <w:rPr>
          <w:rFonts w:asciiTheme="majorBidi" w:hAnsiTheme="majorBidi" w:cstheme="majorBidi"/>
          <w:bCs/>
        </w:rPr>
        <w:t>grain</w:t>
      </w:r>
      <w:r w:rsidR="00FD0CC6" w:rsidRPr="00FD0CC6">
        <w:rPr>
          <w:rFonts w:asciiTheme="majorBidi" w:hAnsiTheme="majorBidi" w:cstheme="majorBidi"/>
          <w:bCs/>
        </w:rPr>
        <w:t xml:space="preserve"> yield</w:t>
      </w:r>
    </w:p>
    <w:p w:rsidR="00470D5E" w:rsidRPr="00AD1080" w:rsidRDefault="00470D5E" w:rsidP="00FD0CC6">
      <w:pPr>
        <w:spacing w:after="0" w:line="360" w:lineRule="auto"/>
        <w:rPr>
          <w:rFonts w:asciiTheme="majorBidi" w:eastAsia="Times New Roman" w:hAnsiTheme="majorBidi" w:cstheme="majorBidi"/>
          <w:b/>
          <w:bCs/>
        </w:rPr>
      </w:pPr>
    </w:p>
    <w:p w:rsidR="007107C8" w:rsidRPr="00BF6259" w:rsidRDefault="007107C8" w:rsidP="00BF6259">
      <w:pPr>
        <w:pStyle w:val="PlainText"/>
        <w:spacing w:line="360" w:lineRule="auto"/>
        <w:jc w:val="both"/>
        <w:rPr>
          <w:rFonts w:asciiTheme="majorBidi" w:hAnsiTheme="majorBidi" w:cstheme="majorBidi"/>
          <w:b/>
          <w:bCs/>
          <w:lang w:val="en-US"/>
        </w:rPr>
      </w:pPr>
      <w:r w:rsidRPr="00BF6259">
        <w:rPr>
          <w:rFonts w:asciiTheme="majorBidi" w:hAnsiTheme="majorBidi" w:cstheme="majorBidi"/>
          <w:b/>
          <w:bCs/>
        </w:rPr>
        <w:t>Harvest index</w:t>
      </w:r>
      <w:r w:rsidRPr="00BF6259">
        <w:rPr>
          <w:rFonts w:asciiTheme="majorBidi" w:hAnsiTheme="majorBidi" w:cstheme="majorBidi"/>
          <w:b/>
          <w:bCs/>
          <w:lang w:val="en-US"/>
        </w:rPr>
        <w:t xml:space="preserve"> (H.I.)</w:t>
      </w:r>
    </w:p>
    <w:p w:rsidR="007107C8" w:rsidRPr="00BF6259" w:rsidRDefault="007107C8" w:rsidP="00A27AB9">
      <w:pPr>
        <w:pStyle w:val="PlainText"/>
        <w:spacing w:line="360" w:lineRule="auto"/>
        <w:jc w:val="both"/>
        <w:rPr>
          <w:rFonts w:asciiTheme="majorBidi" w:hAnsiTheme="majorBidi" w:cstheme="majorBidi"/>
        </w:rPr>
      </w:pPr>
      <w:r w:rsidRPr="00BF6259">
        <w:rPr>
          <w:rFonts w:asciiTheme="majorBidi" w:hAnsiTheme="majorBidi" w:cstheme="majorBidi"/>
          <w:bCs/>
          <w:lang w:val="en-US"/>
        </w:rPr>
        <w:t>Harvest index</w:t>
      </w:r>
      <w:r w:rsidRPr="00BF6259">
        <w:rPr>
          <w:rFonts w:asciiTheme="majorBidi" w:hAnsiTheme="majorBidi" w:cstheme="majorBidi"/>
          <w:bCs/>
        </w:rPr>
        <w:t xml:space="preserve"> was </w:t>
      </w:r>
      <w:r w:rsidR="00F45E8E" w:rsidRPr="00BF6259">
        <w:rPr>
          <w:rFonts w:asciiTheme="majorBidi" w:hAnsiTheme="majorBidi" w:cstheme="majorBidi"/>
          <w:bCs/>
          <w:lang w:val="en-US"/>
        </w:rPr>
        <w:t>considerably</w:t>
      </w:r>
      <w:r w:rsidRPr="00BF6259">
        <w:rPr>
          <w:rFonts w:asciiTheme="majorBidi" w:hAnsiTheme="majorBidi" w:cstheme="majorBidi"/>
          <w:bCs/>
        </w:rPr>
        <w:t xml:space="preserve"> affected by tillage (T), herbicide (H) and interaction (T x H). Mean values for tillage revealed that conventional tillage produced highest </w:t>
      </w:r>
      <w:r w:rsidRPr="00BF6259">
        <w:rPr>
          <w:rFonts w:asciiTheme="majorBidi" w:hAnsiTheme="majorBidi" w:cstheme="majorBidi"/>
          <w:bCs/>
          <w:lang w:val="en-US"/>
        </w:rPr>
        <w:t>harvest index</w:t>
      </w:r>
      <w:r w:rsidRPr="00BF6259">
        <w:rPr>
          <w:rFonts w:asciiTheme="majorBidi" w:hAnsiTheme="majorBidi" w:cstheme="majorBidi"/>
          <w:bCs/>
        </w:rPr>
        <w:t xml:space="preserve"> (</w:t>
      </w:r>
      <w:r w:rsidRPr="00BF6259">
        <w:rPr>
          <w:rFonts w:asciiTheme="majorBidi" w:hAnsiTheme="majorBidi" w:cstheme="majorBidi"/>
          <w:bCs/>
          <w:lang w:val="en-US"/>
        </w:rPr>
        <w:t>40.9</w:t>
      </w:r>
      <w:r w:rsidRPr="00BF6259">
        <w:rPr>
          <w:rFonts w:asciiTheme="majorBidi" w:hAnsiTheme="majorBidi" w:cstheme="majorBidi"/>
          <w:bCs/>
        </w:rPr>
        <w:t xml:space="preserve"> </w:t>
      </w:r>
      <w:r w:rsidRPr="00BF6259">
        <w:rPr>
          <w:rFonts w:asciiTheme="majorBidi" w:hAnsiTheme="majorBidi" w:cstheme="majorBidi"/>
          <w:bCs/>
          <w:lang w:val="en-US"/>
        </w:rPr>
        <w:t>%</w:t>
      </w:r>
      <w:r w:rsidRPr="00BF6259">
        <w:rPr>
          <w:rFonts w:asciiTheme="majorBidi" w:hAnsiTheme="majorBidi" w:cstheme="majorBidi"/>
          <w:bCs/>
        </w:rPr>
        <w:t xml:space="preserve">) among the tillage systems. ZT showed lowest </w:t>
      </w:r>
      <w:r w:rsidRPr="00BF6259">
        <w:rPr>
          <w:rFonts w:asciiTheme="majorBidi" w:hAnsiTheme="majorBidi" w:cstheme="majorBidi"/>
          <w:bCs/>
          <w:lang w:val="en-US"/>
        </w:rPr>
        <w:t>HI</w:t>
      </w:r>
      <w:r w:rsidRPr="00BF6259">
        <w:rPr>
          <w:rFonts w:asciiTheme="majorBidi" w:hAnsiTheme="majorBidi" w:cstheme="majorBidi"/>
          <w:bCs/>
        </w:rPr>
        <w:t xml:space="preserve"> (</w:t>
      </w:r>
      <w:r w:rsidRPr="00BF6259">
        <w:rPr>
          <w:rFonts w:asciiTheme="majorBidi" w:hAnsiTheme="majorBidi" w:cstheme="majorBidi"/>
          <w:bCs/>
          <w:lang w:val="en-US"/>
        </w:rPr>
        <w:t>28.9</w:t>
      </w:r>
      <w:r w:rsidRPr="00BF6259">
        <w:rPr>
          <w:rFonts w:asciiTheme="majorBidi" w:hAnsiTheme="majorBidi" w:cstheme="majorBidi"/>
          <w:bCs/>
        </w:rPr>
        <w:t xml:space="preserve"> </w:t>
      </w:r>
      <w:r w:rsidRPr="00BF6259">
        <w:rPr>
          <w:rFonts w:asciiTheme="majorBidi" w:hAnsiTheme="majorBidi" w:cstheme="majorBidi"/>
          <w:bCs/>
          <w:lang w:val="en-US"/>
        </w:rPr>
        <w:t>%</w:t>
      </w:r>
      <w:r w:rsidRPr="00BF6259">
        <w:rPr>
          <w:rFonts w:asciiTheme="majorBidi" w:hAnsiTheme="majorBidi" w:cstheme="majorBidi"/>
          <w:bCs/>
        </w:rPr>
        <w:t>). Mean values for herbicide showed that H</w:t>
      </w:r>
      <w:r w:rsidRPr="00BF6259">
        <w:rPr>
          <w:rFonts w:asciiTheme="majorBidi" w:hAnsiTheme="majorBidi" w:cstheme="majorBidi"/>
          <w:bCs/>
          <w:vertAlign w:val="subscript"/>
        </w:rPr>
        <w:t>4</w:t>
      </w:r>
      <w:r w:rsidRPr="00BF6259">
        <w:rPr>
          <w:rFonts w:asciiTheme="majorBidi" w:hAnsiTheme="majorBidi" w:cstheme="majorBidi"/>
          <w:bCs/>
        </w:rPr>
        <w:t xml:space="preserve"> produced highest </w:t>
      </w:r>
      <w:r w:rsidRPr="00BF6259">
        <w:rPr>
          <w:rFonts w:asciiTheme="majorBidi" w:hAnsiTheme="majorBidi" w:cstheme="majorBidi"/>
          <w:bCs/>
          <w:lang w:val="en-US"/>
        </w:rPr>
        <w:t>harvest index</w:t>
      </w:r>
      <w:r w:rsidRPr="00BF6259">
        <w:rPr>
          <w:rFonts w:asciiTheme="majorBidi" w:hAnsiTheme="majorBidi" w:cstheme="majorBidi"/>
          <w:bCs/>
        </w:rPr>
        <w:t xml:space="preserve"> (</w:t>
      </w:r>
      <w:r w:rsidRPr="00BF6259">
        <w:rPr>
          <w:rFonts w:asciiTheme="majorBidi" w:hAnsiTheme="majorBidi" w:cstheme="majorBidi"/>
          <w:bCs/>
          <w:lang w:val="en-US"/>
        </w:rPr>
        <w:t>40.5</w:t>
      </w:r>
      <w:r w:rsidRPr="00BF6259">
        <w:rPr>
          <w:rFonts w:asciiTheme="majorBidi" w:hAnsiTheme="majorBidi" w:cstheme="majorBidi"/>
          <w:bCs/>
        </w:rPr>
        <w:t xml:space="preserve"> </w:t>
      </w:r>
      <w:r w:rsidRPr="00BF6259">
        <w:rPr>
          <w:rFonts w:asciiTheme="majorBidi" w:hAnsiTheme="majorBidi" w:cstheme="majorBidi"/>
          <w:bCs/>
          <w:lang w:val="en-US"/>
        </w:rPr>
        <w:t>%</w:t>
      </w:r>
      <w:r w:rsidRPr="00BF6259">
        <w:rPr>
          <w:rFonts w:asciiTheme="majorBidi" w:hAnsiTheme="majorBidi" w:cstheme="majorBidi"/>
          <w:bCs/>
        </w:rPr>
        <w:t>) while H</w:t>
      </w:r>
      <w:r w:rsidRPr="00BF6259">
        <w:rPr>
          <w:rFonts w:asciiTheme="majorBidi" w:hAnsiTheme="majorBidi" w:cstheme="majorBidi"/>
          <w:bCs/>
          <w:vertAlign w:val="subscript"/>
        </w:rPr>
        <w:t>1</w:t>
      </w:r>
      <w:r w:rsidRPr="00BF6259">
        <w:rPr>
          <w:rFonts w:asciiTheme="majorBidi" w:hAnsiTheme="majorBidi" w:cstheme="majorBidi"/>
          <w:bCs/>
        </w:rPr>
        <w:t xml:space="preserve"> gave lowest </w:t>
      </w:r>
      <w:r w:rsidRPr="00BF6259">
        <w:rPr>
          <w:rFonts w:asciiTheme="majorBidi" w:hAnsiTheme="majorBidi" w:cstheme="majorBidi"/>
          <w:bCs/>
          <w:lang w:val="en-US"/>
        </w:rPr>
        <w:t>HI</w:t>
      </w:r>
      <w:r w:rsidRPr="00BF6259">
        <w:rPr>
          <w:rFonts w:asciiTheme="majorBidi" w:hAnsiTheme="majorBidi" w:cstheme="majorBidi"/>
          <w:bCs/>
        </w:rPr>
        <w:t>(</w:t>
      </w:r>
      <w:r w:rsidRPr="00BF6259">
        <w:rPr>
          <w:rFonts w:asciiTheme="majorBidi" w:hAnsiTheme="majorBidi" w:cstheme="majorBidi"/>
          <w:bCs/>
          <w:lang w:val="en-US"/>
        </w:rPr>
        <w:t>22.7 %</w:t>
      </w:r>
      <w:r w:rsidRPr="00BF6259">
        <w:rPr>
          <w:rFonts w:asciiTheme="majorBidi" w:hAnsiTheme="majorBidi" w:cstheme="majorBidi"/>
          <w:bCs/>
        </w:rPr>
        <w:t>). In tillage and herbicide interaction H</w:t>
      </w:r>
      <w:r w:rsidRPr="00BF6259">
        <w:rPr>
          <w:rFonts w:asciiTheme="majorBidi" w:hAnsiTheme="majorBidi" w:cstheme="majorBidi"/>
          <w:bCs/>
          <w:vertAlign w:val="subscript"/>
          <w:lang w:val="en-US"/>
        </w:rPr>
        <w:t>5</w:t>
      </w:r>
      <w:r w:rsidRPr="00BF6259">
        <w:rPr>
          <w:rFonts w:asciiTheme="majorBidi" w:hAnsiTheme="majorBidi" w:cstheme="majorBidi"/>
          <w:bCs/>
        </w:rPr>
        <w:t xml:space="preserve"> gave highest </w:t>
      </w:r>
      <w:r w:rsidRPr="00BF6259">
        <w:rPr>
          <w:rFonts w:asciiTheme="majorBidi" w:hAnsiTheme="majorBidi" w:cstheme="majorBidi"/>
          <w:bCs/>
          <w:lang w:val="en-US"/>
        </w:rPr>
        <w:t>HI</w:t>
      </w:r>
      <w:r w:rsidRPr="00BF6259">
        <w:rPr>
          <w:rFonts w:asciiTheme="majorBidi" w:hAnsiTheme="majorBidi" w:cstheme="majorBidi"/>
          <w:bCs/>
        </w:rPr>
        <w:t xml:space="preserve"> (</w:t>
      </w:r>
      <w:r w:rsidRPr="00BF6259">
        <w:rPr>
          <w:rFonts w:asciiTheme="majorBidi" w:hAnsiTheme="majorBidi" w:cstheme="majorBidi"/>
          <w:bCs/>
          <w:lang w:val="en-US"/>
        </w:rPr>
        <w:t>51.4 %</w:t>
      </w:r>
      <w:r w:rsidRPr="00BF6259">
        <w:rPr>
          <w:rFonts w:asciiTheme="majorBidi" w:hAnsiTheme="majorBidi" w:cstheme="majorBidi"/>
          <w:bCs/>
        </w:rPr>
        <w:t>) in</w:t>
      </w:r>
      <w:r w:rsidRPr="00BF6259">
        <w:rPr>
          <w:rFonts w:asciiTheme="majorBidi" w:hAnsiTheme="majorBidi" w:cstheme="majorBidi"/>
          <w:bCs/>
          <w:lang w:val="en-US"/>
        </w:rPr>
        <w:t xml:space="preserve"> C</w:t>
      </w:r>
      <w:r w:rsidRPr="00BF6259">
        <w:rPr>
          <w:rFonts w:asciiTheme="majorBidi" w:hAnsiTheme="majorBidi" w:cstheme="majorBidi"/>
          <w:bCs/>
        </w:rPr>
        <w:t>T while control (H</w:t>
      </w:r>
      <w:r w:rsidRPr="00BF6259">
        <w:rPr>
          <w:rFonts w:asciiTheme="majorBidi" w:hAnsiTheme="majorBidi" w:cstheme="majorBidi"/>
          <w:bCs/>
          <w:vertAlign w:val="subscript"/>
        </w:rPr>
        <w:t>1</w:t>
      </w:r>
      <w:r w:rsidRPr="00BF6259">
        <w:rPr>
          <w:rFonts w:asciiTheme="majorBidi" w:hAnsiTheme="majorBidi" w:cstheme="majorBidi"/>
          <w:bCs/>
        </w:rPr>
        <w:t xml:space="preserve">) showed lowest </w:t>
      </w:r>
      <w:r w:rsidRPr="00BF6259">
        <w:rPr>
          <w:rFonts w:asciiTheme="majorBidi" w:hAnsiTheme="majorBidi" w:cstheme="majorBidi"/>
          <w:bCs/>
          <w:lang w:val="en-US"/>
        </w:rPr>
        <w:t>harvest index</w:t>
      </w:r>
      <w:r w:rsidRPr="00BF6259">
        <w:rPr>
          <w:rFonts w:asciiTheme="majorBidi" w:hAnsiTheme="majorBidi" w:cstheme="majorBidi"/>
          <w:bCs/>
        </w:rPr>
        <w:t xml:space="preserve"> (</w:t>
      </w:r>
      <w:r w:rsidRPr="00BF6259">
        <w:rPr>
          <w:rFonts w:asciiTheme="majorBidi" w:hAnsiTheme="majorBidi" w:cstheme="majorBidi"/>
          <w:bCs/>
          <w:lang w:val="en-US"/>
        </w:rPr>
        <w:t>16.4 %</w:t>
      </w:r>
      <w:r w:rsidRPr="00BF6259">
        <w:rPr>
          <w:rFonts w:asciiTheme="majorBidi" w:hAnsiTheme="majorBidi" w:cstheme="majorBidi"/>
          <w:bCs/>
        </w:rPr>
        <w:t xml:space="preserve">) in zero tillage (ZT). The highest </w:t>
      </w:r>
      <w:r w:rsidRPr="00BF6259">
        <w:rPr>
          <w:rFonts w:asciiTheme="majorBidi" w:hAnsiTheme="majorBidi" w:cstheme="majorBidi"/>
          <w:bCs/>
          <w:lang w:val="en-US"/>
        </w:rPr>
        <w:t>harvest index</w:t>
      </w:r>
      <w:r w:rsidRPr="00BF6259">
        <w:rPr>
          <w:rFonts w:asciiTheme="majorBidi" w:hAnsiTheme="majorBidi" w:cstheme="majorBidi"/>
          <w:bCs/>
        </w:rPr>
        <w:t xml:space="preserve"> with herbicide H</w:t>
      </w:r>
      <w:r w:rsidRPr="00BF6259">
        <w:rPr>
          <w:rFonts w:asciiTheme="majorBidi" w:hAnsiTheme="majorBidi" w:cstheme="majorBidi"/>
          <w:bCs/>
          <w:vertAlign w:val="subscript"/>
          <w:lang w:val="en-US"/>
        </w:rPr>
        <w:t>5</w:t>
      </w:r>
      <w:r w:rsidRPr="00BF6259">
        <w:rPr>
          <w:rFonts w:asciiTheme="majorBidi" w:hAnsiTheme="majorBidi" w:cstheme="majorBidi"/>
          <w:bCs/>
        </w:rPr>
        <w:t xml:space="preserve"> in </w:t>
      </w:r>
      <w:r w:rsidRPr="00BF6259">
        <w:rPr>
          <w:rFonts w:asciiTheme="majorBidi" w:hAnsiTheme="majorBidi" w:cstheme="majorBidi"/>
          <w:bCs/>
          <w:lang w:val="en-US"/>
        </w:rPr>
        <w:t xml:space="preserve">hand weeding </w:t>
      </w:r>
      <w:r w:rsidRPr="00BF6259">
        <w:rPr>
          <w:rFonts w:asciiTheme="majorBidi" w:hAnsiTheme="majorBidi" w:cstheme="majorBidi"/>
          <w:bCs/>
        </w:rPr>
        <w:t xml:space="preserve">may be due to efficient weed control which resulted in highest </w:t>
      </w:r>
      <w:r w:rsidRPr="00BF6259">
        <w:rPr>
          <w:rFonts w:asciiTheme="majorBidi" w:hAnsiTheme="majorBidi" w:cstheme="majorBidi"/>
          <w:bCs/>
          <w:lang w:val="en-US"/>
        </w:rPr>
        <w:t>harvest index</w:t>
      </w:r>
      <w:r w:rsidRPr="00BF6259">
        <w:rPr>
          <w:rFonts w:asciiTheme="majorBidi" w:hAnsiTheme="majorBidi" w:cstheme="majorBidi"/>
          <w:bCs/>
        </w:rPr>
        <w:t xml:space="preserve"> shown in Table</w:t>
      </w:r>
      <w:r w:rsidRPr="00BF6259">
        <w:rPr>
          <w:rFonts w:asciiTheme="majorBidi" w:hAnsiTheme="majorBidi" w:cstheme="majorBidi"/>
          <w:bCs/>
          <w:lang w:val="en-US"/>
        </w:rPr>
        <w:t xml:space="preserve"> </w:t>
      </w:r>
      <w:r w:rsidR="00CB01F3" w:rsidRPr="00BF6259">
        <w:rPr>
          <w:rFonts w:asciiTheme="majorBidi" w:hAnsiTheme="majorBidi" w:cstheme="majorBidi"/>
          <w:bCs/>
        </w:rPr>
        <w:t>4. The result</w:t>
      </w:r>
      <w:r w:rsidR="00CB01F3" w:rsidRPr="00BF6259">
        <w:rPr>
          <w:rFonts w:asciiTheme="majorBidi" w:hAnsiTheme="majorBidi" w:cstheme="majorBidi"/>
          <w:bCs/>
          <w:lang w:val="en-US"/>
        </w:rPr>
        <w:t>s</w:t>
      </w:r>
      <w:r w:rsidRPr="00BF6259">
        <w:rPr>
          <w:rFonts w:asciiTheme="majorBidi" w:hAnsiTheme="majorBidi" w:cstheme="majorBidi"/>
          <w:bCs/>
        </w:rPr>
        <w:t xml:space="preserve"> are</w:t>
      </w:r>
      <w:r w:rsidRPr="00BF6259">
        <w:rPr>
          <w:rFonts w:asciiTheme="majorBidi" w:hAnsiTheme="majorBidi" w:cstheme="majorBidi"/>
          <w:bCs/>
          <w:lang w:val="en-US"/>
        </w:rPr>
        <w:t xml:space="preserve"> </w:t>
      </w:r>
      <w:r w:rsidR="00CB01F3" w:rsidRPr="00BF6259">
        <w:rPr>
          <w:rFonts w:asciiTheme="majorBidi" w:hAnsiTheme="majorBidi" w:cstheme="majorBidi"/>
          <w:bCs/>
          <w:lang w:val="en-US"/>
        </w:rPr>
        <w:t>similar</w:t>
      </w:r>
      <w:r w:rsidRPr="00BF6259">
        <w:rPr>
          <w:rFonts w:asciiTheme="majorBidi" w:hAnsiTheme="majorBidi" w:cstheme="majorBidi"/>
          <w:bCs/>
        </w:rPr>
        <w:t xml:space="preserve"> with </w:t>
      </w:r>
      <w:proofErr w:type="spellStart"/>
      <w:r w:rsidRPr="00BF6259">
        <w:rPr>
          <w:rFonts w:asciiTheme="majorBidi" w:hAnsiTheme="majorBidi" w:cstheme="majorBidi"/>
          <w:bCs/>
        </w:rPr>
        <w:t>Jarwat</w:t>
      </w:r>
      <w:proofErr w:type="spellEnd"/>
      <w:r w:rsidRPr="00BF6259">
        <w:rPr>
          <w:rFonts w:asciiTheme="majorBidi" w:hAnsiTheme="majorBidi" w:cstheme="majorBidi"/>
          <w:bCs/>
          <w:i/>
          <w:iCs/>
        </w:rPr>
        <w:t xml:space="preserve"> et al.</w:t>
      </w:r>
      <w:r w:rsidRPr="00BF6259">
        <w:rPr>
          <w:rFonts w:asciiTheme="majorBidi" w:hAnsiTheme="majorBidi" w:cstheme="majorBidi"/>
          <w:bCs/>
        </w:rPr>
        <w:t xml:space="preserve"> 2005</w:t>
      </w:r>
      <w:r w:rsidR="00CB01F3" w:rsidRPr="00BF6259">
        <w:rPr>
          <w:rFonts w:asciiTheme="majorBidi" w:hAnsiTheme="majorBidi" w:cstheme="majorBidi"/>
          <w:bCs/>
          <w:lang w:val="en-US"/>
        </w:rPr>
        <w:t>.</w:t>
      </w:r>
      <w:r w:rsidR="00A27AB9" w:rsidRPr="00A27AB9">
        <w:rPr>
          <w:rFonts w:asciiTheme="majorBidi" w:hAnsiTheme="majorBidi" w:cstheme="majorBidi"/>
          <w:bCs/>
        </w:rPr>
        <w:t xml:space="preserve"> </w:t>
      </w:r>
      <w:r w:rsidR="00A27AB9" w:rsidRPr="009B34E5">
        <w:rPr>
          <w:rFonts w:asciiTheme="majorBidi" w:hAnsiTheme="majorBidi" w:cstheme="majorBidi"/>
          <w:bCs/>
        </w:rPr>
        <w:t xml:space="preserve">Interactive </w:t>
      </w:r>
      <w:r w:rsidR="00A27AB9">
        <w:rPr>
          <w:rFonts w:asciiTheme="majorBidi" w:hAnsiTheme="majorBidi" w:cstheme="majorBidi"/>
          <w:bCs/>
        </w:rPr>
        <w:t>e</w:t>
      </w:r>
      <w:r w:rsidR="00A27AB9" w:rsidRPr="00FD0CC6">
        <w:rPr>
          <w:rFonts w:asciiTheme="majorBidi" w:hAnsiTheme="majorBidi" w:cstheme="majorBidi"/>
          <w:bCs/>
        </w:rPr>
        <w:t>ffect of tillage practices</w:t>
      </w:r>
      <w:r w:rsidR="00A27AB9">
        <w:rPr>
          <w:rFonts w:asciiTheme="majorBidi" w:hAnsiTheme="majorBidi" w:cstheme="majorBidi"/>
          <w:bCs/>
        </w:rPr>
        <w:t xml:space="preserve"> and herbicide</w:t>
      </w:r>
      <w:r w:rsidR="00A27AB9" w:rsidRPr="00FD0CC6">
        <w:rPr>
          <w:rFonts w:asciiTheme="majorBidi" w:hAnsiTheme="majorBidi" w:cstheme="majorBidi"/>
          <w:bCs/>
        </w:rPr>
        <w:t xml:space="preserve"> on yield</w:t>
      </w:r>
      <w:r w:rsidR="00A27AB9">
        <w:rPr>
          <w:rFonts w:asciiTheme="majorBidi" w:hAnsiTheme="majorBidi" w:cstheme="majorBidi"/>
          <w:bCs/>
          <w:lang w:val="en-US"/>
        </w:rPr>
        <w:t xml:space="preserve"> index</w:t>
      </w:r>
      <w:r w:rsidR="00A27AB9">
        <w:rPr>
          <w:rFonts w:asciiTheme="majorBidi" w:hAnsiTheme="majorBidi" w:cstheme="majorBidi"/>
          <w:bCs/>
        </w:rPr>
        <w:t xml:space="preserve"> is presented in </w:t>
      </w:r>
      <w:r w:rsidR="00A27AB9" w:rsidRPr="009B34E5">
        <w:rPr>
          <w:rFonts w:asciiTheme="majorBidi" w:hAnsiTheme="majorBidi" w:cstheme="majorBidi"/>
          <w:bCs/>
          <w:color w:val="0070C0"/>
        </w:rPr>
        <w:t>Fig</w:t>
      </w:r>
      <w:r w:rsidR="00A27AB9">
        <w:rPr>
          <w:rFonts w:asciiTheme="majorBidi" w:hAnsiTheme="majorBidi" w:cstheme="majorBidi"/>
          <w:bCs/>
          <w:color w:val="0070C0"/>
        </w:rPr>
        <w:t xml:space="preserve">. </w:t>
      </w:r>
      <w:r w:rsidR="00A27AB9">
        <w:rPr>
          <w:rFonts w:asciiTheme="majorBidi" w:hAnsiTheme="majorBidi" w:cstheme="majorBidi"/>
          <w:bCs/>
          <w:color w:val="0070C0"/>
          <w:lang w:val="en-US"/>
        </w:rPr>
        <w:t>3</w:t>
      </w:r>
      <w:r w:rsidR="00A27AB9">
        <w:rPr>
          <w:rFonts w:asciiTheme="majorBidi" w:hAnsiTheme="majorBidi" w:cstheme="majorBidi"/>
          <w:bCs/>
          <w:color w:val="0070C0"/>
        </w:rPr>
        <w:t>.</w:t>
      </w:r>
    </w:p>
    <w:p w:rsidR="007107C8" w:rsidRPr="00BF6259" w:rsidRDefault="007107C8" w:rsidP="00BF6259">
      <w:pPr>
        <w:pStyle w:val="PlainText"/>
        <w:spacing w:line="360" w:lineRule="auto"/>
        <w:rPr>
          <w:rFonts w:asciiTheme="majorBidi" w:hAnsiTheme="majorBidi" w:cstheme="majorBidi"/>
          <w:b/>
          <w:lang w:val="en-US"/>
        </w:rPr>
      </w:pPr>
    </w:p>
    <w:p w:rsidR="007107C8" w:rsidRPr="00BF6259" w:rsidRDefault="007107C8" w:rsidP="00F51F13">
      <w:pPr>
        <w:pStyle w:val="PlainText"/>
        <w:spacing w:line="360" w:lineRule="auto"/>
        <w:jc w:val="center"/>
        <w:rPr>
          <w:rFonts w:asciiTheme="majorBidi" w:hAnsiTheme="majorBidi" w:cstheme="majorBidi"/>
          <w:b/>
          <w:lang w:val="en-US"/>
        </w:rPr>
      </w:pPr>
      <w:r w:rsidRPr="00BF6259">
        <w:rPr>
          <w:rFonts w:asciiTheme="majorBidi" w:hAnsiTheme="majorBidi" w:cstheme="majorBidi"/>
          <w:noProof/>
          <w:lang w:val="en-US" w:eastAsia="en-US"/>
        </w:rPr>
        <w:lastRenderedPageBreak/>
        <w:drawing>
          <wp:inline distT="0" distB="0" distL="0" distR="0" wp14:anchorId="394C7C5D" wp14:editId="464BC4B1">
            <wp:extent cx="4596976" cy="2708573"/>
            <wp:effectExtent l="0" t="0" r="13335"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0CC6" w:rsidRPr="00AD1080" w:rsidRDefault="00AD1080" w:rsidP="003C6BFA">
      <w:pPr>
        <w:spacing w:after="0" w:line="360" w:lineRule="auto"/>
        <w:rPr>
          <w:rFonts w:asciiTheme="majorBidi" w:eastAsia="Times New Roman" w:hAnsiTheme="majorBidi" w:cstheme="majorBidi"/>
          <w:b/>
          <w:bCs/>
        </w:rPr>
      </w:pPr>
      <w:r>
        <w:rPr>
          <w:rFonts w:asciiTheme="majorBidi" w:hAnsiTheme="majorBidi" w:cstheme="majorBidi"/>
          <w:b/>
        </w:rPr>
        <w:t xml:space="preserve">  </w:t>
      </w:r>
      <w:r w:rsidR="00FD0CC6">
        <w:rPr>
          <w:rFonts w:asciiTheme="majorBidi" w:hAnsiTheme="majorBidi" w:cstheme="majorBidi"/>
          <w:b/>
        </w:rPr>
        <w:tab/>
        <w:t xml:space="preserve">  </w:t>
      </w:r>
      <w:r>
        <w:rPr>
          <w:rFonts w:asciiTheme="majorBidi" w:hAnsiTheme="majorBidi" w:cstheme="majorBidi"/>
          <w:b/>
        </w:rPr>
        <w:t xml:space="preserve">   Fig. 3</w:t>
      </w:r>
      <w:r w:rsidR="000D35A6">
        <w:rPr>
          <w:rFonts w:asciiTheme="majorBidi" w:hAnsiTheme="majorBidi" w:cstheme="majorBidi"/>
          <w:b/>
        </w:rPr>
        <w:t xml:space="preserve">. </w:t>
      </w:r>
      <w:r w:rsidR="003C6BFA" w:rsidRPr="00A27AB9">
        <w:rPr>
          <w:rFonts w:asciiTheme="majorBidi" w:hAnsiTheme="majorBidi" w:cstheme="majorBidi"/>
          <w:bCs/>
        </w:rPr>
        <w:t xml:space="preserve"> </w:t>
      </w:r>
      <w:r w:rsidR="003C6BFA" w:rsidRPr="009B34E5">
        <w:rPr>
          <w:rFonts w:asciiTheme="majorBidi" w:hAnsiTheme="majorBidi" w:cstheme="majorBidi"/>
          <w:bCs/>
        </w:rPr>
        <w:t xml:space="preserve">Interactive </w:t>
      </w:r>
      <w:r w:rsidR="003C6BFA">
        <w:rPr>
          <w:rFonts w:asciiTheme="majorBidi" w:hAnsiTheme="majorBidi" w:cstheme="majorBidi"/>
          <w:bCs/>
        </w:rPr>
        <w:t>e</w:t>
      </w:r>
      <w:r w:rsidR="003C6BFA" w:rsidRPr="00FD0CC6">
        <w:rPr>
          <w:rFonts w:asciiTheme="majorBidi" w:hAnsiTheme="majorBidi" w:cstheme="majorBidi"/>
          <w:bCs/>
        </w:rPr>
        <w:t>ffect of tillage practices</w:t>
      </w:r>
      <w:r w:rsidR="003C6BFA">
        <w:rPr>
          <w:rFonts w:asciiTheme="majorBidi" w:hAnsiTheme="majorBidi" w:cstheme="majorBidi"/>
          <w:bCs/>
        </w:rPr>
        <w:t xml:space="preserve"> and herbicide</w:t>
      </w:r>
      <w:r w:rsidR="003C6BFA" w:rsidRPr="00FD0CC6">
        <w:rPr>
          <w:rFonts w:asciiTheme="majorBidi" w:hAnsiTheme="majorBidi" w:cstheme="majorBidi"/>
          <w:bCs/>
        </w:rPr>
        <w:t xml:space="preserve"> </w:t>
      </w:r>
      <w:r w:rsidR="00FD0CC6" w:rsidRPr="00FD0CC6">
        <w:rPr>
          <w:rFonts w:asciiTheme="majorBidi" w:hAnsiTheme="majorBidi" w:cstheme="majorBidi"/>
          <w:bCs/>
        </w:rPr>
        <w:t>on yield</w:t>
      </w:r>
      <w:r w:rsidR="00FD0CC6">
        <w:rPr>
          <w:rFonts w:asciiTheme="majorBidi" w:hAnsiTheme="majorBidi" w:cstheme="majorBidi"/>
          <w:bCs/>
        </w:rPr>
        <w:t xml:space="preserve"> index</w:t>
      </w:r>
    </w:p>
    <w:p w:rsidR="007107C8" w:rsidRPr="00BF6259" w:rsidRDefault="007107C8" w:rsidP="00FD0CC6">
      <w:pPr>
        <w:spacing w:line="360" w:lineRule="auto"/>
        <w:jc w:val="both"/>
        <w:rPr>
          <w:rFonts w:asciiTheme="majorBidi" w:hAnsiTheme="majorBidi" w:cstheme="majorBidi"/>
        </w:rPr>
      </w:pPr>
    </w:p>
    <w:p w:rsidR="007107C8" w:rsidRPr="00BF6259" w:rsidRDefault="00D243E7" w:rsidP="00D96ED3">
      <w:pPr>
        <w:spacing w:line="360" w:lineRule="auto"/>
        <w:jc w:val="both"/>
        <w:rPr>
          <w:rFonts w:asciiTheme="majorBidi" w:hAnsiTheme="majorBidi" w:cstheme="majorBidi"/>
          <w:b/>
          <w:bCs/>
        </w:rPr>
      </w:pPr>
      <w:r w:rsidRPr="00BF6259">
        <w:rPr>
          <w:rFonts w:asciiTheme="majorBidi" w:hAnsiTheme="majorBidi" w:cstheme="majorBidi"/>
          <w:b/>
          <w:bCs/>
        </w:rPr>
        <w:t>Soil</w:t>
      </w:r>
      <w:r w:rsidR="007107C8" w:rsidRPr="00BF6259">
        <w:rPr>
          <w:rFonts w:asciiTheme="majorBidi" w:hAnsiTheme="majorBidi" w:cstheme="majorBidi"/>
          <w:b/>
          <w:bCs/>
        </w:rPr>
        <w:t xml:space="preserve"> Analysis</w:t>
      </w:r>
    </w:p>
    <w:p w:rsidR="007107C8" w:rsidRPr="00BF6259" w:rsidRDefault="00F45E8E" w:rsidP="00D96ED3">
      <w:pPr>
        <w:pStyle w:val="PlainText"/>
        <w:spacing w:line="360" w:lineRule="auto"/>
        <w:jc w:val="both"/>
        <w:rPr>
          <w:rFonts w:asciiTheme="majorBidi" w:hAnsiTheme="majorBidi" w:cstheme="majorBidi"/>
          <w:b/>
          <w:bCs/>
        </w:rPr>
      </w:pPr>
      <w:r w:rsidRPr="00BF6259">
        <w:rPr>
          <w:rFonts w:asciiTheme="majorBidi" w:hAnsiTheme="majorBidi" w:cstheme="majorBidi"/>
          <w:lang w:val="en-US"/>
        </w:rPr>
        <w:t xml:space="preserve">The soil analysis </w:t>
      </w:r>
      <w:r w:rsidR="00D243E7" w:rsidRPr="00BF6259">
        <w:rPr>
          <w:rFonts w:asciiTheme="majorBidi" w:hAnsiTheme="majorBidi" w:cstheme="majorBidi"/>
          <w:lang w:val="en-US"/>
        </w:rPr>
        <w:t>points out</w:t>
      </w:r>
      <w:r w:rsidRPr="00BF6259">
        <w:rPr>
          <w:rFonts w:asciiTheme="majorBidi" w:hAnsiTheme="majorBidi" w:cstheme="majorBidi"/>
          <w:lang w:val="en-US"/>
        </w:rPr>
        <w:t xml:space="preserve"> that </w:t>
      </w:r>
      <w:r w:rsidR="00D243E7" w:rsidRPr="00BF6259">
        <w:rPr>
          <w:rFonts w:asciiTheme="majorBidi" w:hAnsiTheme="majorBidi" w:cstheme="majorBidi"/>
          <w:lang w:val="en-US"/>
        </w:rPr>
        <w:t>O</w:t>
      </w:r>
      <w:r w:rsidRPr="00BF6259">
        <w:rPr>
          <w:rFonts w:asciiTheme="majorBidi" w:hAnsiTheme="majorBidi" w:cstheme="majorBidi"/>
          <w:lang w:val="en-US"/>
        </w:rPr>
        <w:t xml:space="preserve">.m, total N, and zinc was decreased slightly, while </w:t>
      </w:r>
      <w:r w:rsidR="004E2BE5" w:rsidRPr="00BF6259">
        <w:rPr>
          <w:rFonts w:asciiTheme="majorBidi" w:hAnsiTheme="majorBidi" w:cstheme="majorBidi"/>
          <w:lang w:val="en-US"/>
        </w:rPr>
        <w:t>pH &amp; EC &amp; the rest of soil properties remain same.</w:t>
      </w:r>
      <w:r w:rsidR="004E2BE5" w:rsidRPr="00BF6259">
        <w:rPr>
          <w:rFonts w:asciiTheme="majorBidi" w:hAnsiTheme="majorBidi" w:cstheme="majorBidi"/>
          <w:b/>
          <w:bCs/>
        </w:rPr>
        <w:t xml:space="preserve"> </w:t>
      </w:r>
    </w:p>
    <w:p w:rsidR="007107C8" w:rsidRPr="00D96ED3" w:rsidRDefault="00935A74" w:rsidP="00935A74">
      <w:pPr>
        <w:spacing w:line="360" w:lineRule="auto"/>
        <w:rPr>
          <w:rFonts w:asciiTheme="majorBidi" w:hAnsiTheme="majorBidi" w:cstheme="majorBidi"/>
          <w:bCs/>
        </w:rPr>
      </w:pPr>
      <w:r>
        <w:rPr>
          <w:rFonts w:asciiTheme="majorBidi" w:hAnsiTheme="majorBidi" w:cstheme="majorBidi"/>
          <w:b/>
          <w:bCs/>
        </w:rPr>
        <w:t xml:space="preserve">Table 1. </w:t>
      </w:r>
      <w:r w:rsidR="007107C8" w:rsidRPr="00BF6259">
        <w:rPr>
          <w:rFonts w:asciiTheme="majorBidi" w:hAnsiTheme="majorBidi" w:cstheme="majorBidi"/>
          <w:b/>
          <w:bCs/>
        </w:rPr>
        <w:t xml:space="preserve"> </w:t>
      </w:r>
      <w:r w:rsidR="007107C8" w:rsidRPr="00D96ED3">
        <w:rPr>
          <w:rFonts w:asciiTheme="majorBidi" w:hAnsiTheme="majorBidi" w:cstheme="majorBidi"/>
          <w:bCs/>
        </w:rPr>
        <w:t>Effect of zero tillage, reduced tillage and conventional tillage on soil properties after wheat harvest.</w:t>
      </w:r>
    </w:p>
    <w:tbl>
      <w:tblPr>
        <w:tblStyle w:val="ListTable6Colorful"/>
        <w:tblW w:w="9981" w:type="dxa"/>
        <w:tblLook w:val="04A0" w:firstRow="1" w:lastRow="0" w:firstColumn="1" w:lastColumn="0" w:noHBand="0" w:noVBand="1"/>
      </w:tblPr>
      <w:tblGrid>
        <w:gridCol w:w="2874"/>
        <w:gridCol w:w="1644"/>
        <w:gridCol w:w="1315"/>
        <w:gridCol w:w="1315"/>
        <w:gridCol w:w="1315"/>
        <w:gridCol w:w="1518"/>
      </w:tblGrid>
      <w:tr w:rsidR="007107C8" w:rsidRPr="00BF6259" w:rsidTr="00D96ED3">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BF6259" w:rsidRDefault="007107C8" w:rsidP="00BF6259">
            <w:pPr>
              <w:spacing w:line="360" w:lineRule="auto"/>
              <w:rPr>
                <w:rFonts w:asciiTheme="majorBidi" w:hAnsiTheme="majorBidi" w:cstheme="majorBidi"/>
              </w:rPr>
            </w:pPr>
            <w:r w:rsidRPr="00BF6259">
              <w:rPr>
                <w:rFonts w:asciiTheme="majorBidi" w:hAnsiTheme="majorBidi" w:cstheme="majorBidi"/>
              </w:rPr>
              <w:t>Parameters</w:t>
            </w:r>
          </w:p>
        </w:tc>
        <w:tc>
          <w:tcPr>
            <w:tcW w:w="0" w:type="auto"/>
            <w:shd w:val="clear" w:color="auto" w:fill="auto"/>
          </w:tcPr>
          <w:p w:rsidR="007107C8" w:rsidRPr="00BF6259" w:rsidRDefault="007107C8" w:rsidP="00D96ED3">
            <w:pPr>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Units</w:t>
            </w:r>
          </w:p>
        </w:tc>
        <w:tc>
          <w:tcPr>
            <w:tcW w:w="0" w:type="auto"/>
            <w:shd w:val="clear" w:color="auto" w:fill="auto"/>
          </w:tcPr>
          <w:p w:rsidR="007107C8" w:rsidRPr="00BF6259" w:rsidRDefault="004B2BCE" w:rsidP="00BF625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BF6259">
              <w:rPr>
                <w:rFonts w:asciiTheme="majorBidi" w:hAnsiTheme="majorBidi" w:cstheme="majorBidi"/>
              </w:rPr>
              <w:t>ZT</w:t>
            </w:r>
          </w:p>
        </w:tc>
        <w:tc>
          <w:tcPr>
            <w:tcW w:w="0" w:type="auto"/>
            <w:shd w:val="clear" w:color="auto" w:fill="auto"/>
          </w:tcPr>
          <w:p w:rsidR="007107C8" w:rsidRPr="00BF6259" w:rsidRDefault="004B2BCE" w:rsidP="00BF625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BF6259">
              <w:rPr>
                <w:rFonts w:asciiTheme="majorBidi" w:hAnsiTheme="majorBidi" w:cstheme="majorBidi"/>
              </w:rPr>
              <w:t>RT</w:t>
            </w:r>
          </w:p>
        </w:tc>
        <w:tc>
          <w:tcPr>
            <w:tcW w:w="0" w:type="auto"/>
            <w:shd w:val="clear" w:color="auto" w:fill="auto"/>
          </w:tcPr>
          <w:p w:rsidR="007107C8" w:rsidRPr="00BF6259" w:rsidRDefault="004B2BCE" w:rsidP="00BF625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BF6259">
              <w:rPr>
                <w:rFonts w:asciiTheme="majorBidi" w:hAnsiTheme="majorBidi" w:cstheme="majorBidi"/>
              </w:rPr>
              <w:t>CT</w:t>
            </w:r>
            <w:r w:rsidR="005B6BD1" w:rsidRPr="00BF6259">
              <w:rPr>
                <w:rFonts w:asciiTheme="majorBidi" w:hAnsiTheme="majorBidi" w:cstheme="majorBidi"/>
              </w:rPr>
              <w:t xml:space="preserve"> </w:t>
            </w:r>
          </w:p>
        </w:tc>
        <w:tc>
          <w:tcPr>
            <w:tcW w:w="0" w:type="auto"/>
            <w:shd w:val="clear" w:color="auto" w:fill="auto"/>
          </w:tcPr>
          <w:p w:rsidR="007107C8" w:rsidRPr="00BF6259" w:rsidRDefault="007107C8" w:rsidP="00BF6259">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BF6259">
              <w:rPr>
                <w:rFonts w:asciiTheme="majorBidi" w:hAnsiTheme="majorBidi" w:cstheme="majorBidi"/>
              </w:rPr>
              <w:t>Mean</w:t>
            </w:r>
          </w:p>
        </w:tc>
      </w:tr>
      <w:tr w:rsidR="007107C8" w:rsidRPr="00BF6259" w:rsidTr="00D96ED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Clay</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47</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47</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47</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47</w:t>
            </w:r>
          </w:p>
        </w:tc>
      </w:tr>
      <w:tr w:rsidR="007107C8" w:rsidRPr="00BF6259" w:rsidTr="00D96ED3">
        <w:trPr>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Silt</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41</w:t>
            </w:r>
          </w:p>
        </w:tc>
      </w:tr>
      <w:tr w:rsidR="007107C8" w:rsidRPr="00BF6259" w:rsidTr="00D96ED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Sand</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12</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12</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12</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12</w:t>
            </w:r>
          </w:p>
        </w:tc>
      </w:tr>
      <w:tr w:rsidR="007107C8" w:rsidRPr="00BF6259" w:rsidTr="00D96ED3">
        <w:trPr>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Organic matter</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0.87</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0.86</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0.85</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0.86</w:t>
            </w:r>
          </w:p>
        </w:tc>
      </w:tr>
      <w:tr w:rsidR="007107C8" w:rsidRPr="00BF6259" w:rsidTr="00D96ED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PH</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8.4</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8.3</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8.5</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8.4</w:t>
            </w:r>
          </w:p>
        </w:tc>
      </w:tr>
      <w:tr w:rsidR="007107C8" w:rsidRPr="00BF6259" w:rsidTr="00D96ED3">
        <w:trPr>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EC</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Dsm</w:t>
            </w:r>
            <w:r w:rsidRPr="00BF6259">
              <w:rPr>
                <w:rFonts w:asciiTheme="majorBidi" w:hAnsiTheme="majorBidi" w:cstheme="majorBidi"/>
                <w:vertAlign w:val="superscript"/>
              </w:rPr>
              <w:t>-1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2.54</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2.53</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2.55</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2.54</w:t>
            </w:r>
          </w:p>
        </w:tc>
      </w:tr>
      <w:tr w:rsidR="007107C8" w:rsidRPr="00BF6259" w:rsidTr="00D96ED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Available P</w:t>
            </w:r>
            <w:r w:rsidRPr="00D96ED3">
              <w:rPr>
                <w:rFonts w:asciiTheme="majorBidi" w:hAnsiTheme="majorBidi" w:cstheme="majorBidi"/>
                <w:b w:val="0"/>
                <w:bCs w:val="0"/>
                <w:vertAlign w:val="subscript"/>
              </w:rPr>
              <w:t>2</w:t>
            </w:r>
            <w:r w:rsidRPr="00D96ED3">
              <w:rPr>
                <w:rFonts w:asciiTheme="majorBidi" w:hAnsiTheme="majorBidi" w:cstheme="majorBidi"/>
                <w:b w:val="0"/>
                <w:bCs w:val="0"/>
              </w:rPr>
              <w:t>O</w:t>
            </w:r>
            <w:r w:rsidRPr="00D96ED3">
              <w:rPr>
                <w:rFonts w:asciiTheme="majorBidi" w:hAnsiTheme="majorBidi" w:cstheme="majorBidi"/>
                <w:b w:val="0"/>
                <w:bCs w:val="0"/>
                <w:vertAlign w:val="subscript"/>
              </w:rPr>
              <w:t>5</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mg kg</w:t>
            </w:r>
            <w:r w:rsidRPr="00BF6259">
              <w:rPr>
                <w:rFonts w:asciiTheme="majorBidi" w:hAnsiTheme="majorBidi" w:cstheme="majorBidi"/>
                <w:vertAlign w:val="superscript"/>
              </w:rPr>
              <w:t>-1</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7.3</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7.8</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7.5</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7.54</w:t>
            </w:r>
          </w:p>
        </w:tc>
      </w:tr>
      <w:tr w:rsidR="007107C8" w:rsidRPr="00BF6259" w:rsidTr="00D96ED3">
        <w:trPr>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Available K</w:t>
            </w:r>
            <w:r w:rsidRPr="00D96ED3">
              <w:rPr>
                <w:rFonts w:asciiTheme="majorBidi" w:hAnsiTheme="majorBidi" w:cstheme="majorBidi"/>
                <w:b w:val="0"/>
                <w:bCs w:val="0"/>
                <w:vertAlign w:val="subscript"/>
              </w:rPr>
              <w:t>2</w:t>
            </w:r>
            <w:r w:rsidRPr="00D96ED3">
              <w:rPr>
                <w:rFonts w:asciiTheme="majorBidi" w:hAnsiTheme="majorBidi" w:cstheme="majorBidi"/>
                <w:b w:val="0"/>
                <w:bCs w:val="0"/>
              </w:rPr>
              <w:t>O</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mg kg</w:t>
            </w:r>
            <w:r w:rsidRPr="00BF6259">
              <w:rPr>
                <w:rFonts w:asciiTheme="majorBidi" w:hAnsiTheme="majorBidi" w:cstheme="majorBidi"/>
                <w:vertAlign w:val="superscript"/>
              </w:rPr>
              <w:t>-1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163</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161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160</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161.34</w:t>
            </w:r>
          </w:p>
        </w:tc>
      </w:tr>
      <w:tr w:rsidR="007107C8" w:rsidRPr="00BF6259" w:rsidTr="00D96ED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Saturation</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45</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46</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47</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46</w:t>
            </w:r>
          </w:p>
        </w:tc>
      </w:tr>
      <w:tr w:rsidR="007107C8" w:rsidRPr="00BF6259" w:rsidTr="00D96ED3">
        <w:trPr>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CO</w:t>
            </w:r>
            <w:r w:rsidRPr="00D96ED3">
              <w:rPr>
                <w:rFonts w:asciiTheme="majorBidi" w:hAnsiTheme="majorBidi" w:cstheme="majorBidi"/>
                <w:b w:val="0"/>
                <w:bCs w:val="0"/>
                <w:vertAlign w:val="subscript"/>
              </w:rPr>
              <w:t>3</w:t>
            </w:r>
            <w:r w:rsidRPr="00D96ED3">
              <w:rPr>
                <w:rFonts w:asciiTheme="majorBidi" w:hAnsiTheme="majorBidi" w:cstheme="majorBidi"/>
                <w:b w:val="0"/>
                <w:bCs w:val="0"/>
                <w:vertAlign w:val="superscript"/>
              </w:rPr>
              <w:t>-1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mg kg</w:t>
            </w:r>
            <w:r w:rsidRPr="00BF6259">
              <w:rPr>
                <w:rFonts w:asciiTheme="majorBidi" w:hAnsiTheme="majorBidi" w:cstheme="majorBidi"/>
                <w:vertAlign w:val="superscript"/>
              </w:rPr>
              <w:t>-1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Nil</w:t>
            </w:r>
          </w:p>
        </w:tc>
      </w:tr>
      <w:tr w:rsidR="007107C8" w:rsidRPr="00BF6259" w:rsidTr="00D96ED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HCO</w:t>
            </w:r>
            <w:r w:rsidRPr="00D96ED3">
              <w:rPr>
                <w:rFonts w:asciiTheme="majorBidi" w:hAnsiTheme="majorBidi" w:cstheme="majorBidi"/>
                <w:b w:val="0"/>
                <w:bCs w:val="0"/>
                <w:vertAlign w:val="subscript"/>
              </w:rPr>
              <w:t>3</w:t>
            </w:r>
            <w:r w:rsidRPr="00D96ED3">
              <w:rPr>
                <w:rFonts w:asciiTheme="majorBidi" w:hAnsiTheme="majorBidi" w:cstheme="majorBidi"/>
                <w:b w:val="0"/>
                <w:bCs w:val="0"/>
                <w:vertAlign w:val="superscript"/>
              </w:rPr>
              <w:t>-1</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mg kg</w:t>
            </w:r>
            <w:r w:rsidRPr="00BF6259">
              <w:rPr>
                <w:rFonts w:asciiTheme="majorBidi" w:hAnsiTheme="majorBidi" w:cstheme="majorBidi"/>
                <w:vertAlign w:val="superscript"/>
              </w:rPr>
              <w:t>-1</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8</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7</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9</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8</w:t>
            </w:r>
          </w:p>
        </w:tc>
      </w:tr>
      <w:tr w:rsidR="007107C8" w:rsidRPr="00BF6259" w:rsidTr="00D96ED3">
        <w:trPr>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Cl</w:t>
            </w:r>
            <w:r w:rsidRPr="00D96ED3">
              <w:rPr>
                <w:rFonts w:asciiTheme="majorBidi" w:hAnsiTheme="majorBidi" w:cstheme="majorBidi"/>
                <w:b w:val="0"/>
                <w:bCs w:val="0"/>
                <w:vertAlign w:val="superscript"/>
              </w:rPr>
              <w:t>-1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mg kg</w:t>
            </w:r>
            <w:r w:rsidRPr="00BF6259">
              <w:rPr>
                <w:rFonts w:asciiTheme="majorBidi" w:hAnsiTheme="majorBidi" w:cstheme="majorBidi"/>
                <w:vertAlign w:val="superscript"/>
              </w:rPr>
              <w:t>-1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13.33</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13.34</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13.30</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13.33</w:t>
            </w:r>
          </w:p>
        </w:tc>
      </w:tr>
      <w:tr w:rsidR="007107C8" w:rsidRPr="00BF6259" w:rsidTr="00D96ED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Ca</w:t>
            </w:r>
            <w:r w:rsidRPr="00D96ED3">
              <w:rPr>
                <w:rFonts w:asciiTheme="majorBidi" w:hAnsiTheme="majorBidi" w:cstheme="majorBidi"/>
                <w:b w:val="0"/>
                <w:bCs w:val="0"/>
                <w:vertAlign w:val="superscript"/>
              </w:rPr>
              <w:t>++</w:t>
            </w:r>
            <w:r w:rsidRPr="00D96ED3">
              <w:rPr>
                <w:rFonts w:asciiTheme="majorBidi" w:hAnsiTheme="majorBidi" w:cstheme="majorBidi"/>
                <w:b w:val="0"/>
                <w:bCs w:val="0"/>
              </w:rPr>
              <w:t xml:space="preserve"> + Mg</w:t>
            </w:r>
            <w:r w:rsidRPr="00D96ED3">
              <w:rPr>
                <w:rFonts w:asciiTheme="majorBidi" w:hAnsiTheme="majorBidi" w:cstheme="majorBidi"/>
                <w:b w:val="0"/>
                <w:bCs w:val="0"/>
                <w:vertAlign w:val="superscript"/>
              </w:rPr>
              <w:t>++</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mg kg</w:t>
            </w:r>
            <w:r w:rsidRPr="00BF6259">
              <w:rPr>
                <w:rFonts w:asciiTheme="majorBidi" w:hAnsiTheme="majorBidi" w:cstheme="majorBidi"/>
                <w:vertAlign w:val="superscript"/>
              </w:rPr>
              <w:t>-1</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4.64</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4.63</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4.64</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4.64</w:t>
            </w:r>
          </w:p>
        </w:tc>
      </w:tr>
      <w:tr w:rsidR="007107C8" w:rsidRPr="00BF6259" w:rsidTr="00D96ED3">
        <w:trPr>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lastRenderedPageBreak/>
              <w:t>Na</w:t>
            </w:r>
            <w:r w:rsidRPr="00D96ED3">
              <w:rPr>
                <w:rFonts w:asciiTheme="majorBidi" w:hAnsiTheme="majorBidi" w:cstheme="majorBidi"/>
                <w:b w:val="0"/>
                <w:bCs w:val="0"/>
                <w:vertAlign w:val="superscript"/>
              </w:rPr>
              <w:t>+</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mg kg</w:t>
            </w:r>
            <w:r w:rsidRPr="00BF6259">
              <w:rPr>
                <w:rFonts w:asciiTheme="majorBidi" w:hAnsiTheme="majorBidi" w:cstheme="majorBidi"/>
                <w:vertAlign w:val="superscript"/>
              </w:rPr>
              <w:t>-1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12.43</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12.40</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12.41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12.42</w:t>
            </w:r>
          </w:p>
        </w:tc>
      </w:tr>
      <w:tr w:rsidR="007107C8" w:rsidRPr="00BF6259" w:rsidTr="00D96ED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Total Nitrogen</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0.040</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0.035</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0.032</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0.036</w:t>
            </w:r>
          </w:p>
        </w:tc>
      </w:tr>
      <w:tr w:rsidR="007107C8" w:rsidRPr="00BF6259" w:rsidTr="00D96ED3">
        <w:trPr>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Zn</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mg kg</w:t>
            </w:r>
            <w:r w:rsidRPr="00BF6259">
              <w:rPr>
                <w:rFonts w:asciiTheme="majorBidi" w:hAnsiTheme="majorBidi" w:cstheme="majorBidi"/>
                <w:vertAlign w:val="superscript"/>
              </w:rPr>
              <w:t>-1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0.73</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0.72</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0.70</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0.72</w:t>
            </w:r>
          </w:p>
        </w:tc>
      </w:tr>
      <w:tr w:rsidR="007107C8" w:rsidRPr="00BF6259" w:rsidTr="00D96ED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Cu</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mg kg</w:t>
            </w:r>
            <w:r w:rsidRPr="00BF6259">
              <w:rPr>
                <w:rFonts w:asciiTheme="majorBidi" w:hAnsiTheme="majorBidi" w:cstheme="majorBidi"/>
                <w:vertAlign w:val="superscript"/>
              </w:rPr>
              <w:t>-1</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0.089</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0.088</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0.087</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0.088</w:t>
            </w:r>
          </w:p>
        </w:tc>
      </w:tr>
      <w:tr w:rsidR="007107C8" w:rsidRPr="00BF6259" w:rsidTr="00D96ED3">
        <w:trPr>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Fe</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mg kg</w:t>
            </w:r>
            <w:r w:rsidRPr="00BF6259">
              <w:rPr>
                <w:rFonts w:asciiTheme="majorBidi" w:hAnsiTheme="majorBidi" w:cstheme="majorBidi"/>
                <w:vertAlign w:val="superscript"/>
              </w:rPr>
              <w:t>-1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4.12</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4.11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4.00</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4.07</w:t>
            </w:r>
          </w:p>
        </w:tc>
      </w:tr>
      <w:tr w:rsidR="007107C8" w:rsidRPr="00BF6259" w:rsidTr="00D96ED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Mn</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mg kg</w:t>
            </w:r>
            <w:r w:rsidRPr="00BF6259">
              <w:rPr>
                <w:rFonts w:asciiTheme="majorBidi" w:hAnsiTheme="majorBidi" w:cstheme="majorBidi"/>
                <w:vertAlign w:val="superscript"/>
              </w:rPr>
              <w:t>-1</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0.098</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0.088</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0.086</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.090</w:t>
            </w:r>
          </w:p>
        </w:tc>
      </w:tr>
      <w:tr w:rsidR="007107C8" w:rsidRPr="00BF6259" w:rsidTr="00D96ED3">
        <w:trPr>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Bulk density</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mg kg</w:t>
            </w:r>
            <w:r w:rsidRPr="00BF6259">
              <w:rPr>
                <w:rFonts w:asciiTheme="majorBidi" w:hAnsiTheme="majorBidi" w:cstheme="majorBidi"/>
                <w:vertAlign w:val="superscript"/>
              </w:rPr>
              <w:t>-1</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1.49</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1.47</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1.45</w:t>
            </w:r>
          </w:p>
        </w:tc>
        <w:tc>
          <w:tcPr>
            <w:tcW w:w="0" w:type="auto"/>
            <w:shd w:val="clear" w:color="auto" w:fill="auto"/>
          </w:tcPr>
          <w:p w:rsidR="007107C8" w:rsidRPr="00BF6259" w:rsidRDefault="007107C8" w:rsidP="00BF6259">
            <w:pPr>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1.47</w:t>
            </w:r>
          </w:p>
        </w:tc>
      </w:tr>
      <w:tr w:rsidR="007107C8" w:rsidRPr="00BF6259" w:rsidTr="00D96ED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107C8" w:rsidRPr="00D96ED3" w:rsidRDefault="007107C8" w:rsidP="00BF6259">
            <w:pPr>
              <w:spacing w:line="360" w:lineRule="auto"/>
              <w:rPr>
                <w:rFonts w:asciiTheme="majorBidi" w:hAnsiTheme="majorBidi" w:cstheme="majorBidi"/>
                <w:b w:val="0"/>
                <w:bCs w:val="0"/>
              </w:rPr>
            </w:pPr>
            <w:r w:rsidRPr="00D96ED3">
              <w:rPr>
                <w:rFonts w:asciiTheme="majorBidi" w:hAnsiTheme="majorBidi" w:cstheme="majorBidi"/>
                <w:b w:val="0"/>
                <w:bCs w:val="0"/>
              </w:rPr>
              <w:t>Infiltration rate</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mg kg</w:t>
            </w:r>
            <w:r w:rsidRPr="00BF6259">
              <w:rPr>
                <w:rFonts w:asciiTheme="majorBidi" w:hAnsiTheme="majorBidi" w:cstheme="majorBidi"/>
                <w:vertAlign w:val="superscript"/>
              </w:rPr>
              <w:t>-1</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0.12</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0.14</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0.15</w:t>
            </w:r>
          </w:p>
        </w:tc>
        <w:tc>
          <w:tcPr>
            <w:tcW w:w="0" w:type="auto"/>
            <w:shd w:val="clear" w:color="auto" w:fill="auto"/>
          </w:tcPr>
          <w:p w:rsidR="007107C8" w:rsidRPr="00BF6259" w:rsidRDefault="007107C8" w:rsidP="00BF6259">
            <w:p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6259">
              <w:rPr>
                <w:rFonts w:asciiTheme="majorBidi" w:hAnsiTheme="majorBidi" w:cstheme="majorBidi"/>
              </w:rPr>
              <w:t>0.14</w:t>
            </w:r>
          </w:p>
        </w:tc>
      </w:tr>
    </w:tbl>
    <w:p w:rsidR="007107C8" w:rsidRPr="00BF6259" w:rsidRDefault="007107C8" w:rsidP="00BF6259">
      <w:pPr>
        <w:pStyle w:val="PlainText"/>
        <w:spacing w:line="360" w:lineRule="auto"/>
        <w:rPr>
          <w:rFonts w:asciiTheme="majorBidi" w:hAnsiTheme="majorBidi" w:cstheme="majorBidi"/>
        </w:rPr>
      </w:pPr>
    </w:p>
    <w:p w:rsidR="007107C8" w:rsidRPr="00D96ED3" w:rsidRDefault="00D96ED3" w:rsidP="00D96ED3">
      <w:pPr>
        <w:pStyle w:val="PlainText"/>
        <w:spacing w:line="360" w:lineRule="auto"/>
        <w:rPr>
          <w:rFonts w:asciiTheme="majorBidi" w:hAnsiTheme="majorBidi" w:cstheme="majorBidi"/>
          <w:b/>
          <w:bCs/>
          <w:lang w:val="en-US"/>
        </w:rPr>
      </w:pPr>
      <w:r w:rsidRPr="00BF6259">
        <w:rPr>
          <w:rFonts w:asciiTheme="majorBidi" w:hAnsiTheme="majorBidi" w:cstheme="majorBidi"/>
          <w:b/>
          <w:bCs/>
          <w:lang w:val="en-US"/>
        </w:rPr>
        <w:t>Con</w:t>
      </w:r>
      <w:r w:rsidRPr="00BF6259">
        <w:rPr>
          <w:rFonts w:asciiTheme="majorBidi" w:hAnsiTheme="majorBidi" w:cstheme="majorBidi"/>
          <w:b/>
          <w:lang w:val="en-US"/>
        </w:rPr>
        <w:t>clusion and recommendation</w:t>
      </w:r>
    </w:p>
    <w:p w:rsidR="008D2D40" w:rsidRPr="00BF6259" w:rsidRDefault="00D243E7" w:rsidP="00D96ED3">
      <w:pPr>
        <w:pStyle w:val="PlainText"/>
        <w:spacing w:line="360" w:lineRule="auto"/>
        <w:jc w:val="both"/>
        <w:rPr>
          <w:rFonts w:asciiTheme="majorBidi" w:hAnsiTheme="majorBidi" w:cstheme="majorBidi"/>
          <w:lang w:val="en-US"/>
        </w:rPr>
      </w:pPr>
      <w:r w:rsidRPr="00BF6259">
        <w:rPr>
          <w:rFonts w:asciiTheme="majorBidi" w:hAnsiTheme="majorBidi" w:cstheme="majorBidi"/>
        </w:rPr>
        <w:t xml:space="preserve">Maximum </w:t>
      </w:r>
      <w:r w:rsidRPr="00BF6259">
        <w:rPr>
          <w:rFonts w:asciiTheme="majorBidi" w:hAnsiTheme="majorBidi" w:cstheme="majorBidi"/>
          <w:lang w:val="en-US"/>
        </w:rPr>
        <w:t>BY</w:t>
      </w:r>
      <w:r w:rsidRPr="00BF6259">
        <w:rPr>
          <w:rFonts w:asciiTheme="majorBidi" w:hAnsiTheme="majorBidi" w:cstheme="majorBidi"/>
        </w:rPr>
        <w:t xml:space="preserve"> (17233</w:t>
      </w:r>
      <w:r w:rsidRPr="00BF6259">
        <w:rPr>
          <w:rFonts w:asciiTheme="majorBidi" w:hAnsiTheme="majorBidi" w:cstheme="majorBidi"/>
          <w:bCs/>
        </w:rPr>
        <w:t xml:space="preserve"> kg ha</w:t>
      </w:r>
      <w:r w:rsidRPr="00BF6259">
        <w:rPr>
          <w:rFonts w:asciiTheme="majorBidi" w:hAnsiTheme="majorBidi" w:cstheme="majorBidi"/>
          <w:bCs/>
          <w:vertAlign w:val="superscript"/>
        </w:rPr>
        <w:t>-1</w:t>
      </w:r>
      <w:r w:rsidRPr="00BF6259">
        <w:rPr>
          <w:rFonts w:asciiTheme="majorBidi" w:hAnsiTheme="majorBidi" w:cstheme="majorBidi"/>
        </w:rPr>
        <w:t>), highest grain yield (6957.3</w:t>
      </w:r>
      <w:r w:rsidRPr="00BF6259">
        <w:rPr>
          <w:rFonts w:asciiTheme="majorBidi" w:hAnsiTheme="majorBidi" w:cstheme="majorBidi"/>
          <w:bCs/>
        </w:rPr>
        <w:t xml:space="preserve"> kg ha</w:t>
      </w:r>
      <w:r w:rsidRPr="00BF6259">
        <w:rPr>
          <w:rFonts w:asciiTheme="majorBidi" w:hAnsiTheme="majorBidi" w:cstheme="majorBidi"/>
          <w:bCs/>
          <w:vertAlign w:val="superscript"/>
        </w:rPr>
        <w:t>-1</w:t>
      </w:r>
      <w:r w:rsidRPr="00BF6259">
        <w:rPr>
          <w:rFonts w:asciiTheme="majorBidi" w:hAnsiTheme="majorBidi" w:cstheme="majorBidi"/>
        </w:rPr>
        <w:t xml:space="preserve">) &amp; maximum </w:t>
      </w:r>
      <w:r w:rsidRPr="00BF6259">
        <w:rPr>
          <w:rFonts w:asciiTheme="majorBidi" w:hAnsiTheme="majorBidi" w:cstheme="majorBidi"/>
          <w:lang w:val="en-US"/>
        </w:rPr>
        <w:t xml:space="preserve">HI </w:t>
      </w:r>
      <w:r w:rsidRPr="00BF6259">
        <w:rPr>
          <w:rFonts w:asciiTheme="majorBidi" w:hAnsiTheme="majorBidi" w:cstheme="majorBidi"/>
        </w:rPr>
        <w:t>(40</w:t>
      </w:r>
      <w:r w:rsidRPr="00BF6259">
        <w:rPr>
          <w:rFonts w:asciiTheme="majorBidi" w:hAnsiTheme="majorBidi" w:cstheme="majorBidi"/>
          <w:bCs/>
        </w:rPr>
        <w:t xml:space="preserve"> kg ha</w:t>
      </w:r>
      <w:r w:rsidRPr="00BF6259">
        <w:rPr>
          <w:rFonts w:asciiTheme="majorBidi" w:hAnsiTheme="majorBidi" w:cstheme="majorBidi"/>
          <w:bCs/>
          <w:vertAlign w:val="superscript"/>
        </w:rPr>
        <w:t>-1</w:t>
      </w:r>
      <w:r w:rsidRPr="00BF6259">
        <w:rPr>
          <w:rFonts w:asciiTheme="majorBidi" w:hAnsiTheme="majorBidi" w:cstheme="majorBidi"/>
        </w:rPr>
        <w:t xml:space="preserve">) was found in </w:t>
      </w:r>
      <w:r w:rsidRPr="00BF6259">
        <w:rPr>
          <w:rFonts w:asciiTheme="majorBidi" w:hAnsiTheme="majorBidi" w:cstheme="majorBidi"/>
          <w:lang w:val="en-US"/>
        </w:rPr>
        <w:t>plot</w:t>
      </w:r>
      <w:r w:rsidRPr="00BF6259">
        <w:rPr>
          <w:rFonts w:asciiTheme="majorBidi" w:hAnsiTheme="majorBidi" w:cstheme="majorBidi"/>
        </w:rPr>
        <w:t xml:space="preserve"> </w:t>
      </w:r>
      <w:r w:rsidRPr="00BF6259">
        <w:rPr>
          <w:rFonts w:asciiTheme="majorBidi" w:hAnsiTheme="majorBidi" w:cstheme="majorBidi"/>
          <w:lang w:val="en-US"/>
        </w:rPr>
        <w:t>treated</w:t>
      </w:r>
      <w:r w:rsidRPr="00BF6259">
        <w:rPr>
          <w:rFonts w:asciiTheme="majorBidi" w:hAnsiTheme="majorBidi" w:cstheme="majorBidi"/>
        </w:rPr>
        <w:t xml:space="preserve"> </w:t>
      </w:r>
      <w:r w:rsidRPr="00BF6259">
        <w:rPr>
          <w:rFonts w:asciiTheme="majorBidi" w:hAnsiTheme="majorBidi" w:cstheme="majorBidi"/>
          <w:lang w:val="en-US"/>
        </w:rPr>
        <w:t>with weedicide</w:t>
      </w:r>
      <w:r w:rsidRPr="00BF6259">
        <w:rPr>
          <w:rFonts w:asciiTheme="majorBidi" w:hAnsiTheme="majorBidi" w:cstheme="majorBidi"/>
        </w:rPr>
        <w:t xml:space="preserve"> </w:t>
      </w:r>
      <w:r w:rsidRPr="00BF6259">
        <w:rPr>
          <w:rFonts w:asciiTheme="majorBidi" w:hAnsiTheme="majorBidi" w:cstheme="majorBidi"/>
          <w:lang w:val="en-US"/>
        </w:rPr>
        <w:t>T</w:t>
      </w:r>
      <w:proofErr w:type="spellStart"/>
      <w:r w:rsidRPr="00BF6259">
        <w:rPr>
          <w:rFonts w:asciiTheme="majorBidi" w:hAnsiTheme="majorBidi" w:cstheme="majorBidi"/>
        </w:rPr>
        <w:t>opi</w:t>
      </w:r>
      <w:r w:rsidRPr="00BF6259">
        <w:rPr>
          <w:rFonts w:asciiTheme="majorBidi" w:hAnsiTheme="majorBidi" w:cstheme="majorBidi"/>
          <w:lang w:val="en-US"/>
        </w:rPr>
        <w:t>k</w:t>
      </w:r>
      <w:proofErr w:type="spellEnd"/>
      <w:r w:rsidRPr="00BF6259">
        <w:rPr>
          <w:rFonts w:asciiTheme="majorBidi" w:hAnsiTheme="majorBidi" w:cstheme="majorBidi"/>
        </w:rPr>
        <w:t xml:space="preserve"> @ 120g acre</w:t>
      </w:r>
      <w:r w:rsidRPr="00BF6259">
        <w:rPr>
          <w:rFonts w:asciiTheme="majorBidi" w:hAnsiTheme="majorBidi" w:cstheme="majorBidi"/>
          <w:vertAlign w:val="superscript"/>
        </w:rPr>
        <w:t>-1</w:t>
      </w:r>
      <w:r w:rsidRPr="00BF6259">
        <w:rPr>
          <w:rFonts w:asciiTheme="majorBidi" w:hAnsiTheme="majorBidi" w:cstheme="majorBidi"/>
        </w:rPr>
        <w:t xml:space="preserve"> + </w:t>
      </w:r>
      <w:proofErr w:type="spellStart"/>
      <w:r w:rsidRPr="00BF6259">
        <w:rPr>
          <w:rFonts w:asciiTheme="majorBidi" w:hAnsiTheme="majorBidi" w:cstheme="majorBidi"/>
          <w:lang w:val="en-US"/>
        </w:rPr>
        <w:t>Buctril</w:t>
      </w:r>
      <w:proofErr w:type="spellEnd"/>
      <w:r w:rsidRPr="00BF6259">
        <w:rPr>
          <w:rFonts w:asciiTheme="majorBidi" w:hAnsiTheme="majorBidi" w:cstheme="majorBidi"/>
          <w:lang w:val="en-US"/>
        </w:rPr>
        <w:t xml:space="preserve"> Super</w:t>
      </w:r>
      <w:r w:rsidRPr="00BF6259">
        <w:rPr>
          <w:rFonts w:asciiTheme="majorBidi" w:hAnsiTheme="majorBidi" w:cstheme="majorBidi"/>
        </w:rPr>
        <w:t xml:space="preserve"> @ 500-liter acre</w:t>
      </w:r>
      <w:r w:rsidRPr="00BF6259">
        <w:rPr>
          <w:rFonts w:asciiTheme="majorBidi" w:hAnsiTheme="majorBidi" w:cstheme="majorBidi"/>
          <w:vertAlign w:val="superscript"/>
        </w:rPr>
        <w:t>-1</w:t>
      </w:r>
      <w:r w:rsidRPr="00BF6259">
        <w:rPr>
          <w:rFonts w:asciiTheme="majorBidi" w:hAnsiTheme="majorBidi" w:cstheme="majorBidi"/>
        </w:rPr>
        <w:t xml:space="preserve">. </w:t>
      </w:r>
      <w:r w:rsidR="00C02FBC" w:rsidRPr="00BF6259">
        <w:rPr>
          <w:rFonts w:asciiTheme="majorBidi" w:hAnsiTheme="majorBidi" w:cstheme="majorBidi"/>
          <w:lang w:val="en-US"/>
        </w:rPr>
        <w:t>Output</w:t>
      </w:r>
      <w:r w:rsidR="00C02FBC" w:rsidRPr="00BF6259">
        <w:rPr>
          <w:rFonts w:asciiTheme="majorBidi" w:hAnsiTheme="majorBidi" w:cstheme="majorBidi"/>
        </w:rPr>
        <w:t xml:space="preserve"> of my</w:t>
      </w:r>
      <w:r w:rsidR="007107C8" w:rsidRPr="00BF6259">
        <w:rPr>
          <w:rFonts w:asciiTheme="majorBidi" w:hAnsiTheme="majorBidi" w:cstheme="majorBidi"/>
        </w:rPr>
        <w:t xml:space="preserve"> </w:t>
      </w:r>
      <w:r w:rsidR="008542F1" w:rsidRPr="00BF6259">
        <w:rPr>
          <w:rFonts w:asciiTheme="majorBidi" w:hAnsiTheme="majorBidi" w:cstheme="majorBidi"/>
          <w:lang w:val="en-US"/>
        </w:rPr>
        <w:t>research</w:t>
      </w:r>
      <w:r w:rsidR="007107C8" w:rsidRPr="00BF6259">
        <w:rPr>
          <w:rFonts w:asciiTheme="majorBidi" w:hAnsiTheme="majorBidi" w:cstheme="majorBidi"/>
        </w:rPr>
        <w:t xml:space="preserve"> </w:t>
      </w:r>
      <w:r w:rsidR="00C02FBC" w:rsidRPr="00BF6259">
        <w:rPr>
          <w:rFonts w:asciiTheme="majorBidi" w:hAnsiTheme="majorBidi" w:cstheme="majorBidi"/>
          <w:lang w:val="en-US"/>
        </w:rPr>
        <w:t>identified</w:t>
      </w:r>
      <w:r w:rsidR="008542F1" w:rsidRPr="00BF6259">
        <w:rPr>
          <w:rFonts w:asciiTheme="majorBidi" w:hAnsiTheme="majorBidi" w:cstheme="majorBidi"/>
          <w:lang w:val="en-US"/>
        </w:rPr>
        <w:t xml:space="preserve"> </w:t>
      </w:r>
      <w:r w:rsidR="007107C8" w:rsidRPr="00BF6259">
        <w:rPr>
          <w:rFonts w:asciiTheme="majorBidi" w:hAnsiTheme="majorBidi" w:cstheme="majorBidi"/>
        </w:rPr>
        <w:t xml:space="preserve">that the mixture of </w:t>
      </w:r>
      <w:r w:rsidR="007107C8" w:rsidRPr="00BF6259">
        <w:rPr>
          <w:rFonts w:asciiTheme="majorBidi" w:hAnsiTheme="majorBidi" w:cstheme="majorBidi"/>
          <w:lang w:val="en-US"/>
        </w:rPr>
        <w:t>T</w:t>
      </w:r>
      <w:proofErr w:type="spellStart"/>
      <w:r w:rsidR="007107C8" w:rsidRPr="00BF6259">
        <w:rPr>
          <w:rFonts w:asciiTheme="majorBidi" w:hAnsiTheme="majorBidi" w:cstheme="majorBidi"/>
        </w:rPr>
        <w:t>opi</w:t>
      </w:r>
      <w:r w:rsidR="007107C8" w:rsidRPr="00BF6259">
        <w:rPr>
          <w:rFonts w:asciiTheme="majorBidi" w:hAnsiTheme="majorBidi" w:cstheme="majorBidi"/>
          <w:lang w:val="en-US"/>
        </w:rPr>
        <w:t>k</w:t>
      </w:r>
      <w:proofErr w:type="spellEnd"/>
      <w:r w:rsidR="007107C8" w:rsidRPr="00BF6259">
        <w:rPr>
          <w:rFonts w:asciiTheme="majorBidi" w:hAnsiTheme="majorBidi" w:cstheme="majorBidi"/>
        </w:rPr>
        <w:t xml:space="preserve"> + </w:t>
      </w:r>
      <w:proofErr w:type="spellStart"/>
      <w:r w:rsidR="007107C8" w:rsidRPr="00BF6259">
        <w:rPr>
          <w:rFonts w:asciiTheme="majorBidi" w:hAnsiTheme="majorBidi" w:cstheme="majorBidi"/>
          <w:lang w:val="en-US"/>
        </w:rPr>
        <w:t>Buctril</w:t>
      </w:r>
      <w:proofErr w:type="spellEnd"/>
      <w:r w:rsidR="007107C8" w:rsidRPr="00BF6259">
        <w:rPr>
          <w:rFonts w:asciiTheme="majorBidi" w:hAnsiTheme="majorBidi" w:cstheme="majorBidi"/>
          <w:lang w:val="en-US"/>
        </w:rPr>
        <w:t xml:space="preserve"> Super</w:t>
      </w:r>
      <w:r w:rsidR="007107C8" w:rsidRPr="00BF6259">
        <w:rPr>
          <w:rFonts w:asciiTheme="majorBidi" w:hAnsiTheme="majorBidi" w:cstheme="majorBidi"/>
        </w:rPr>
        <w:t xml:space="preserve"> </w:t>
      </w:r>
      <w:r w:rsidR="00C02FBC" w:rsidRPr="00BF6259">
        <w:rPr>
          <w:rFonts w:asciiTheme="majorBidi" w:hAnsiTheme="majorBidi" w:cstheme="majorBidi"/>
          <w:lang w:val="en-US"/>
        </w:rPr>
        <w:t>good</w:t>
      </w:r>
      <w:r w:rsidR="007107C8" w:rsidRPr="00BF6259">
        <w:rPr>
          <w:rFonts w:asciiTheme="majorBidi" w:hAnsiTheme="majorBidi" w:cstheme="majorBidi"/>
        </w:rPr>
        <w:t xml:space="preserve"> </w:t>
      </w:r>
      <w:r w:rsidR="00C02FBC" w:rsidRPr="00BF6259">
        <w:rPr>
          <w:rFonts w:asciiTheme="majorBidi" w:hAnsiTheme="majorBidi" w:cstheme="majorBidi"/>
          <w:lang w:val="en-US"/>
        </w:rPr>
        <w:t>combination</w:t>
      </w:r>
      <w:r w:rsidR="007107C8" w:rsidRPr="00BF6259">
        <w:rPr>
          <w:rFonts w:asciiTheme="majorBidi" w:hAnsiTheme="majorBidi" w:cstheme="majorBidi"/>
        </w:rPr>
        <w:t xml:space="preserve"> in KPK f</w:t>
      </w:r>
      <w:r w:rsidR="00C02FBC" w:rsidRPr="00BF6259">
        <w:rPr>
          <w:rFonts w:asciiTheme="majorBidi" w:hAnsiTheme="majorBidi" w:cstheme="majorBidi"/>
          <w:lang w:val="en-US"/>
        </w:rPr>
        <w:t>or</w:t>
      </w:r>
      <w:r w:rsidR="007107C8" w:rsidRPr="00BF6259">
        <w:rPr>
          <w:rFonts w:asciiTheme="majorBidi" w:hAnsiTheme="majorBidi" w:cstheme="majorBidi"/>
        </w:rPr>
        <w:t xml:space="preserve"> wheat</w:t>
      </w:r>
      <w:r w:rsidR="00C02FBC" w:rsidRPr="00BF6259">
        <w:rPr>
          <w:rFonts w:asciiTheme="majorBidi" w:hAnsiTheme="majorBidi" w:cstheme="majorBidi"/>
          <w:lang w:val="en-US"/>
        </w:rPr>
        <w:t xml:space="preserve"> production</w:t>
      </w:r>
      <w:r w:rsidR="007107C8" w:rsidRPr="00BF6259">
        <w:rPr>
          <w:rFonts w:asciiTheme="majorBidi" w:hAnsiTheme="majorBidi" w:cstheme="majorBidi"/>
        </w:rPr>
        <w:t>.</w:t>
      </w:r>
      <w:r w:rsidR="007107C8" w:rsidRPr="00BF6259">
        <w:rPr>
          <w:rFonts w:asciiTheme="majorBidi" w:hAnsiTheme="majorBidi" w:cstheme="majorBidi"/>
          <w:lang w:val="en-US"/>
        </w:rPr>
        <w:t xml:space="preserve"> no </w:t>
      </w:r>
      <w:r w:rsidR="00C02FBC" w:rsidRPr="00BF6259">
        <w:rPr>
          <w:rFonts w:asciiTheme="majorBidi" w:hAnsiTheme="majorBidi" w:cstheme="majorBidi"/>
          <w:lang w:val="en-US"/>
        </w:rPr>
        <w:t>considerable</w:t>
      </w:r>
      <w:r w:rsidR="007107C8" w:rsidRPr="00BF6259">
        <w:rPr>
          <w:rFonts w:asciiTheme="majorBidi" w:hAnsiTheme="majorBidi" w:cstheme="majorBidi"/>
          <w:lang w:val="en-US"/>
        </w:rPr>
        <w:t xml:space="preserve"> changes were observed </w:t>
      </w:r>
      <w:r w:rsidR="00C02FBC" w:rsidRPr="00BF6259">
        <w:rPr>
          <w:rFonts w:asciiTheme="majorBidi" w:hAnsiTheme="majorBidi" w:cstheme="majorBidi"/>
          <w:lang w:val="en-US"/>
        </w:rPr>
        <w:t>in respect of soil physico-chemical characteristics with tillage and weedicides use</w:t>
      </w:r>
      <w:r w:rsidR="007107C8" w:rsidRPr="00BF6259">
        <w:rPr>
          <w:rFonts w:asciiTheme="majorBidi" w:hAnsiTheme="majorBidi" w:cstheme="majorBidi"/>
          <w:lang w:val="en-US"/>
        </w:rPr>
        <w:t xml:space="preserve">. </w:t>
      </w:r>
      <w:r w:rsidR="00C02FBC" w:rsidRPr="00BF6259">
        <w:rPr>
          <w:rFonts w:asciiTheme="majorBidi" w:hAnsiTheme="majorBidi" w:cstheme="majorBidi"/>
          <w:lang w:val="en-US"/>
        </w:rPr>
        <w:t>because</w:t>
      </w:r>
      <w:r w:rsidR="007107C8" w:rsidRPr="00BF6259">
        <w:rPr>
          <w:rFonts w:asciiTheme="majorBidi" w:hAnsiTheme="majorBidi" w:cstheme="majorBidi"/>
          <w:lang w:val="en-US"/>
        </w:rPr>
        <w:t xml:space="preserve"> </w:t>
      </w:r>
      <w:r w:rsidR="00C02FBC" w:rsidRPr="00BF6259">
        <w:rPr>
          <w:rFonts w:asciiTheme="majorBidi" w:hAnsiTheme="majorBidi" w:cstheme="majorBidi"/>
          <w:lang w:val="en-US"/>
        </w:rPr>
        <w:t xml:space="preserve">a </w:t>
      </w:r>
      <w:r w:rsidR="007107C8" w:rsidRPr="00BF6259">
        <w:rPr>
          <w:rFonts w:asciiTheme="majorBidi" w:hAnsiTheme="majorBidi" w:cstheme="majorBidi"/>
          <w:lang w:val="en-US"/>
        </w:rPr>
        <w:t xml:space="preserve">short term (6 months) effects of </w:t>
      </w:r>
      <w:r w:rsidR="00C02FBC" w:rsidRPr="00BF6259">
        <w:rPr>
          <w:rFonts w:asciiTheme="majorBidi" w:hAnsiTheme="majorBidi" w:cstheme="majorBidi"/>
          <w:lang w:val="en-US"/>
        </w:rPr>
        <w:t>ploughing</w:t>
      </w:r>
      <w:r w:rsidR="007107C8" w:rsidRPr="00BF6259">
        <w:rPr>
          <w:rFonts w:asciiTheme="majorBidi" w:hAnsiTheme="majorBidi" w:cstheme="majorBidi"/>
          <w:lang w:val="en-US"/>
        </w:rPr>
        <w:t xml:space="preserve"> and </w:t>
      </w:r>
      <w:r w:rsidR="00792A4F" w:rsidRPr="00BF6259">
        <w:rPr>
          <w:rFonts w:asciiTheme="majorBidi" w:hAnsiTheme="majorBidi" w:cstheme="majorBidi"/>
          <w:lang w:val="en-US"/>
        </w:rPr>
        <w:t>weedicides</w:t>
      </w:r>
      <w:r w:rsidR="007107C8" w:rsidRPr="00BF6259">
        <w:rPr>
          <w:rFonts w:asciiTheme="majorBidi" w:hAnsiTheme="majorBidi" w:cstheme="majorBidi"/>
          <w:lang w:val="en-US"/>
        </w:rPr>
        <w:t xml:space="preserve"> were </w:t>
      </w:r>
      <w:r w:rsidR="00792A4F" w:rsidRPr="00BF6259">
        <w:rPr>
          <w:rFonts w:asciiTheme="majorBidi" w:hAnsiTheme="majorBidi" w:cstheme="majorBidi"/>
          <w:lang w:val="en-US"/>
        </w:rPr>
        <w:t>insignificant</w:t>
      </w:r>
      <w:r w:rsidR="007107C8" w:rsidRPr="00BF6259">
        <w:rPr>
          <w:rFonts w:asciiTheme="majorBidi" w:hAnsiTheme="majorBidi" w:cstheme="majorBidi"/>
          <w:lang w:val="en-US"/>
        </w:rPr>
        <w:t xml:space="preserve">. </w:t>
      </w:r>
      <w:r w:rsidR="00792A4F" w:rsidRPr="00BF6259">
        <w:rPr>
          <w:rFonts w:asciiTheme="majorBidi" w:hAnsiTheme="majorBidi" w:cstheme="majorBidi"/>
          <w:lang w:val="en-US"/>
        </w:rPr>
        <w:t>Though</w:t>
      </w:r>
      <w:r w:rsidR="007107C8" w:rsidRPr="00BF6259">
        <w:rPr>
          <w:rFonts w:asciiTheme="majorBidi" w:hAnsiTheme="majorBidi" w:cstheme="majorBidi"/>
          <w:lang w:val="en-US"/>
        </w:rPr>
        <w:t xml:space="preserve">, there may be some effects of tillage and herbicides if applied for </w:t>
      </w:r>
      <w:r w:rsidR="00792A4F" w:rsidRPr="00BF6259">
        <w:rPr>
          <w:rFonts w:asciiTheme="majorBidi" w:hAnsiTheme="majorBidi" w:cstheme="majorBidi"/>
          <w:lang w:val="en-US"/>
        </w:rPr>
        <w:t>lengthier</w:t>
      </w:r>
      <w:r w:rsidR="007107C8" w:rsidRPr="00BF6259">
        <w:rPr>
          <w:rFonts w:asciiTheme="majorBidi" w:hAnsiTheme="majorBidi" w:cstheme="majorBidi"/>
          <w:lang w:val="en-US"/>
        </w:rPr>
        <w:t xml:space="preserve"> period. </w:t>
      </w:r>
    </w:p>
    <w:p w:rsidR="00F122D1" w:rsidRPr="00D96ED3" w:rsidRDefault="008D2D40" w:rsidP="00D96ED3">
      <w:pPr>
        <w:pStyle w:val="PlainText"/>
        <w:spacing w:line="360" w:lineRule="auto"/>
        <w:rPr>
          <w:rFonts w:asciiTheme="majorBidi" w:hAnsiTheme="majorBidi" w:cstheme="majorBidi"/>
          <w:b/>
          <w:bCs/>
          <w:lang w:val="en-US"/>
        </w:rPr>
      </w:pPr>
      <w:r w:rsidRPr="006F1499">
        <w:rPr>
          <w:rFonts w:asciiTheme="majorBidi" w:hAnsiTheme="majorBidi" w:cstheme="majorBidi"/>
          <w:b/>
          <w:bCs/>
          <w:lang w:val="en-US"/>
        </w:rPr>
        <w:t>References</w:t>
      </w:r>
    </w:p>
    <w:p w:rsidR="008D2D40" w:rsidRPr="00BF6259" w:rsidRDefault="007107C8" w:rsidP="006F1499">
      <w:pPr>
        <w:autoSpaceDE w:val="0"/>
        <w:autoSpaceDN w:val="0"/>
        <w:adjustRightInd w:val="0"/>
        <w:spacing w:after="0" w:line="360" w:lineRule="auto"/>
        <w:jc w:val="both"/>
        <w:rPr>
          <w:rFonts w:asciiTheme="majorBidi" w:hAnsiTheme="majorBidi" w:cstheme="majorBidi"/>
        </w:rPr>
      </w:pPr>
      <w:r w:rsidRPr="00BF6259">
        <w:rPr>
          <w:rFonts w:asciiTheme="majorBidi" w:hAnsiTheme="majorBidi" w:cstheme="majorBidi"/>
        </w:rPr>
        <w:t xml:space="preserve"> </w:t>
      </w:r>
      <w:proofErr w:type="spellStart"/>
      <w:r w:rsidR="008D2D40" w:rsidRPr="00BF6259">
        <w:rPr>
          <w:rFonts w:asciiTheme="majorBidi" w:hAnsiTheme="majorBidi" w:cstheme="majorBidi"/>
        </w:rPr>
        <w:t>Arnon</w:t>
      </w:r>
      <w:proofErr w:type="spellEnd"/>
      <w:r w:rsidR="008D2D40" w:rsidRPr="00BF6259">
        <w:rPr>
          <w:rFonts w:asciiTheme="majorBidi" w:hAnsiTheme="majorBidi" w:cstheme="majorBidi"/>
        </w:rPr>
        <w:t>, I. 1972. Crop Production in dry Regions. Leonard Hill Book, London.</w:t>
      </w:r>
      <w:r w:rsidR="006F1499">
        <w:rPr>
          <w:rFonts w:asciiTheme="majorBidi" w:hAnsiTheme="majorBidi" w:cstheme="majorBidi"/>
        </w:rPr>
        <w:t xml:space="preserve"> </w:t>
      </w:r>
      <w:r w:rsidR="008D2D40" w:rsidRPr="00BF6259">
        <w:rPr>
          <w:rFonts w:asciiTheme="majorBidi" w:hAnsiTheme="majorBidi" w:cstheme="majorBidi"/>
        </w:rPr>
        <w:t xml:space="preserve">Bennie, T.P and F.J.P. Botha, 1986. Effect of deep tillage and controlled traffic on root growth, water use efficiency and yield of irrigated maize and wheat. </w:t>
      </w:r>
      <w:r w:rsidR="008D2D40" w:rsidRPr="00BF6259">
        <w:rPr>
          <w:rFonts w:asciiTheme="majorBidi" w:hAnsiTheme="majorBidi" w:cstheme="majorBidi"/>
          <w:i/>
          <w:iCs/>
        </w:rPr>
        <w:t>Soil and Tillage Res</w:t>
      </w:r>
      <w:r w:rsidR="008D2D40" w:rsidRPr="00BF6259">
        <w:rPr>
          <w:rFonts w:asciiTheme="majorBidi" w:hAnsiTheme="majorBidi" w:cstheme="majorBidi"/>
        </w:rPr>
        <w:t>., 7: 85–95.</w:t>
      </w:r>
    </w:p>
    <w:p w:rsidR="008D2D40" w:rsidRPr="00BF6259" w:rsidRDefault="008D2D40" w:rsidP="006F1499">
      <w:pPr>
        <w:autoSpaceDE w:val="0"/>
        <w:autoSpaceDN w:val="0"/>
        <w:adjustRightInd w:val="0"/>
        <w:spacing w:after="0" w:line="360" w:lineRule="auto"/>
        <w:jc w:val="both"/>
        <w:rPr>
          <w:rFonts w:asciiTheme="majorBidi" w:hAnsiTheme="majorBidi" w:cstheme="majorBidi"/>
        </w:rPr>
      </w:pPr>
      <w:r w:rsidRPr="00BF6259">
        <w:rPr>
          <w:rFonts w:asciiTheme="majorBidi" w:hAnsiTheme="majorBidi" w:cstheme="majorBidi"/>
        </w:rPr>
        <w:t xml:space="preserve">Akhtar, M., Q. </w:t>
      </w:r>
      <w:proofErr w:type="spellStart"/>
      <w:r w:rsidRPr="00BF6259">
        <w:rPr>
          <w:rFonts w:asciiTheme="majorBidi" w:hAnsiTheme="majorBidi" w:cstheme="majorBidi"/>
        </w:rPr>
        <w:t>Hamayoun</w:t>
      </w:r>
      <w:proofErr w:type="spellEnd"/>
      <w:r w:rsidRPr="00BF6259">
        <w:rPr>
          <w:rFonts w:asciiTheme="majorBidi" w:hAnsiTheme="majorBidi" w:cstheme="majorBidi"/>
        </w:rPr>
        <w:t xml:space="preserve">, M.B. Gill and M.S. </w:t>
      </w:r>
      <w:proofErr w:type="spellStart"/>
      <w:r w:rsidRPr="00BF6259">
        <w:rPr>
          <w:rFonts w:asciiTheme="majorBidi" w:hAnsiTheme="majorBidi" w:cstheme="majorBidi"/>
        </w:rPr>
        <w:t>Nazir</w:t>
      </w:r>
      <w:proofErr w:type="spellEnd"/>
      <w:r w:rsidRPr="00BF6259">
        <w:rPr>
          <w:rFonts w:asciiTheme="majorBidi" w:hAnsiTheme="majorBidi" w:cstheme="majorBidi"/>
        </w:rPr>
        <w:t xml:space="preserve">. 1991. Comparative Study of various crop management practices on the weed growth and wheat yield. </w:t>
      </w:r>
      <w:proofErr w:type="spellStart"/>
      <w:r w:rsidRPr="00BF6259">
        <w:rPr>
          <w:rFonts w:asciiTheme="majorBidi" w:hAnsiTheme="majorBidi" w:cstheme="majorBidi"/>
        </w:rPr>
        <w:t>Sarhad</w:t>
      </w:r>
      <w:proofErr w:type="spellEnd"/>
      <w:r w:rsidRPr="00BF6259">
        <w:rPr>
          <w:rFonts w:asciiTheme="majorBidi" w:hAnsiTheme="majorBidi" w:cstheme="majorBidi"/>
        </w:rPr>
        <w:t xml:space="preserve"> J. Agric.7 (2): 91-94.</w:t>
      </w:r>
    </w:p>
    <w:p w:rsidR="00464A23" w:rsidRDefault="008D2D40" w:rsidP="00464A23">
      <w:pPr>
        <w:autoSpaceDE w:val="0"/>
        <w:autoSpaceDN w:val="0"/>
        <w:adjustRightInd w:val="0"/>
        <w:spacing w:after="0" w:line="360" w:lineRule="auto"/>
        <w:jc w:val="both"/>
        <w:rPr>
          <w:rFonts w:asciiTheme="majorBidi" w:hAnsiTheme="majorBidi" w:cstheme="majorBidi"/>
        </w:rPr>
      </w:pPr>
      <w:r w:rsidRPr="00BF6259">
        <w:rPr>
          <w:rFonts w:asciiTheme="majorBidi" w:hAnsiTheme="majorBidi" w:cstheme="majorBidi"/>
        </w:rPr>
        <w:t xml:space="preserve">Chaudhry, A.D., M. </w:t>
      </w:r>
      <w:proofErr w:type="spellStart"/>
      <w:r w:rsidRPr="00BF6259">
        <w:rPr>
          <w:rFonts w:asciiTheme="majorBidi" w:hAnsiTheme="majorBidi" w:cstheme="majorBidi"/>
        </w:rPr>
        <w:t>Javed</w:t>
      </w:r>
      <w:proofErr w:type="spellEnd"/>
      <w:r w:rsidRPr="00BF6259">
        <w:rPr>
          <w:rFonts w:asciiTheme="majorBidi" w:hAnsiTheme="majorBidi" w:cstheme="majorBidi"/>
        </w:rPr>
        <w:t xml:space="preserve">, M.A. Rana, A. </w:t>
      </w:r>
      <w:proofErr w:type="spellStart"/>
      <w:r w:rsidRPr="00BF6259">
        <w:rPr>
          <w:rFonts w:asciiTheme="majorBidi" w:hAnsiTheme="majorBidi" w:cstheme="majorBidi"/>
        </w:rPr>
        <w:t>Sarwar</w:t>
      </w:r>
      <w:proofErr w:type="spellEnd"/>
      <w:r w:rsidRPr="00BF6259">
        <w:rPr>
          <w:rFonts w:asciiTheme="majorBidi" w:hAnsiTheme="majorBidi" w:cstheme="majorBidi"/>
        </w:rPr>
        <w:t xml:space="preserve"> and Q. Zaman, 1992. Comparative performance of direct drilling and conventional tillage practices under rice–wheat rotation system. </w:t>
      </w:r>
      <w:r w:rsidRPr="00BF6259">
        <w:rPr>
          <w:rFonts w:asciiTheme="majorBidi" w:hAnsiTheme="majorBidi" w:cstheme="majorBidi"/>
          <w:i/>
          <w:iCs/>
        </w:rPr>
        <w:t xml:space="preserve">Pakistan </w:t>
      </w:r>
      <w:proofErr w:type="spellStart"/>
      <w:r w:rsidRPr="00BF6259">
        <w:rPr>
          <w:rFonts w:asciiTheme="majorBidi" w:hAnsiTheme="majorBidi" w:cstheme="majorBidi"/>
          <w:i/>
          <w:iCs/>
        </w:rPr>
        <w:t>J.Agric</w:t>
      </w:r>
      <w:proofErr w:type="spellEnd"/>
      <w:r w:rsidRPr="00BF6259">
        <w:rPr>
          <w:rFonts w:asciiTheme="majorBidi" w:hAnsiTheme="majorBidi" w:cstheme="majorBidi"/>
          <w:i/>
          <w:iCs/>
        </w:rPr>
        <w:t>. Sci</w:t>
      </w:r>
      <w:r w:rsidRPr="00BF6259">
        <w:rPr>
          <w:rFonts w:asciiTheme="majorBidi" w:hAnsiTheme="majorBidi" w:cstheme="majorBidi"/>
        </w:rPr>
        <w:t>., 29: 5–8.</w:t>
      </w:r>
    </w:p>
    <w:p w:rsidR="00464A23" w:rsidRDefault="00F122D1" w:rsidP="00464A23">
      <w:pPr>
        <w:autoSpaceDE w:val="0"/>
        <w:autoSpaceDN w:val="0"/>
        <w:adjustRightInd w:val="0"/>
        <w:spacing w:after="0" w:line="360" w:lineRule="auto"/>
        <w:jc w:val="both"/>
        <w:rPr>
          <w:rFonts w:asciiTheme="majorBidi" w:hAnsiTheme="majorBidi" w:cstheme="majorBidi"/>
          <w:color w:val="222222"/>
          <w:shd w:val="clear" w:color="auto" w:fill="FFFFFF"/>
        </w:rPr>
      </w:pPr>
      <w:r w:rsidRPr="00BF6259">
        <w:rPr>
          <w:rFonts w:asciiTheme="majorBidi" w:hAnsiTheme="majorBidi" w:cstheme="majorBidi"/>
          <w:color w:val="222222"/>
          <w:shd w:val="clear" w:color="auto" w:fill="FFFFFF"/>
        </w:rPr>
        <w:t xml:space="preserve">Ahmad, I., </w:t>
      </w:r>
      <w:proofErr w:type="spellStart"/>
      <w:r w:rsidRPr="00BF6259">
        <w:rPr>
          <w:rFonts w:asciiTheme="majorBidi" w:hAnsiTheme="majorBidi" w:cstheme="majorBidi"/>
          <w:color w:val="222222"/>
          <w:shd w:val="clear" w:color="auto" w:fill="FFFFFF"/>
        </w:rPr>
        <w:t>Khaliq</w:t>
      </w:r>
      <w:proofErr w:type="spellEnd"/>
      <w:r w:rsidRPr="00BF6259">
        <w:rPr>
          <w:rFonts w:asciiTheme="majorBidi" w:hAnsiTheme="majorBidi" w:cstheme="majorBidi"/>
          <w:color w:val="222222"/>
          <w:shd w:val="clear" w:color="auto" w:fill="FFFFFF"/>
        </w:rPr>
        <w:t>, I., Khan, A. S., &amp; Farooq, M. (2014). Screening of spring wheat (</w:t>
      </w:r>
      <w:proofErr w:type="spellStart"/>
      <w:r w:rsidRPr="00BF6259">
        <w:rPr>
          <w:rFonts w:asciiTheme="majorBidi" w:hAnsiTheme="majorBidi" w:cstheme="majorBidi"/>
          <w:color w:val="222222"/>
          <w:shd w:val="clear" w:color="auto" w:fill="FFFFFF"/>
        </w:rPr>
        <w:t>Triticum</w:t>
      </w:r>
      <w:proofErr w:type="spellEnd"/>
      <w:r w:rsidRPr="00BF6259">
        <w:rPr>
          <w:rFonts w:asciiTheme="majorBidi" w:hAnsiTheme="majorBidi" w:cstheme="majorBidi"/>
          <w:color w:val="222222"/>
          <w:shd w:val="clear" w:color="auto" w:fill="FFFFFF"/>
        </w:rPr>
        <w:t xml:space="preserve"> </w:t>
      </w:r>
      <w:proofErr w:type="spellStart"/>
      <w:r w:rsidRPr="00BF6259">
        <w:rPr>
          <w:rFonts w:asciiTheme="majorBidi" w:hAnsiTheme="majorBidi" w:cstheme="majorBidi"/>
          <w:color w:val="222222"/>
          <w:shd w:val="clear" w:color="auto" w:fill="FFFFFF"/>
        </w:rPr>
        <w:t>aestivum</w:t>
      </w:r>
      <w:proofErr w:type="spellEnd"/>
      <w:r w:rsidRPr="00BF6259">
        <w:rPr>
          <w:rFonts w:asciiTheme="majorBidi" w:hAnsiTheme="majorBidi" w:cstheme="majorBidi"/>
          <w:color w:val="222222"/>
          <w:shd w:val="clear" w:color="auto" w:fill="FFFFFF"/>
        </w:rPr>
        <w:t xml:space="preserve"> L.) genotypes for drought tolerance on the basis of seedling traits. </w:t>
      </w:r>
      <w:r w:rsidRPr="00BF6259">
        <w:rPr>
          <w:rFonts w:asciiTheme="majorBidi" w:hAnsiTheme="majorBidi" w:cstheme="majorBidi"/>
          <w:i/>
          <w:iCs/>
          <w:color w:val="222222"/>
          <w:shd w:val="clear" w:color="auto" w:fill="FFFFFF"/>
        </w:rPr>
        <w:t>Pakistan journal of agricultural sciences</w:t>
      </w:r>
      <w:r w:rsidRPr="00BF6259">
        <w:rPr>
          <w:rFonts w:asciiTheme="majorBidi" w:hAnsiTheme="majorBidi" w:cstheme="majorBidi"/>
          <w:color w:val="222222"/>
          <w:shd w:val="clear" w:color="auto" w:fill="FFFFFF"/>
        </w:rPr>
        <w:t>, </w:t>
      </w:r>
      <w:r w:rsidRPr="00BF6259">
        <w:rPr>
          <w:rFonts w:asciiTheme="majorBidi" w:hAnsiTheme="majorBidi" w:cstheme="majorBidi"/>
          <w:i/>
          <w:iCs/>
          <w:color w:val="222222"/>
          <w:shd w:val="clear" w:color="auto" w:fill="FFFFFF"/>
        </w:rPr>
        <w:t>51</w:t>
      </w:r>
      <w:r w:rsidRPr="00BF6259">
        <w:rPr>
          <w:rFonts w:asciiTheme="majorBidi" w:hAnsiTheme="majorBidi" w:cstheme="majorBidi"/>
          <w:color w:val="222222"/>
          <w:shd w:val="clear" w:color="auto" w:fill="FFFFFF"/>
        </w:rPr>
        <w:t>(2).</w:t>
      </w:r>
    </w:p>
    <w:p w:rsidR="00464A23" w:rsidRDefault="00F122D1" w:rsidP="00464A23">
      <w:pPr>
        <w:autoSpaceDE w:val="0"/>
        <w:autoSpaceDN w:val="0"/>
        <w:adjustRightInd w:val="0"/>
        <w:spacing w:after="0" w:line="360" w:lineRule="auto"/>
        <w:jc w:val="both"/>
        <w:rPr>
          <w:rFonts w:asciiTheme="majorBidi" w:hAnsiTheme="majorBidi" w:cstheme="majorBidi"/>
        </w:rPr>
      </w:pPr>
      <w:proofErr w:type="spellStart"/>
      <w:r w:rsidRPr="00BF6259">
        <w:rPr>
          <w:rFonts w:asciiTheme="majorBidi" w:hAnsiTheme="majorBidi" w:cstheme="majorBidi"/>
          <w:color w:val="222222"/>
          <w:shd w:val="clear" w:color="auto" w:fill="FFFFFF"/>
        </w:rPr>
        <w:t>Jarwar</w:t>
      </w:r>
      <w:proofErr w:type="spellEnd"/>
      <w:r w:rsidRPr="00BF6259">
        <w:rPr>
          <w:rFonts w:asciiTheme="majorBidi" w:hAnsiTheme="majorBidi" w:cstheme="majorBidi"/>
          <w:color w:val="222222"/>
          <w:shd w:val="clear" w:color="auto" w:fill="FFFFFF"/>
        </w:rPr>
        <w:t xml:space="preserve">, A. D., </w:t>
      </w:r>
      <w:proofErr w:type="spellStart"/>
      <w:r w:rsidRPr="00BF6259">
        <w:rPr>
          <w:rFonts w:asciiTheme="majorBidi" w:hAnsiTheme="majorBidi" w:cstheme="majorBidi"/>
          <w:color w:val="222222"/>
          <w:shd w:val="clear" w:color="auto" w:fill="FFFFFF"/>
        </w:rPr>
        <w:t>Arain</w:t>
      </w:r>
      <w:proofErr w:type="spellEnd"/>
      <w:r w:rsidRPr="00BF6259">
        <w:rPr>
          <w:rFonts w:asciiTheme="majorBidi" w:hAnsiTheme="majorBidi" w:cstheme="majorBidi"/>
          <w:color w:val="222222"/>
          <w:shd w:val="clear" w:color="auto" w:fill="FFFFFF"/>
        </w:rPr>
        <w:t>, M. A., &amp; Rajput, L. S. (2005). Chemical weed control in wheat. </w:t>
      </w:r>
      <w:r w:rsidR="006F1499">
        <w:rPr>
          <w:rFonts w:asciiTheme="majorBidi" w:hAnsiTheme="majorBidi" w:cstheme="majorBidi"/>
          <w:i/>
          <w:iCs/>
          <w:color w:val="222222"/>
          <w:shd w:val="clear" w:color="auto" w:fill="FFFFFF"/>
        </w:rPr>
        <w:t xml:space="preserve">Pakistan Journal of </w:t>
      </w:r>
      <w:r w:rsidRPr="00BF6259">
        <w:rPr>
          <w:rFonts w:asciiTheme="majorBidi" w:hAnsiTheme="majorBidi" w:cstheme="majorBidi"/>
          <w:i/>
          <w:iCs/>
          <w:color w:val="222222"/>
          <w:shd w:val="clear" w:color="auto" w:fill="FFFFFF"/>
        </w:rPr>
        <w:t>weed science research</w:t>
      </w:r>
      <w:r w:rsidRPr="00BF6259">
        <w:rPr>
          <w:rFonts w:asciiTheme="majorBidi" w:hAnsiTheme="majorBidi" w:cstheme="majorBidi"/>
          <w:color w:val="222222"/>
          <w:shd w:val="clear" w:color="auto" w:fill="FFFFFF"/>
        </w:rPr>
        <w:t>, </w:t>
      </w:r>
      <w:r w:rsidRPr="00BF6259">
        <w:rPr>
          <w:rFonts w:asciiTheme="majorBidi" w:hAnsiTheme="majorBidi" w:cstheme="majorBidi"/>
          <w:i/>
          <w:iCs/>
          <w:color w:val="222222"/>
          <w:shd w:val="clear" w:color="auto" w:fill="FFFFFF"/>
        </w:rPr>
        <w:t>11</w:t>
      </w:r>
      <w:r w:rsidRPr="00BF6259">
        <w:rPr>
          <w:rFonts w:asciiTheme="majorBidi" w:hAnsiTheme="majorBidi" w:cstheme="majorBidi"/>
          <w:color w:val="222222"/>
          <w:shd w:val="clear" w:color="auto" w:fill="FFFFFF"/>
        </w:rPr>
        <w:t>(1/2), 11-15.</w:t>
      </w:r>
    </w:p>
    <w:p w:rsidR="00464A23" w:rsidRDefault="00F122D1" w:rsidP="00464A23">
      <w:pPr>
        <w:autoSpaceDE w:val="0"/>
        <w:autoSpaceDN w:val="0"/>
        <w:adjustRightInd w:val="0"/>
        <w:spacing w:after="0" w:line="360" w:lineRule="auto"/>
        <w:jc w:val="both"/>
        <w:rPr>
          <w:rFonts w:asciiTheme="majorBidi" w:hAnsiTheme="majorBidi" w:cstheme="majorBidi"/>
        </w:rPr>
      </w:pPr>
      <w:proofErr w:type="spellStart"/>
      <w:r w:rsidRPr="00BF6259">
        <w:rPr>
          <w:rFonts w:asciiTheme="majorBidi" w:hAnsiTheme="majorBidi" w:cstheme="majorBidi"/>
          <w:color w:val="222222"/>
          <w:shd w:val="clear" w:color="auto" w:fill="FFFFFF"/>
        </w:rPr>
        <w:t>Karunakaran</w:t>
      </w:r>
      <w:proofErr w:type="spellEnd"/>
      <w:r w:rsidRPr="00BF6259">
        <w:rPr>
          <w:rFonts w:asciiTheme="majorBidi" w:hAnsiTheme="majorBidi" w:cstheme="majorBidi"/>
          <w:color w:val="222222"/>
          <w:shd w:val="clear" w:color="auto" w:fill="FFFFFF"/>
        </w:rPr>
        <w:t xml:space="preserve">, V., &amp; </w:t>
      </w:r>
      <w:proofErr w:type="spellStart"/>
      <w:r w:rsidRPr="00BF6259">
        <w:rPr>
          <w:rFonts w:asciiTheme="majorBidi" w:hAnsiTheme="majorBidi" w:cstheme="majorBidi"/>
          <w:color w:val="222222"/>
          <w:shd w:val="clear" w:color="auto" w:fill="FFFFFF"/>
        </w:rPr>
        <w:t>Behera</w:t>
      </w:r>
      <w:proofErr w:type="spellEnd"/>
      <w:r w:rsidRPr="00BF6259">
        <w:rPr>
          <w:rFonts w:asciiTheme="majorBidi" w:hAnsiTheme="majorBidi" w:cstheme="majorBidi"/>
          <w:color w:val="222222"/>
          <w:shd w:val="clear" w:color="auto" w:fill="FFFFFF"/>
        </w:rPr>
        <w:t>, U. K. (2018). Effects of Tillage and Residue Management Practices on Soil and Root Parameters in Soybean (Glycine max)–Wheat (</w:t>
      </w:r>
      <w:proofErr w:type="spellStart"/>
      <w:r w:rsidRPr="00BF6259">
        <w:rPr>
          <w:rFonts w:asciiTheme="majorBidi" w:hAnsiTheme="majorBidi" w:cstheme="majorBidi"/>
          <w:color w:val="222222"/>
          <w:shd w:val="clear" w:color="auto" w:fill="FFFFFF"/>
        </w:rPr>
        <w:t>Triticum</w:t>
      </w:r>
      <w:proofErr w:type="spellEnd"/>
      <w:r w:rsidRPr="00BF6259">
        <w:rPr>
          <w:rFonts w:asciiTheme="majorBidi" w:hAnsiTheme="majorBidi" w:cstheme="majorBidi"/>
          <w:color w:val="222222"/>
          <w:shd w:val="clear" w:color="auto" w:fill="FFFFFF"/>
        </w:rPr>
        <w:t xml:space="preserve"> </w:t>
      </w:r>
      <w:proofErr w:type="spellStart"/>
      <w:r w:rsidRPr="00BF6259">
        <w:rPr>
          <w:rFonts w:asciiTheme="majorBidi" w:hAnsiTheme="majorBidi" w:cstheme="majorBidi"/>
          <w:color w:val="222222"/>
          <w:shd w:val="clear" w:color="auto" w:fill="FFFFFF"/>
        </w:rPr>
        <w:t>aestivum</w:t>
      </w:r>
      <w:proofErr w:type="spellEnd"/>
      <w:r w:rsidRPr="00BF6259">
        <w:rPr>
          <w:rFonts w:asciiTheme="majorBidi" w:hAnsiTheme="majorBidi" w:cstheme="majorBidi"/>
          <w:color w:val="222222"/>
          <w:shd w:val="clear" w:color="auto" w:fill="FFFFFF"/>
        </w:rPr>
        <w:t>) Cropping System. </w:t>
      </w:r>
      <w:r w:rsidRPr="00BF6259">
        <w:rPr>
          <w:rFonts w:asciiTheme="majorBidi" w:hAnsiTheme="majorBidi" w:cstheme="majorBidi"/>
          <w:i/>
          <w:iCs/>
          <w:color w:val="222222"/>
          <w:shd w:val="clear" w:color="auto" w:fill="FFFFFF"/>
        </w:rPr>
        <w:t>Proceedings of the National Academy of Sciences, India Section B: Biological Sciences</w:t>
      </w:r>
      <w:r w:rsidRPr="00BF6259">
        <w:rPr>
          <w:rFonts w:asciiTheme="majorBidi" w:hAnsiTheme="majorBidi" w:cstheme="majorBidi"/>
          <w:color w:val="222222"/>
          <w:shd w:val="clear" w:color="auto" w:fill="FFFFFF"/>
        </w:rPr>
        <w:t>, </w:t>
      </w:r>
      <w:r w:rsidRPr="00BF6259">
        <w:rPr>
          <w:rFonts w:asciiTheme="majorBidi" w:hAnsiTheme="majorBidi" w:cstheme="majorBidi"/>
          <w:i/>
          <w:iCs/>
          <w:color w:val="222222"/>
          <w:shd w:val="clear" w:color="auto" w:fill="FFFFFF"/>
        </w:rPr>
        <w:t>88</w:t>
      </w:r>
      <w:r w:rsidRPr="00BF6259">
        <w:rPr>
          <w:rFonts w:asciiTheme="majorBidi" w:hAnsiTheme="majorBidi" w:cstheme="majorBidi"/>
          <w:color w:val="222222"/>
          <w:shd w:val="clear" w:color="auto" w:fill="FFFFFF"/>
        </w:rPr>
        <w:t>, 487-496.</w:t>
      </w:r>
    </w:p>
    <w:p w:rsidR="00464A23" w:rsidRDefault="00F122D1" w:rsidP="00464A23">
      <w:pPr>
        <w:autoSpaceDE w:val="0"/>
        <w:autoSpaceDN w:val="0"/>
        <w:adjustRightInd w:val="0"/>
        <w:spacing w:after="0" w:line="360" w:lineRule="auto"/>
        <w:jc w:val="both"/>
        <w:rPr>
          <w:rFonts w:asciiTheme="majorBidi" w:hAnsiTheme="majorBidi" w:cstheme="majorBidi"/>
        </w:rPr>
      </w:pPr>
      <w:r w:rsidRPr="00BF6259">
        <w:rPr>
          <w:rFonts w:asciiTheme="majorBidi" w:hAnsiTheme="majorBidi" w:cstheme="majorBidi"/>
          <w:color w:val="222222"/>
          <w:shd w:val="clear" w:color="auto" w:fill="FFFFFF"/>
        </w:rPr>
        <w:lastRenderedPageBreak/>
        <w:t>Khan, M. H., Hassan, G., Khan, N., &amp; Khan, M. A. (2003). Efficacy of different herbicides for controlling broadleaf weeds in wheat. </w:t>
      </w:r>
      <w:r w:rsidRPr="00BF6259">
        <w:rPr>
          <w:rFonts w:asciiTheme="majorBidi" w:hAnsiTheme="majorBidi" w:cstheme="majorBidi"/>
          <w:i/>
          <w:iCs/>
          <w:color w:val="222222"/>
          <w:shd w:val="clear" w:color="auto" w:fill="FFFFFF"/>
        </w:rPr>
        <w:t>Asian Journal of Plant Sciences (Pakistan)</w:t>
      </w:r>
      <w:r w:rsidRPr="00BF6259">
        <w:rPr>
          <w:rFonts w:asciiTheme="majorBidi" w:hAnsiTheme="majorBidi" w:cstheme="majorBidi"/>
          <w:color w:val="222222"/>
          <w:shd w:val="clear" w:color="auto" w:fill="FFFFFF"/>
        </w:rPr>
        <w:t>.</w:t>
      </w:r>
    </w:p>
    <w:bookmarkStart w:id="1" w:name="_GoBack"/>
    <w:bookmarkEnd w:id="1"/>
    <w:p w:rsidR="008D2D40" w:rsidRPr="00BF6259" w:rsidRDefault="0010477D" w:rsidP="00464A23">
      <w:pPr>
        <w:autoSpaceDE w:val="0"/>
        <w:autoSpaceDN w:val="0"/>
        <w:adjustRightInd w:val="0"/>
        <w:spacing w:after="0" w:line="360" w:lineRule="auto"/>
        <w:jc w:val="both"/>
        <w:rPr>
          <w:rFonts w:asciiTheme="majorBidi" w:hAnsiTheme="majorBidi" w:cstheme="majorBidi"/>
        </w:rPr>
      </w:pPr>
      <w:r>
        <w:fldChar w:fldCharType="begin"/>
      </w:r>
      <w:r>
        <w:instrText xml:space="preserve"> HYPERLINK "http://en.scientificcommons.org/n_khan" </w:instrText>
      </w:r>
      <w:r>
        <w:fldChar w:fldCharType="separate"/>
      </w:r>
      <w:r w:rsidR="008D2D40" w:rsidRPr="00BF6259">
        <w:rPr>
          <w:rFonts w:asciiTheme="majorBidi" w:eastAsia="Times New Roman" w:hAnsiTheme="majorBidi" w:cstheme="majorBidi"/>
        </w:rPr>
        <w:t>Khan</w:t>
      </w:r>
      <w:r>
        <w:rPr>
          <w:rFonts w:asciiTheme="majorBidi" w:eastAsia="Times New Roman" w:hAnsiTheme="majorBidi" w:cstheme="majorBidi"/>
        </w:rPr>
        <w:fldChar w:fldCharType="end"/>
      </w:r>
      <w:r w:rsidR="008D2D40" w:rsidRPr="00BF6259">
        <w:rPr>
          <w:rFonts w:asciiTheme="majorBidi" w:hAnsiTheme="majorBidi" w:cstheme="majorBidi"/>
        </w:rPr>
        <w:t xml:space="preserve"> </w:t>
      </w:r>
      <w:r w:rsidR="008D2D40" w:rsidRPr="00BF6259">
        <w:rPr>
          <w:rFonts w:asciiTheme="majorBidi" w:eastAsia="Times New Roman" w:hAnsiTheme="majorBidi" w:cstheme="majorBidi"/>
        </w:rPr>
        <w:t>N.,</w:t>
      </w:r>
      <w:r w:rsidR="008D2D40" w:rsidRPr="00BF6259">
        <w:rPr>
          <w:rFonts w:asciiTheme="majorBidi" w:hAnsiTheme="majorBidi" w:cstheme="majorBidi"/>
        </w:rPr>
        <w:t xml:space="preserve"> </w:t>
      </w:r>
      <w:hyperlink r:id="rId11" w:history="1">
        <w:r w:rsidR="008D2D40" w:rsidRPr="00BF6259">
          <w:rPr>
            <w:rFonts w:asciiTheme="majorBidi" w:eastAsia="Times New Roman" w:hAnsiTheme="majorBidi" w:cstheme="majorBidi"/>
          </w:rPr>
          <w:t>G. Hassan</w:t>
        </w:r>
      </w:hyperlink>
      <w:r w:rsidR="008D2D40" w:rsidRPr="00BF6259">
        <w:rPr>
          <w:rFonts w:asciiTheme="majorBidi" w:eastAsia="Times New Roman" w:hAnsiTheme="majorBidi" w:cstheme="majorBidi"/>
        </w:rPr>
        <w:t>,</w:t>
      </w:r>
      <w:r w:rsidR="008D2D40" w:rsidRPr="00BF6259">
        <w:rPr>
          <w:rFonts w:asciiTheme="majorBidi" w:hAnsiTheme="majorBidi" w:cstheme="majorBidi"/>
        </w:rPr>
        <w:t xml:space="preserve"> </w:t>
      </w:r>
      <w:hyperlink r:id="rId12" w:history="1">
        <w:r w:rsidR="008D2D40" w:rsidRPr="00BF6259">
          <w:rPr>
            <w:rFonts w:asciiTheme="majorBidi" w:eastAsia="Times New Roman" w:hAnsiTheme="majorBidi" w:cstheme="majorBidi"/>
          </w:rPr>
          <w:t xml:space="preserve">K.B. </w:t>
        </w:r>
        <w:proofErr w:type="spellStart"/>
        <w:r w:rsidR="008D2D40" w:rsidRPr="00BF6259">
          <w:rPr>
            <w:rFonts w:asciiTheme="majorBidi" w:eastAsia="Times New Roman" w:hAnsiTheme="majorBidi" w:cstheme="majorBidi"/>
          </w:rPr>
          <w:t>Marwat</w:t>
        </w:r>
        <w:proofErr w:type="spellEnd"/>
      </w:hyperlink>
      <w:r w:rsidR="008D2D40" w:rsidRPr="00BF6259">
        <w:rPr>
          <w:rFonts w:asciiTheme="majorBidi" w:hAnsiTheme="majorBidi" w:cstheme="majorBidi"/>
        </w:rPr>
        <w:t xml:space="preserve"> and </w:t>
      </w:r>
      <w:hyperlink r:id="rId13" w:history="1">
        <w:r w:rsidR="008D2D40" w:rsidRPr="00BF6259">
          <w:rPr>
            <w:rFonts w:asciiTheme="majorBidi" w:eastAsia="Times New Roman" w:hAnsiTheme="majorBidi" w:cstheme="majorBidi"/>
          </w:rPr>
          <w:t>M.A. Khan</w:t>
        </w:r>
      </w:hyperlink>
      <w:r w:rsidR="008D2D40" w:rsidRPr="00BF6259">
        <w:rPr>
          <w:rFonts w:asciiTheme="majorBidi" w:hAnsiTheme="majorBidi" w:cstheme="majorBidi"/>
          <w:lang w:bidi="ar-EG"/>
        </w:rPr>
        <w:t>. 2004.</w:t>
      </w:r>
      <w:r w:rsidR="008D2D40" w:rsidRPr="00BF6259">
        <w:rPr>
          <w:rFonts w:asciiTheme="majorBidi" w:eastAsia="Times New Roman" w:hAnsiTheme="majorBidi" w:cstheme="majorBidi"/>
          <w:b/>
          <w:bCs/>
        </w:rPr>
        <w:t xml:space="preserve"> </w:t>
      </w:r>
      <w:r w:rsidR="008D2D40" w:rsidRPr="00BF6259">
        <w:rPr>
          <w:rFonts w:asciiTheme="majorBidi" w:eastAsia="Times New Roman" w:hAnsiTheme="majorBidi" w:cstheme="majorBidi"/>
        </w:rPr>
        <w:t>Efficacy of Different Herbicides for Controlling Weeds in Wheat Crop at Different Times of Application - Academic Journals Inc., USA</w:t>
      </w:r>
      <w:r w:rsidR="008D2D40" w:rsidRPr="00BF6259">
        <w:rPr>
          <w:rFonts w:asciiTheme="majorBidi" w:hAnsiTheme="majorBidi" w:cstheme="majorBidi"/>
          <w:lang w:bidi="ar-EG"/>
        </w:rPr>
        <w:t>.</w:t>
      </w:r>
    </w:p>
    <w:p w:rsidR="00BC3A37" w:rsidRPr="00BF6259" w:rsidRDefault="00BC3A37" w:rsidP="006F1499">
      <w:pPr>
        <w:spacing w:after="0" w:line="360" w:lineRule="auto"/>
        <w:rPr>
          <w:rFonts w:asciiTheme="majorBidi" w:hAnsiTheme="majorBidi" w:cstheme="majorBidi"/>
          <w:color w:val="222222"/>
          <w:shd w:val="clear" w:color="auto" w:fill="FFFFFF"/>
        </w:rPr>
      </w:pPr>
      <w:r w:rsidRPr="00BF6259">
        <w:rPr>
          <w:rFonts w:asciiTheme="majorBidi" w:hAnsiTheme="majorBidi" w:cstheme="majorBidi"/>
          <w:color w:val="222222"/>
          <w:shd w:val="clear" w:color="auto" w:fill="FFFFFF"/>
        </w:rPr>
        <w:t xml:space="preserve">Khan, A., </w:t>
      </w:r>
      <w:proofErr w:type="spellStart"/>
      <w:r w:rsidRPr="00BF6259">
        <w:rPr>
          <w:rFonts w:asciiTheme="majorBidi" w:hAnsiTheme="majorBidi" w:cstheme="majorBidi"/>
          <w:color w:val="222222"/>
          <w:shd w:val="clear" w:color="auto" w:fill="FFFFFF"/>
        </w:rPr>
        <w:t>Ilyas</w:t>
      </w:r>
      <w:proofErr w:type="spellEnd"/>
      <w:r w:rsidRPr="00BF6259">
        <w:rPr>
          <w:rFonts w:asciiTheme="majorBidi" w:hAnsiTheme="majorBidi" w:cstheme="majorBidi"/>
          <w:color w:val="222222"/>
          <w:shd w:val="clear" w:color="auto" w:fill="FFFFFF"/>
        </w:rPr>
        <w:t>, M., &amp; Hussain, T. (2005). Response of wheat to herbicides application and hand weeding under irrigated and non-irrigated conditions. </w:t>
      </w:r>
      <w:r w:rsidRPr="00BF6259">
        <w:rPr>
          <w:rFonts w:asciiTheme="majorBidi" w:hAnsiTheme="majorBidi" w:cstheme="majorBidi"/>
          <w:i/>
          <w:iCs/>
          <w:color w:val="222222"/>
          <w:shd w:val="clear" w:color="auto" w:fill="FFFFFF"/>
        </w:rPr>
        <w:t>Pak. J. Weed Sci. Res</w:t>
      </w:r>
      <w:r w:rsidRPr="00BF6259">
        <w:rPr>
          <w:rFonts w:asciiTheme="majorBidi" w:hAnsiTheme="majorBidi" w:cstheme="majorBidi"/>
          <w:color w:val="222222"/>
          <w:shd w:val="clear" w:color="auto" w:fill="FFFFFF"/>
        </w:rPr>
        <w:t>, </w:t>
      </w:r>
      <w:r w:rsidRPr="00BF6259">
        <w:rPr>
          <w:rFonts w:asciiTheme="majorBidi" w:hAnsiTheme="majorBidi" w:cstheme="majorBidi"/>
          <w:i/>
          <w:iCs/>
          <w:color w:val="222222"/>
          <w:shd w:val="clear" w:color="auto" w:fill="FFFFFF"/>
        </w:rPr>
        <w:t>11</w:t>
      </w:r>
      <w:r w:rsidRPr="00BF6259">
        <w:rPr>
          <w:rFonts w:asciiTheme="majorBidi" w:hAnsiTheme="majorBidi" w:cstheme="majorBidi"/>
          <w:color w:val="222222"/>
          <w:shd w:val="clear" w:color="auto" w:fill="FFFFFF"/>
        </w:rPr>
        <w:t>(1-2), 1-9.</w:t>
      </w:r>
    </w:p>
    <w:p w:rsidR="00BC3A37" w:rsidRPr="00BF6259" w:rsidRDefault="00BC3A37" w:rsidP="006F1499">
      <w:pPr>
        <w:spacing w:after="0" w:line="360" w:lineRule="auto"/>
        <w:rPr>
          <w:rFonts w:asciiTheme="majorBidi" w:hAnsiTheme="majorBidi" w:cstheme="majorBidi"/>
          <w:color w:val="222222"/>
          <w:shd w:val="clear" w:color="auto" w:fill="FFFFFF"/>
        </w:rPr>
      </w:pPr>
      <w:r w:rsidRPr="00BF6259">
        <w:rPr>
          <w:rFonts w:asciiTheme="majorBidi" w:hAnsiTheme="majorBidi" w:cstheme="majorBidi"/>
          <w:color w:val="222222"/>
          <w:shd w:val="clear" w:color="auto" w:fill="FFFFFF"/>
        </w:rPr>
        <w:t>Mann, R. A. (2004). Wheat establishment with zero-tillage for integrated weed management. </w:t>
      </w:r>
      <w:r w:rsidRPr="00BF6259">
        <w:rPr>
          <w:rFonts w:asciiTheme="majorBidi" w:hAnsiTheme="majorBidi" w:cstheme="majorBidi"/>
          <w:i/>
          <w:iCs/>
          <w:color w:val="222222"/>
          <w:shd w:val="clear" w:color="auto" w:fill="FFFFFF"/>
        </w:rPr>
        <w:t>Pakistan Journal of Weed Science Research (Pakistan)</w:t>
      </w:r>
      <w:r w:rsidRPr="00BF6259">
        <w:rPr>
          <w:rFonts w:asciiTheme="majorBidi" w:hAnsiTheme="majorBidi" w:cstheme="majorBidi"/>
          <w:color w:val="222222"/>
          <w:shd w:val="clear" w:color="auto" w:fill="FFFFFF"/>
        </w:rPr>
        <w:t>.</w:t>
      </w:r>
    </w:p>
    <w:p w:rsidR="00825BCF" w:rsidRPr="00BF6259" w:rsidRDefault="00825BCF" w:rsidP="006F1499">
      <w:pPr>
        <w:spacing w:after="0" w:line="360" w:lineRule="auto"/>
        <w:rPr>
          <w:rFonts w:asciiTheme="majorBidi" w:hAnsiTheme="majorBidi" w:cstheme="majorBidi"/>
          <w:color w:val="222222"/>
          <w:shd w:val="clear" w:color="auto" w:fill="FFFFFF"/>
        </w:rPr>
      </w:pPr>
      <w:proofErr w:type="spellStart"/>
      <w:r w:rsidRPr="00BF6259">
        <w:rPr>
          <w:rFonts w:asciiTheme="majorBidi" w:hAnsiTheme="majorBidi" w:cstheme="majorBidi"/>
          <w:color w:val="222222"/>
          <w:shd w:val="clear" w:color="auto" w:fill="FFFFFF"/>
        </w:rPr>
        <w:t>Rhoton</w:t>
      </w:r>
      <w:proofErr w:type="spellEnd"/>
      <w:r w:rsidRPr="00BF6259">
        <w:rPr>
          <w:rFonts w:asciiTheme="majorBidi" w:hAnsiTheme="majorBidi" w:cstheme="majorBidi"/>
          <w:color w:val="222222"/>
          <w:shd w:val="clear" w:color="auto" w:fill="FFFFFF"/>
        </w:rPr>
        <w:t>, F. E. (2000). Influence of time on soil response to no‐till practices. </w:t>
      </w:r>
      <w:r w:rsidRPr="00BF6259">
        <w:rPr>
          <w:rFonts w:asciiTheme="majorBidi" w:hAnsiTheme="majorBidi" w:cstheme="majorBidi"/>
          <w:i/>
          <w:iCs/>
          <w:color w:val="222222"/>
          <w:shd w:val="clear" w:color="auto" w:fill="FFFFFF"/>
        </w:rPr>
        <w:t>Soil Science Society of America Journal</w:t>
      </w:r>
      <w:r w:rsidRPr="00BF6259">
        <w:rPr>
          <w:rFonts w:asciiTheme="majorBidi" w:hAnsiTheme="majorBidi" w:cstheme="majorBidi"/>
          <w:color w:val="222222"/>
          <w:shd w:val="clear" w:color="auto" w:fill="FFFFFF"/>
        </w:rPr>
        <w:t>, </w:t>
      </w:r>
      <w:r w:rsidRPr="00BF6259">
        <w:rPr>
          <w:rFonts w:asciiTheme="majorBidi" w:hAnsiTheme="majorBidi" w:cstheme="majorBidi"/>
          <w:i/>
          <w:iCs/>
          <w:color w:val="222222"/>
          <w:shd w:val="clear" w:color="auto" w:fill="FFFFFF"/>
        </w:rPr>
        <w:t>64</w:t>
      </w:r>
      <w:r w:rsidRPr="00BF6259">
        <w:rPr>
          <w:rFonts w:asciiTheme="majorBidi" w:hAnsiTheme="majorBidi" w:cstheme="majorBidi"/>
          <w:color w:val="222222"/>
          <w:shd w:val="clear" w:color="auto" w:fill="FFFFFF"/>
        </w:rPr>
        <w:t>(2), 700-709.</w:t>
      </w:r>
    </w:p>
    <w:p w:rsidR="008D2D40" w:rsidRPr="00BF6259" w:rsidRDefault="008D2D40" w:rsidP="006F1499">
      <w:pPr>
        <w:spacing w:after="0" w:line="360" w:lineRule="auto"/>
        <w:rPr>
          <w:rFonts w:asciiTheme="majorBidi" w:eastAsia="Times New Roman" w:hAnsiTheme="majorBidi" w:cstheme="majorBidi"/>
          <w:i/>
          <w:iCs/>
        </w:rPr>
      </w:pPr>
      <w:r w:rsidRPr="00BF6259">
        <w:rPr>
          <w:rFonts w:asciiTheme="majorBidi" w:hAnsiTheme="majorBidi" w:cstheme="majorBidi"/>
          <w:color w:val="000000"/>
        </w:rPr>
        <w:t>Pidgeon, J.D. and D.D. Soane. 1978. Modification of soil structure. John Wiley and Sons, New York, p. 371.</w:t>
      </w:r>
    </w:p>
    <w:p w:rsidR="008D2D40" w:rsidRPr="006F1499" w:rsidRDefault="008D2D40" w:rsidP="006F1499">
      <w:pPr>
        <w:spacing w:after="0" w:line="360" w:lineRule="auto"/>
        <w:rPr>
          <w:rFonts w:asciiTheme="majorBidi" w:hAnsiTheme="majorBidi" w:cstheme="majorBidi"/>
          <w:color w:val="000000"/>
        </w:rPr>
      </w:pPr>
      <w:r w:rsidRPr="00BF6259">
        <w:rPr>
          <w:rFonts w:asciiTheme="majorBidi" w:hAnsiTheme="majorBidi" w:cstheme="majorBidi"/>
          <w:color w:val="000000"/>
        </w:rPr>
        <w:t xml:space="preserve">Rizvi, H.A., S.J. Marley, R. </w:t>
      </w:r>
      <w:proofErr w:type="spellStart"/>
      <w:r w:rsidRPr="00BF6259">
        <w:rPr>
          <w:rFonts w:asciiTheme="majorBidi" w:hAnsiTheme="majorBidi" w:cstheme="majorBidi"/>
          <w:color w:val="000000"/>
        </w:rPr>
        <w:t>Kanwar</w:t>
      </w:r>
      <w:proofErr w:type="spellEnd"/>
      <w:r w:rsidRPr="00BF6259">
        <w:rPr>
          <w:rFonts w:asciiTheme="majorBidi" w:hAnsiTheme="majorBidi" w:cstheme="majorBidi"/>
          <w:color w:val="000000"/>
        </w:rPr>
        <w:t xml:space="preserve"> and R. Horton. 1987. Field measurements of hydraulic conductivity as affected by tillage and traffic. ASAE paper No. 87-1554. ST. Joseph, MI 49085-9659, USA.</w:t>
      </w:r>
    </w:p>
    <w:p w:rsidR="00825BCF" w:rsidRPr="00BF6259" w:rsidRDefault="00825BCF" w:rsidP="006F1499">
      <w:pPr>
        <w:spacing w:after="0" w:line="360" w:lineRule="auto"/>
        <w:rPr>
          <w:rFonts w:asciiTheme="majorBidi" w:hAnsiTheme="majorBidi" w:cstheme="majorBidi"/>
          <w:color w:val="222222"/>
          <w:shd w:val="clear" w:color="auto" w:fill="FFFFFF"/>
        </w:rPr>
      </w:pPr>
      <w:r w:rsidRPr="00BF6259">
        <w:rPr>
          <w:rFonts w:asciiTheme="majorBidi" w:hAnsiTheme="majorBidi" w:cstheme="majorBidi"/>
          <w:color w:val="222222"/>
          <w:shd w:val="clear" w:color="auto" w:fill="FFFFFF"/>
        </w:rPr>
        <w:t>Usman, K., Khalil, S. K., Khan, A. Z., Khalil, I. H., &amp; Khan, M. A. (2010). Tillage and herbicides impact on weed control and wheat yield under rice–wheat cropping system in Northwestern Pakistan. </w:t>
      </w:r>
      <w:r w:rsidRPr="00BF6259">
        <w:rPr>
          <w:rFonts w:asciiTheme="majorBidi" w:hAnsiTheme="majorBidi" w:cstheme="majorBidi"/>
          <w:i/>
          <w:iCs/>
          <w:color w:val="222222"/>
          <w:shd w:val="clear" w:color="auto" w:fill="FFFFFF"/>
        </w:rPr>
        <w:t>Soil and Tillage Research</w:t>
      </w:r>
      <w:r w:rsidRPr="00BF6259">
        <w:rPr>
          <w:rFonts w:asciiTheme="majorBidi" w:hAnsiTheme="majorBidi" w:cstheme="majorBidi"/>
          <w:color w:val="222222"/>
          <w:shd w:val="clear" w:color="auto" w:fill="FFFFFF"/>
        </w:rPr>
        <w:t>, </w:t>
      </w:r>
      <w:r w:rsidRPr="00BF6259">
        <w:rPr>
          <w:rFonts w:asciiTheme="majorBidi" w:hAnsiTheme="majorBidi" w:cstheme="majorBidi"/>
          <w:i/>
          <w:iCs/>
          <w:color w:val="222222"/>
          <w:shd w:val="clear" w:color="auto" w:fill="FFFFFF"/>
        </w:rPr>
        <w:t>110</w:t>
      </w:r>
      <w:r w:rsidRPr="00BF6259">
        <w:rPr>
          <w:rFonts w:asciiTheme="majorBidi" w:hAnsiTheme="majorBidi" w:cstheme="majorBidi"/>
          <w:color w:val="222222"/>
          <w:shd w:val="clear" w:color="auto" w:fill="FFFFFF"/>
        </w:rPr>
        <w:t>(1), 101-107.</w:t>
      </w:r>
    </w:p>
    <w:p w:rsidR="008D2D40" w:rsidRPr="00BF6259" w:rsidRDefault="00825BCF" w:rsidP="006F1499">
      <w:pPr>
        <w:spacing w:after="0" w:line="360" w:lineRule="auto"/>
        <w:rPr>
          <w:rFonts w:asciiTheme="majorBidi" w:hAnsiTheme="majorBidi" w:cstheme="majorBidi"/>
        </w:rPr>
      </w:pPr>
      <w:r w:rsidRPr="00BF6259">
        <w:rPr>
          <w:rFonts w:asciiTheme="majorBidi" w:hAnsiTheme="majorBidi" w:cstheme="majorBidi"/>
          <w:color w:val="222222"/>
          <w:shd w:val="clear" w:color="auto" w:fill="FFFFFF"/>
        </w:rPr>
        <w:t>Ribera, L. A., Hons, F. M., &amp; Richardson, J. W. (2004). An economic comparison between conventional and no‐tillage farming systems in Burleson County, Texas. </w:t>
      </w:r>
      <w:r w:rsidRPr="00BF6259">
        <w:rPr>
          <w:rFonts w:asciiTheme="majorBidi" w:hAnsiTheme="majorBidi" w:cstheme="majorBidi"/>
          <w:i/>
          <w:iCs/>
          <w:color w:val="222222"/>
          <w:shd w:val="clear" w:color="auto" w:fill="FFFFFF"/>
        </w:rPr>
        <w:t>Agronomy Journal</w:t>
      </w:r>
      <w:r w:rsidRPr="00BF6259">
        <w:rPr>
          <w:rFonts w:asciiTheme="majorBidi" w:hAnsiTheme="majorBidi" w:cstheme="majorBidi"/>
          <w:color w:val="222222"/>
          <w:shd w:val="clear" w:color="auto" w:fill="FFFFFF"/>
        </w:rPr>
        <w:t>, </w:t>
      </w:r>
      <w:r w:rsidRPr="00BF6259">
        <w:rPr>
          <w:rFonts w:asciiTheme="majorBidi" w:hAnsiTheme="majorBidi" w:cstheme="majorBidi"/>
          <w:i/>
          <w:iCs/>
          <w:color w:val="222222"/>
          <w:shd w:val="clear" w:color="auto" w:fill="FFFFFF"/>
        </w:rPr>
        <w:t>96</w:t>
      </w:r>
      <w:r w:rsidRPr="00BF6259">
        <w:rPr>
          <w:rFonts w:asciiTheme="majorBidi" w:hAnsiTheme="majorBidi" w:cstheme="majorBidi"/>
          <w:color w:val="222222"/>
          <w:shd w:val="clear" w:color="auto" w:fill="FFFFFF"/>
        </w:rPr>
        <w:t>(2), 415-424.</w:t>
      </w:r>
    </w:p>
    <w:p w:rsidR="008D2D40" w:rsidRPr="00BF6259" w:rsidRDefault="00825BCF" w:rsidP="006F1499">
      <w:pPr>
        <w:autoSpaceDE w:val="0"/>
        <w:autoSpaceDN w:val="0"/>
        <w:adjustRightInd w:val="0"/>
        <w:spacing w:after="0" w:line="360" w:lineRule="auto"/>
        <w:jc w:val="both"/>
        <w:rPr>
          <w:rFonts w:asciiTheme="majorBidi" w:hAnsiTheme="majorBidi" w:cstheme="majorBidi"/>
          <w:color w:val="222222"/>
          <w:shd w:val="clear" w:color="auto" w:fill="FFFFFF"/>
        </w:rPr>
      </w:pPr>
      <w:proofErr w:type="spellStart"/>
      <w:r w:rsidRPr="00BF6259">
        <w:rPr>
          <w:rFonts w:asciiTheme="majorBidi" w:hAnsiTheme="majorBidi" w:cstheme="majorBidi"/>
          <w:color w:val="222222"/>
          <w:shd w:val="clear" w:color="auto" w:fill="FFFFFF"/>
        </w:rPr>
        <w:t>Buschiazzo</w:t>
      </w:r>
      <w:proofErr w:type="spellEnd"/>
      <w:r w:rsidRPr="00BF6259">
        <w:rPr>
          <w:rFonts w:asciiTheme="majorBidi" w:hAnsiTheme="majorBidi" w:cstheme="majorBidi"/>
          <w:color w:val="222222"/>
          <w:shd w:val="clear" w:color="auto" w:fill="FFFFFF"/>
        </w:rPr>
        <w:t xml:space="preserve">, D. E., </w:t>
      </w:r>
      <w:proofErr w:type="spellStart"/>
      <w:r w:rsidRPr="00BF6259">
        <w:rPr>
          <w:rFonts w:asciiTheme="majorBidi" w:hAnsiTheme="majorBidi" w:cstheme="majorBidi"/>
          <w:color w:val="222222"/>
          <w:shd w:val="clear" w:color="auto" w:fill="FFFFFF"/>
        </w:rPr>
        <w:t>Panigatti</w:t>
      </w:r>
      <w:proofErr w:type="spellEnd"/>
      <w:r w:rsidRPr="00BF6259">
        <w:rPr>
          <w:rFonts w:asciiTheme="majorBidi" w:hAnsiTheme="majorBidi" w:cstheme="majorBidi"/>
          <w:color w:val="222222"/>
          <w:shd w:val="clear" w:color="auto" w:fill="FFFFFF"/>
        </w:rPr>
        <w:t xml:space="preserve">, J. L., &amp; Unger, P. W. (1998). Tillage effects on soil properties and crop production in the </w:t>
      </w:r>
      <w:proofErr w:type="spellStart"/>
      <w:r w:rsidRPr="00BF6259">
        <w:rPr>
          <w:rFonts w:asciiTheme="majorBidi" w:hAnsiTheme="majorBidi" w:cstheme="majorBidi"/>
          <w:color w:val="222222"/>
          <w:shd w:val="clear" w:color="auto" w:fill="FFFFFF"/>
        </w:rPr>
        <w:t>subhumid</w:t>
      </w:r>
      <w:proofErr w:type="spellEnd"/>
      <w:r w:rsidRPr="00BF6259">
        <w:rPr>
          <w:rFonts w:asciiTheme="majorBidi" w:hAnsiTheme="majorBidi" w:cstheme="majorBidi"/>
          <w:color w:val="222222"/>
          <w:shd w:val="clear" w:color="auto" w:fill="FFFFFF"/>
        </w:rPr>
        <w:t xml:space="preserve"> and semiarid Argentinean Pampas. </w:t>
      </w:r>
      <w:r w:rsidRPr="00BF6259">
        <w:rPr>
          <w:rFonts w:asciiTheme="majorBidi" w:hAnsiTheme="majorBidi" w:cstheme="majorBidi"/>
          <w:i/>
          <w:iCs/>
          <w:color w:val="222222"/>
          <w:shd w:val="clear" w:color="auto" w:fill="FFFFFF"/>
        </w:rPr>
        <w:t>Soil and Tillage Research</w:t>
      </w:r>
      <w:r w:rsidRPr="00BF6259">
        <w:rPr>
          <w:rFonts w:asciiTheme="majorBidi" w:hAnsiTheme="majorBidi" w:cstheme="majorBidi"/>
          <w:color w:val="222222"/>
          <w:shd w:val="clear" w:color="auto" w:fill="FFFFFF"/>
        </w:rPr>
        <w:t>, </w:t>
      </w:r>
      <w:r w:rsidRPr="00BF6259">
        <w:rPr>
          <w:rFonts w:asciiTheme="majorBidi" w:hAnsiTheme="majorBidi" w:cstheme="majorBidi"/>
          <w:i/>
          <w:iCs/>
          <w:color w:val="222222"/>
          <w:shd w:val="clear" w:color="auto" w:fill="FFFFFF"/>
        </w:rPr>
        <w:t>49</w:t>
      </w:r>
      <w:r w:rsidRPr="00BF6259">
        <w:rPr>
          <w:rFonts w:asciiTheme="majorBidi" w:hAnsiTheme="majorBidi" w:cstheme="majorBidi"/>
          <w:color w:val="222222"/>
          <w:shd w:val="clear" w:color="auto" w:fill="FFFFFF"/>
        </w:rPr>
        <w:t>(1-2), 105-116.</w:t>
      </w:r>
    </w:p>
    <w:p w:rsidR="00C37379" w:rsidRPr="00BF6259" w:rsidRDefault="00825BCF" w:rsidP="000125A7">
      <w:pPr>
        <w:autoSpaceDE w:val="0"/>
        <w:autoSpaceDN w:val="0"/>
        <w:adjustRightInd w:val="0"/>
        <w:spacing w:after="0" w:line="360" w:lineRule="auto"/>
        <w:jc w:val="both"/>
        <w:rPr>
          <w:rFonts w:asciiTheme="majorBidi" w:hAnsiTheme="majorBidi" w:cstheme="majorBidi"/>
        </w:rPr>
      </w:pPr>
      <w:r w:rsidRPr="00BF6259">
        <w:rPr>
          <w:rFonts w:asciiTheme="majorBidi" w:hAnsiTheme="majorBidi" w:cstheme="majorBidi"/>
          <w:color w:val="222222"/>
          <w:shd w:val="clear" w:color="auto" w:fill="FFFFFF"/>
        </w:rPr>
        <w:t xml:space="preserve">DWYER, L. (1997). </w:t>
      </w:r>
      <w:r w:rsidR="006F1499">
        <w:rPr>
          <w:rFonts w:asciiTheme="majorBidi" w:hAnsiTheme="majorBidi" w:cstheme="majorBidi"/>
          <w:color w:val="222222"/>
          <w:shd w:val="clear" w:color="auto" w:fill="FFFFFF"/>
        </w:rPr>
        <w:t>B</w:t>
      </w:r>
      <w:r w:rsidR="006F1499" w:rsidRPr="00BF6259">
        <w:rPr>
          <w:rFonts w:asciiTheme="majorBidi" w:hAnsiTheme="majorBidi" w:cstheme="majorBidi"/>
          <w:color w:val="222222"/>
          <w:shd w:val="clear" w:color="auto" w:fill="FFFFFF"/>
        </w:rPr>
        <w:t>iological attributes of soil quality.</w:t>
      </w:r>
      <w:r w:rsidRPr="00BF6259">
        <w:rPr>
          <w:rFonts w:asciiTheme="majorBidi" w:hAnsiTheme="majorBidi" w:cstheme="majorBidi"/>
          <w:color w:val="222222"/>
          <w:shd w:val="clear" w:color="auto" w:fill="FFFFFF"/>
        </w:rPr>
        <w:t> </w:t>
      </w:r>
      <w:r w:rsidRPr="00BF6259">
        <w:rPr>
          <w:rFonts w:asciiTheme="majorBidi" w:hAnsiTheme="majorBidi" w:cstheme="majorBidi"/>
          <w:i/>
          <w:iCs/>
          <w:color w:val="222222"/>
          <w:shd w:val="clear" w:color="auto" w:fill="FFFFFF"/>
        </w:rPr>
        <w:t>Soil Quality for Crop Production and Ecosystem Health</w:t>
      </w:r>
      <w:r w:rsidRPr="00BF6259">
        <w:rPr>
          <w:rFonts w:asciiTheme="majorBidi" w:hAnsiTheme="majorBidi" w:cstheme="majorBidi"/>
          <w:color w:val="222222"/>
          <w:shd w:val="clear" w:color="auto" w:fill="FFFFFF"/>
        </w:rPr>
        <w:t>, </w:t>
      </w:r>
      <w:r w:rsidRPr="00BF6259">
        <w:rPr>
          <w:rFonts w:asciiTheme="majorBidi" w:hAnsiTheme="majorBidi" w:cstheme="majorBidi"/>
          <w:i/>
          <w:iCs/>
          <w:color w:val="222222"/>
          <w:shd w:val="clear" w:color="auto" w:fill="FFFFFF"/>
        </w:rPr>
        <w:t>10</w:t>
      </w:r>
      <w:r w:rsidRPr="00BF6259">
        <w:rPr>
          <w:rFonts w:asciiTheme="majorBidi" w:hAnsiTheme="majorBidi" w:cstheme="majorBidi"/>
          <w:color w:val="222222"/>
          <w:shd w:val="clear" w:color="auto" w:fill="FFFFFF"/>
        </w:rPr>
        <w:t>, 81.</w:t>
      </w:r>
    </w:p>
    <w:sectPr w:rsidR="00C37379" w:rsidRPr="00BF6259" w:rsidSect="006F1499">
      <w:footerReference w:type="defaul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7D" w:rsidRDefault="0010477D" w:rsidP="006F1499">
      <w:pPr>
        <w:spacing w:after="0" w:line="240" w:lineRule="auto"/>
      </w:pPr>
      <w:r>
        <w:separator/>
      </w:r>
    </w:p>
  </w:endnote>
  <w:endnote w:type="continuationSeparator" w:id="0">
    <w:p w:rsidR="0010477D" w:rsidRDefault="0010477D" w:rsidP="006F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694311"/>
      <w:docPartObj>
        <w:docPartGallery w:val="Page Numbers (Bottom of Page)"/>
        <w:docPartUnique/>
      </w:docPartObj>
    </w:sdtPr>
    <w:sdtEndPr>
      <w:rPr>
        <w:noProof/>
      </w:rPr>
    </w:sdtEndPr>
    <w:sdtContent>
      <w:p w:rsidR="006F1499" w:rsidRDefault="006F1499">
        <w:pPr>
          <w:pStyle w:val="Footer"/>
          <w:jc w:val="center"/>
        </w:pPr>
        <w:r>
          <w:fldChar w:fldCharType="begin"/>
        </w:r>
        <w:r>
          <w:instrText xml:space="preserve"> PAGE   \* MERGEFORMAT </w:instrText>
        </w:r>
        <w:r>
          <w:fldChar w:fldCharType="separate"/>
        </w:r>
        <w:r w:rsidR="00464A23">
          <w:rPr>
            <w:noProof/>
          </w:rPr>
          <w:t>1</w:t>
        </w:r>
        <w:r>
          <w:rPr>
            <w:noProof/>
          </w:rPr>
          <w:fldChar w:fldCharType="end"/>
        </w:r>
      </w:p>
    </w:sdtContent>
  </w:sdt>
  <w:p w:rsidR="006F1499" w:rsidRDefault="006F14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7D" w:rsidRDefault="0010477D" w:rsidP="006F1499">
      <w:pPr>
        <w:spacing w:after="0" w:line="240" w:lineRule="auto"/>
      </w:pPr>
      <w:r>
        <w:separator/>
      </w:r>
    </w:p>
  </w:footnote>
  <w:footnote w:type="continuationSeparator" w:id="0">
    <w:p w:rsidR="0010477D" w:rsidRDefault="0010477D" w:rsidP="006F1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C8"/>
    <w:rsid w:val="00003BBD"/>
    <w:rsid w:val="000125A7"/>
    <w:rsid w:val="00013221"/>
    <w:rsid w:val="000443EA"/>
    <w:rsid w:val="00081BDF"/>
    <w:rsid w:val="0008521E"/>
    <w:rsid w:val="000D35A6"/>
    <w:rsid w:val="000E7CF1"/>
    <w:rsid w:val="0010477D"/>
    <w:rsid w:val="00141963"/>
    <w:rsid w:val="00230ED2"/>
    <w:rsid w:val="002F3615"/>
    <w:rsid w:val="003C6BFA"/>
    <w:rsid w:val="003F11AF"/>
    <w:rsid w:val="00431629"/>
    <w:rsid w:val="00464A23"/>
    <w:rsid w:val="004660D8"/>
    <w:rsid w:val="00470D5E"/>
    <w:rsid w:val="004A0A79"/>
    <w:rsid w:val="004B0365"/>
    <w:rsid w:val="004B2BCE"/>
    <w:rsid w:val="004B60A3"/>
    <w:rsid w:val="004E1AFE"/>
    <w:rsid w:val="004E2BE5"/>
    <w:rsid w:val="00520D12"/>
    <w:rsid w:val="005303BB"/>
    <w:rsid w:val="00537FE0"/>
    <w:rsid w:val="005A782C"/>
    <w:rsid w:val="005B6BD1"/>
    <w:rsid w:val="005D1D35"/>
    <w:rsid w:val="005E1F5D"/>
    <w:rsid w:val="00616F5E"/>
    <w:rsid w:val="006B183E"/>
    <w:rsid w:val="006F1499"/>
    <w:rsid w:val="007107C8"/>
    <w:rsid w:val="00792A4F"/>
    <w:rsid w:val="007C26D2"/>
    <w:rsid w:val="008062E8"/>
    <w:rsid w:val="00825BCF"/>
    <w:rsid w:val="008542F1"/>
    <w:rsid w:val="00886703"/>
    <w:rsid w:val="008B774A"/>
    <w:rsid w:val="008D2D40"/>
    <w:rsid w:val="008F4293"/>
    <w:rsid w:val="009013CE"/>
    <w:rsid w:val="00923072"/>
    <w:rsid w:val="00935A74"/>
    <w:rsid w:val="009B34E5"/>
    <w:rsid w:val="009F4542"/>
    <w:rsid w:val="00A27AB9"/>
    <w:rsid w:val="00A421D8"/>
    <w:rsid w:val="00AA350C"/>
    <w:rsid w:val="00AD1080"/>
    <w:rsid w:val="00BA0B2B"/>
    <w:rsid w:val="00BC3A37"/>
    <w:rsid w:val="00BF6259"/>
    <w:rsid w:val="00C02FBC"/>
    <w:rsid w:val="00C37379"/>
    <w:rsid w:val="00C4595E"/>
    <w:rsid w:val="00C63BC1"/>
    <w:rsid w:val="00CB01F3"/>
    <w:rsid w:val="00CC12A6"/>
    <w:rsid w:val="00D243E7"/>
    <w:rsid w:val="00D57276"/>
    <w:rsid w:val="00D96ED3"/>
    <w:rsid w:val="00DA43F6"/>
    <w:rsid w:val="00E3242C"/>
    <w:rsid w:val="00E4234F"/>
    <w:rsid w:val="00E60E3D"/>
    <w:rsid w:val="00E76C34"/>
    <w:rsid w:val="00EE413A"/>
    <w:rsid w:val="00F122D1"/>
    <w:rsid w:val="00F45E8E"/>
    <w:rsid w:val="00F51F13"/>
    <w:rsid w:val="00FA5CF4"/>
    <w:rsid w:val="00FD0CC6"/>
    <w:rsid w:val="00FD7DF5"/>
    <w:rsid w:val="00FE1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1BCA"/>
  <w15:docId w15:val="{089BC47E-78A3-4582-A32C-F8F0484C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C8"/>
    <w:pPr>
      <w:spacing w:after="200" w:line="276" w:lineRule="auto"/>
      <w:ind w:left="720"/>
      <w:contextualSpacing/>
    </w:pPr>
    <w:rPr>
      <w:rFonts w:ascii="Calibri" w:eastAsia="Calibri" w:hAnsi="Calibri" w:cs="Arial"/>
    </w:rPr>
  </w:style>
  <w:style w:type="paragraph" w:styleId="NormalWeb">
    <w:name w:val="Normal (Web)"/>
    <w:basedOn w:val="Normal"/>
    <w:rsid w:val="007107C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aliases w:val="Char"/>
    <w:basedOn w:val="Normal"/>
    <w:link w:val="PlainTextChar"/>
    <w:rsid w:val="007107C8"/>
    <w:pPr>
      <w:spacing w:after="0" w:line="240" w:lineRule="auto"/>
    </w:pPr>
    <w:rPr>
      <w:rFonts w:ascii="Courier New" w:eastAsia="Times New Roman" w:hAnsi="Courier New" w:cs="Times New Roman"/>
      <w:lang w:val="x-none" w:eastAsia="x-none"/>
    </w:rPr>
  </w:style>
  <w:style w:type="character" w:customStyle="1" w:styleId="PlainTextChar">
    <w:name w:val="Plain Text Char"/>
    <w:aliases w:val="Char Char"/>
    <w:basedOn w:val="DefaultParagraphFont"/>
    <w:link w:val="PlainText"/>
    <w:rsid w:val="007107C8"/>
    <w:rPr>
      <w:rFonts w:ascii="Courier New" w:eastAsia="Times New Roman" w:hAnsi="Courier New" w:cs="Times New Roman"/>
      <w:lang w:val="x-none" w:eastAsia="x-none"/>
    </w:rPr>
  </w:style>
  <w:style w:type="paragraph" w:styleId="BalloonText">
    <w:name w:val="Balloon Text"/>
    <w:basedOn w:val="Normal"/>
    <w:link w:val="BalloonTextChar"/>
    <w:uiPriority w:val="99"/>
    <w:semiHidden/>
    <w:unhideWhenUsed/>
    <w:rsid w:val="008D2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40"/>
    <w:rPr>
      <w:rFonts w:ascii="Tahoma" w:hAnsi="Tahoma" w:cs="Tahoma"/>
      <w:sz w:val="16"/>
      <w:szCs w:val="16"/>
    </w:rPr>
  </w:style>
  <w:style w:type="character" w:styleId="LineNumber">
    <w:name w:val="line number"/>
    <w:basedOn w:val="DefaultParagraphFont"/>
    <w:uiPriority w:val="99"/>
    <w:semiHidden/>
    <w:unhideWhenUsed/>
    <w:rsid w:val="006F1499"/>
  </w:style>
  <w:style w:type="paragraph" w:styleId="Header">
    <w:name w:val="header"/>
    <w:basedOn w:val="Normal"/>
    <w:link w:val="HeaderChar"/>
    <w:uiPriority w:val="99"/>
    <w:unhideWhenUsed/>
    <w:rsid w:val="006F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99"/>
  </w:style>
  <w:style w:type="paragraph" w:styleId="Footer">
    <w:name w:val="footer"/>
    <w:basedOn w:val="Normal"/>
    <w:link w:val="FooterChar"/>
    <w:uiPriority w:val="99"/>
    <w:unhideWhenUsed/>
    <w:rsid w:val="006F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99"/>
  </w:style>
  <w:style w:type="character" w:customStyle="1" w:styleId="fontstyle01">
    <w:name w:val="fontstyle01"/>
    <w:basedOn w:val="DefaultParagraphFont"/>
    <w:rsid w:val="00F51F13"/>
    <w:rPr>
      <w:rFonts w:ascii="TimesNewRomanPSMT" w:hAnsi="TimesNewRomanPSMT" w:hint="default"/>
      <w:b w:val="0"/>
      <w:bCs w:val="0"/>
      <w:i w:val="0"/>
      <w:iCs w:val="0"/>
      <w:color w:val="000000"/>
      <w:sz w:val="20"/>
      <w:szCs w:val="20"/>
    </w:rPr>
  </w:style>
  <w:style w:type="table" w:styleId="ListTable6Colorful">
    <w:name w:val="List Table 6 Colorful"/>
    <w:basedOn w:val="TableNormal"/>
    <w:uiPriority w:val="51"/>
    <w:rsid w:val="00D96E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en.scientificcommons.org/m_a_khan" TargetMode="External"/><Relationship Id="rId3" Type="http://schemas.openxmlformats.org/officeDocument/2006/relationships/webSettings" Target="webSettings.xml"/><Relationship Id="rId7" Type="http://schemas.openxmlformats.org/officeDocument/2006/relationships/hyperlink" Target="mailto:farhanqais@yahoo.com" TargetMode="External"/><Relationship Id="rId12" Type="http://schemas.openxmlformats.org/officeDocument/2006/relationships/hyperlink" Target="http://en.scientificcommons.org/k_b_marwa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aidghulam63@yahoo.com" TargetMode="External"/><Relationship Id="rId11" Type="http://schemas.openxmlformats.org/officeDocument/2006/relationships/hyperlink" Target="http://en.scientificcommons.org/g_hassa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BC\Desktop\Said%20Ghulam\Said%20Ghul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BC\Desktop\Said%20Ghulam\Said%20Ghul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BC\Desktop\Said%20Ghulam\Said%20Ghul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Biological yield (Kg ha</a:t>
            </a:r>
            <a:r>
              <a:rPr lang="en-US" baseline="30000">
                <a:solidFill>
                  <a:schemeClr val="tx1"/>
                </a:solidFill>
              </a:rPr>
              <a:t>-1</a:t>
            </a:r>
            <a:r>
              <a:rPr lang="en-US">
                <a:solidFill>
                  <a:schemeClr val="tx1"/>
                </a:solidFill>
              </a:rPr>
              <a:t>)</a:t>
            </a:r>
          </a:p>
        </c:rich>
      </c:tx>
      <c:overlay val="0"/>
      <c:spPr>
        <a:noFill/>
        <a:ln>
          <a:noFill/>
        </a:ln>
        <a:effectLst/>
      </c:spPr>
    </c:title>
    <c:autoTitleDeleted val="0"/>
    <c:plotArea>
      <c:layout/>
      <c:barChart>
        <c:barDir val="col"/>
        <c:grouping val="clustered"/>
        <c:varyColors val="0"/>
        <c:ser>
          <c:idx val="0"/>
          <c:order val="0"/>
          <c:spPr>
            <a:solidFill>
              <a:schemeClr val="tx1">
                <a:lumMod val="65000"/>
                <a:lumOff val="35000"/>
              </a:schemeClr>
            </a:solidFill>
            <a:ln w="12700">
              <a:solidFill>
                <a:schemeClr val="tx1"/>
              </a:solidFill>
            </a:ln>
            <a:effectLst/>
          </c:spPr>
          <c:invertIfNegative val="0"/>
          <c:dLbls>
            <c:dLbl>
              <c:idx val="0"/>
              <c:layout>
                <c:manualLayout>
                  <c:x val="0"/>
                  <c:y val="-1.8397964634621129E-2"/>
                </c:manualLayout>
              </c:layout>
              <c:tx>
                <c:rich>
                  <a:bodyPr/>
                  <a:lstStyle/>
                  <a:p>
                    <a:r>
                      <a:rPr lang="en-US"/>
                      <a:t>h</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7D-49C2-9BCC-E12E18916088}"/>
                </c:ext>
              </c:extLst>
            </c:dLbl>
            <c:dLbl>
              <c:idx val="1"/>
              <c:layout>
                <c:manualLayout>
                  <c:x val="-2.538131758509249E-17"/>
                  <c:y val="-2.2997455793276413E-2"/>
                </c:manualLayout>
              </c:layout>
              <c:tx>
                <c:rich>
                  <a:bodyPr/>
                  <a:lstStyle/>
                  <a:p>
                    <a:r>
                      <a:rPr lang="en-US"/>
                      <a:t>def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7D-49C2-9BCC-E12E18916088}"/>
                </c:ext>
              </c:extLst>
            </c:dLbl>
            <c:dLbl>
              <c:idx val="2"/>
              <c:layout>
                <c:manualLayout>
                  <c:x val="-2.538131758509249E-17"/>
                  <c:y val="-1.379847347596589E-2"/>
                </c:manualLayout>
              </c:layout>
              <c:tx>
                <c:rich>
                  <a:bodyPr/>
                  <a:lstStyle/>
                  <a:p>
                    <a:r>
                      <a:rPr lang="en-US"/>
                      <a:t>def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7D-49C2-9BCC-E12E18916088}"/>
                </c:ext>
              </c:extLst>
            </c:dLbl>
            <c:dLbl>
              <c:idx val="3"/>
              <c:layout>
                <c:manualLayout>
                  <c:x val="0"/>
                  <c:y val="-1.8397964634621108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7D-49C2-9BCC-E12E18916088}"/>
                </c:ext>
              </c:extLst>
            </c:dLbl>
            <c:dLbl>
              <c:idx val="4"/>
              <c:layout>
                <c:manualLayout>
                  <c:x val="-5.0762635170184979E-17"/>
                  <c:y val="-3.219643811058702E-2"/>
                </c:manualLayout>
              </c:layout>
              <c:tx>
                <c:rich>
                  <a:bodyPr/>
                  <a:lstStyle/>
                  <a:p>
                    <a:r>
                      <a:rPr lang="en-US"/>
                      <a:t>cd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7D-49C2-9BCC-E12E18916088}"/>
                </c:ext>
              </c:extLst>
            </c:dLbl>
            <c:dLbl>
              <c:idx val="5"/>
              <c:layout>
                <c:manualLayout>
                  <c:x val="0"/>
                  <c:y val="-2.2997455793276497E-2"/>
                </c:manualLayout>
              </c:layout>
              <c:tx>
                <c:rich>
                  <a:bodyPr/>
                  <a:lstStyle/>
                  <a:p>
                    <a:r>
                      <a:rPr lang="en-US"/>
                      <a:t>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7D-49C2-9BCC-E12E18916088}"/>
                </c:ext>
              </c:extLst>
            </c:dLbl>
            <c:dLbl>
              <c:idx val="6"/>
              <c:layout>
                <c:manualLayout>
                  <c:x val="0"/>
                  <c:y val="-5.9793385062518675E-2"/>
                </c:manualLayout>
              </c:layout>
              <c:tx>
                <c:rich>
                  <a:bodyPr/>
                  <a:lstStyle/>
                  <a:p>
                    <a:r>
                      <a:rPr lang="en-US"/>
                      <a:t>cde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7D-49C2-9BCC-E12E18916088}"/>
                </c:ext>
              </c:extLst>
            </c:dLbl>
            <c:dLbl>
              <c:idx val="7"/>
              <c:layout>
                <c:manualLayout>
                  <c:x val="0"/>
                  <c:y val="-2.2997455793276455E-2"/>
                </c:manualLayout>
              </c:layout>
              <c:tx>
                <c:rich>
                  <a:bodyPr/>
                  <a:lstStyle/>
                  <a:p>
                    <a:r>
                      <a:rPr lang="en-US"/>
                      <a:t>fg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7D-49C2-9BCC-E12E18916088}"/>
                </c:ext>
              </c:extLst>
            </c:dLbl>
            <c:dLbl>
              <c:idx val="8"/>
              <c:layout>
                <c:manualLayout>
                  <c:x val="0"/>
                  <c:y val="-2.1080757617125828E-17"/>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27D-49C2-9BCC-E12E18916088}"/>
                </c:ext>
              </c:extLst>
            </c:dLbl>
            <c:dLbl>
              <c:idx val="9"/>
              <c:layout>
                <c:manualLayout>
                  <c:x val="0"/>
                  <c:y val="-4.1395420427897546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7D-49C2-9BCC-E12E18916088}"/>
                </c:ext>
              </c:extLst>
            </c:dLbl>
            <c:dLbl>
              <c:idx val="10"/>
              <c:layout>
                <c:manualLayout>
                  <c:x val="0"/>
                  <c:y val="-4.1395420427897588E-2"/>
                </c:manualLayout>
              </c:layout>
              <c:tx>
                <c:rich>
                  <a:bodyPr/>
                  <a:lstStyle/>
                  <a:p>
                    <a:r>
                      <a:rPr lang="en-US"/>
                      <a:t>cde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27D-49C2-9BCC-E12E18916088}"/>
                </c:ext>
              </c:extLst>
            </c:dLbl>
            <c:dLbl>
              <c:idx val="11"/>
              <c:layout>
                <c:manualLayout>
                  <c:x val="0"/>
                  <c:y val="-2.7596946951931697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27D-49C2-9BCC-E12E18916088}"/>
                </c:ext>
              </c:extLst>
            </c:dLbl>
            <c:dLbl>
              <c:idx val="12"/>
              <c:layout>
                <c:manualLayout>
                  <c:x val="-1.0152527034036996E-16"/>
                  <c:y val="-2.7596946951931652E-2"/>
                </c:manualLayout>
              </c:layout>
              <c:tx>
                <c:rich>
                  <a:bodyPr/>
                  <a:lstStyle/>
                  <a:p>
                    <a:r>
                      <a:rPr lang="en-US"/>
                      <a:t>cde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27D-49C2-9BCC-E12E18916088}"/>
                </c:ext>
              </c:extLst>
            </c:dLbl>
            <c:dLbl>
              <c:idx val="13"/>
              <c:layout>
                <c:manualLayout>
                  <c:x val="1.0152527034036996E-16"/>
                  <c:y val="-2.7596946951931673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27D-49C2-9BCC-E12E18916088}"/>
                </c:ext>
              </c:extLst>
            </c:dLbl>
            <c:dLbl>
              <c:idx val="14"/>
              <c:layout>
                <c:manualLayout>
                  <c:x val="-2.0305054068073992E-16"/>
                  <c:y val="-3.6795929269242258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27D-49C2-9BCC-E12E18916088}"/>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Sheet1!$F$18:$T$18</c:f>
                <c:numCache>
                  <c:formatCode>General</c:formatCode>
                  <c:ptCount val="15"/>
                  <c:pt idx="0">
                    <c:v>221.10932439255777</c:v>
                  </c:pt>
                  <c:pt idx="1">
                    <c:v>586.65492412490664</c:v>
                  </c:pt>
                  <c:pt idx="2">
                    <c:v>573.97328625410205</c:v>
                  </c:pt>
                  <c:pt idx="3">
                    <c:v>568.71199506721621</c:v>
                  </c:pt>
                  <c:pt idx="4">
                    <c:v>759.58936274805751</c:v>
                  </c:pt>
                  <c:pt idx="5">
                    <c:v>531.75025466221769</c:v>
                  </c:pt>
                  <c:pt idx="6">
                    <c:v>1276.4936349234181</c:v>
                  </c:pt>
                  <c:pt idx="7">
                    <c:v>624.49979983983985</c:v>
                  </c:pt>
                  <c:pt idx="8">
                    <c:v>100.59986746180799</c:v>
                  </c:pt>
                  <c:pt idx="9">
                    <c:v>978.8385975225948</c:v>
                  </c:pt>
                  <c:pt idx="10">
                    <c:v>847.6044675043504</c:v>
                  </c:pt>
                  <c:pt idx="11">
                    <c:v>777.30474504319523</c:v>
                  </c:pt>
                  <c:pt idx="12">
                    <c:v>723.41781380702355</c:v>
                  </c:pt>
                  <c:pt idx="13">
                    <c:v>600.08332754709988</c:v>
                  </c:pt>
                  <c:pt idx="14">
                    <c:v>771.16794539192313</c:v>
                  </c:pt>
                </c:numCache>
              </c:numRef>
            </c:plus>
            <c:minus>
              <c:numRef>
                <c:f>Sheet1!$F$18:$T$18</c:f>
                <c:numCache>
                  <c:formatCode>General</c:formatCode>
                  <c:ptCount val="15"/>
                  <c:pt idx="0">
                    <c:v>221.10932439255777</c:v>
                  </c:pt>
                  <c:pt idx="1">
                    <c:v>586.65492412490664</c:v>
                  </c:pt>
                  <c:pt idx="2">
                    <c:v>573.97328625410205</c:v>
                  </c:pt>
                  <c:pt idx="3">
                    <c:v>568.71199506721621</c:v>
                  </c:pt>
                  <c:pt idx="4">
                    <c:v>759.58936274805751</c:v>
                  </c:pt>
                  <c:pt idx="5">
                    <c:v>531.75025466221769</c:v>
                  </c:pt>
                  <c:pt idx="6">
                    <c:v>1276.4936349234181</c:v>
                  </c:pt>
                  <c:pt idx="7">
                    <c:v>624.49979983983985</c:v>
                  </c:pt>
                  <c:pt idx="8">
                    <c:v>100.59986746180799</c:v>
                  </c:pt>
                  <c:pt idx="9">
                    <c:v>978.8385975225948</c:v>
                  </c:pt>
                  <c:pt idx="10">
                    <c:v>847.6044675043504</c:v>
                  </c:pt>
                  <c:pt idx="11">
                    <c:v>777.30474504319523</c:v>
                  </c:pt>
                  <c:pt idx="12">
                    <c:v>723.41781380702355</c:v>
                  </c:pt>
                  <c:pt idx="13">
                    <c:v>600.08332754709988</c:v>
                  </c:pt>
                  <c:pt idx="14">
                    <c:v>771.16794539192313</c:v>
                  </c:pt>
                </c:numCache>
              </c:numRef>
            </c:minus>
            <c:spPr>
              <a:noFill/>
              <a:ln w="10160" cap="flat" cmpd="sng" algn="ctr">
                <a:solidFill>
                  <a:schemeClr val="tx1"/>
                </a:solidFill>
                <a:round/>
              </a:ln>
              <a:effectLst/>
            </c:spPr>
          </c:errBars>
          <c:cat>
            <c:multiLvlStrRef>
              <c:f>Sheet1!$F$11:$T$12</c:f>
              <c:multiLvlStrCache>
                <c:ptCount val="15"/>
                <c:lvl>
                  <c:pt idx="0">
                    <c:v>H1</c:v>
                  </c:pt>
                  <c:pt idx="1">
                    <c:v>H2</c:v>
                  </c:pt>
                  <c:pt idx="2">
                    <c:v>H3</c:v>
                  </c:pt>
                  <c:pt idx="3">
                    <c:v>H4</c:v>
                  </c:pt>
                  <c:pt idx="4">
                    <c:v>H5</c:v>
                  </c:pt>
                  <c:pt idx="5">
                    <c:v>H1</c:v>
                  </c:pt>
                  <c:pt idx="6">
                    <c:v>H2</c:v>
                  </c:pt>
                  <c:pt idx="7">
                    <c:v>H3</c:v>
                  </c:pt>
                  <c:pt idx="8">
                    <c:v>H4</c:v>
                  </c:pt>
                  <c:pt idx="9">
                    <c:v>H5</c:v>
                  </c:pt>
                  <c:pt idx="10">
                    <c:v>H1</c:v>
                  </c:pt>
                  <c:pt idx="11">
                    <c:v>H2</c:v>
                  </c:pt>
                  <c:pt idx="12">
                    <c:v>H3</c:v>
                  </c:pt>
                  <c:pt idx="13">
                    <c:v>H4</c:v>
                  </c:pt>
                  <c:pt idx="14">
                    <c:v>H5</c:v>
                  </c:pt>
                </c:lvl>
                <c:lvl>
                  <c:pt idx="0">
                    <c:v>Zero tillage</c:v>
                  </c:pt>
                  <c:pt idx="5">
                    <c:v>Reduced tillage</c:v>
                  </c:pt>
                  <c:pt idx="10">
                    <c:v>Conventional tillage</c:v>
                  </c:pt>
                </c:lvl>
              </c:multiLvlStrCache>
            </c:multiLvlStrRef>
          </c:cat>
          <c:val>
            <c:numRef>
              <c:f>Sheet1!$F$16:$T$16</c:f>
              <c:numCache>
                <c:formatCode>General</c:formatCode>
                <c:ptCount val="15"/>
                <c:pt idx="0">
                  <c:v>8466</c:v>
                </c:pt>
                <c:pt idx="1">
                  <c:v>12088</c:v>
                </c:pt>
                <c:pt idx="2">
                  <c:v>11522</c:v>
                </c:pt>
                <c:pt idx="3">
                  <c:v>16590</c:v>
                </c:pt>
                <c:pt idx="4">
                  <c:v>12924</c:v>
                </c:pt>
                <c:pt idx="5">
                  <c:v>9945</c:v>
                </c:pt>
                <c:pt idx="6">
                  <c:v>12088</c:v>
                </c:pt>
                <c:pt idx="7">
                  <c:v>10905</c:v>
                </c:pt>
                <c:pt idx="8">
                  <c:v>18519</c:v>
                </c:pt>
                <c:pt idx="9">
                  <c:v>15625</c:v>
                </c:pt>
                <c:pt idx="10">
                  <c:v>12410</c:v>
                </c:pt>
                <c:pt idx="11">
                  <c:v>13948</c:v>
                </c:pt>
                <c:pt idx="12">
                  <c:v>12834</c:v>
                </c:pt>
                <c:pt idx="13">
                  <c:v>16590</c:v>
                </c:pt>
                <c:pt idx="14">
                  <c:v>16011</c:v>
                </c:pt>
              </c:numCache>
            </c:numRef>
          </c:val>
          <c:extLst>
            <c:ext xmlns:c16="http://schemas.microsoft.com/office/drawing/2014/chart" uri="{C3380CC4-5D6E-409C-BE32-E72D297353CC}">
              <c16:uniqueId val="{0000000F-D27D-49C2-9BCC-E12E18916088}"/>
            </c:ext>
          </c:extLst>
        </c:ser>
        <c:dLbls>
          <c:dLblPos val="outEnd"/>
          <c:showLegendKey val="0"/>
          <c:showVal val="1"/>
          <c:showCatName val="0"/>
          <c:showSerName val="0"/>
          <c:showPercent val="0"/>
          <c:showBubbleSize val="0"/>
        </c:dLbls>
        <c:gapWidth val="159"/>
        <c:overlap val="-27"/>
        <c:axId val="220832896"/>
        <c:axId val="220834432"/>
      </c:barChart>
      <c:catAx>
        <c:axId val="22083289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834432"/>
        <c:crosses val="autoZero"/>
        <c:auto val="1"/>
        <c:lblAlgn val="ctr"/>
        <c:lblOffset val="100"/>
        <c:noMultiLvlLbl val="0"/>
      </c:catAx>
      <c:valAx>
        <c:axId val="22083443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832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Grain yield (Kg ha-1)</a:t>
            </a:r>
          </a:p>
        </c:rich>
      </c:tx>
      <c:overlay val="0"/>
      <c:spPr>
        <a:noFill/>
        <a:ln>
          <a:noFill/>
        </a:ln>
        <a:effectLst/>
      </c:spPr>
    </c:title>
    <c:autoTitleDeleted val="0"/>
    <c:plotArea>
      <c:layout/>
      <c:barChart>
        <c:barDir val="col"/>
        <c:grouping val="clustered"/>
        <c:varyColors val="0"/>
        <c:ser>
          <c:idx val="0"/>
          <c:order val="0"/>
          <c:spPr>
            <a:solidFill>
              <a:schemeClr val="tx1">
                <a:lumMod val="65000"/>
                <a:lumOff val="35000"/>
              </a:schemeClr>
            </a:solidFill>
            <a:ln w="12700">
              <a:solidFill>
                <a:schemeClr val="tx1"/>
              </a:solidFill>
            </a:ln>
            <a:effectLst/>
          </c:spPr>
          <c:invertIfNegative val="0"/>
          <c:dLbls>
            <c:dLbl>
              <c:idx val="0"/>
              <c:layout>
                <c:manualLayout>
                  <c:x val="0"/>
                  <c:y val="-1.4013720940839379E-2"/>
                </c:manualLayout>
              </c:layout>
              <c:tx>
                <c:rich>
                  <a:bodyPr/>
                  <a:lstStyle/>
                  <a:p>
                    <a:r>
                      <a:rPr lang="en-US"/>
                      <a:t>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2F-4583-B0CD-C2A04BCDF0E8}"/>
                </c:ext>
              </c:extLst>
            </c:dLbl>
            <c:dLbl>
              <c:idx val="1"/>
              <c:layout>
                <c:manualLayout>
                  <c:x val="-2.5441328594001928E-17"/>
                  <c:y val="-6.5397364390583454E-2"/>
                </c:manualLayout>
              </c:layout>
              <c:tx>
                <c:rich>
                  <a:bodyPr/>
                  <a:lstStyle/>
                  <a:p>
                    <a:r>
                      <a:rPr lang="en-US"/>
                      <a:t>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2F-4583-B0CD-C2A04BCDF0E8}"/>
                </c:ext>
              </c:extLst>
            </c:dLbl>
            <c:dLbl>
              <c:idx val="2"/>
              <c:layout>
                <c:manualLayout>
                  <c:x val="-2.5441328594001928E-17"/>
                  <c:y val="-7.4739845017809559E-2"/>
                </c:manualLayout>
              </c:layout>
              <c:tx>
                <c:rich>
                  <a:bodyPr/>
                  <a:lstStyle/>
                  <a:p>
                    <a:r>
                      <a:rPr lang="en-US"/>
                      <a:t>ef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2F-4583-B0CD-C2A04BCDF0E8}"/>
                </c:ext>
              </c:extLst>
            </c:dLbl>
            <c:dLbl>
              <c:idx val="3"/>
              <c:layout>
                <c:manualLayout>
                  <c:x val="0"/>
                  <c:y val="-3.7369922508904779E-2"/>
                </c:manualLayout>
              </c:layout>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2F-4583-B0CD-C2A04BCDF0E8}"/>
                </c:ext>
              </c:extLst>
            </c:dLbl>
            <c:dLbl>
              <c:idx val="4"/>
              <c:tx>
                <c:rich>
                  <a:bodyPr/>
                  <a:lstStyle/>
                  <a:p>
                    <a:r>
                      <a:rPr lang="en-US"/>
                      <a:t>ef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D2F-4583-B0CD-C2A04BCDF0E8}"/>
                </c:ext>
              </c:extLst>
            </c:dLbl>
            <c:dLbl>
              <c:idx val="5"/>
              <c:layout>
                <c:manualLayout>
                  <c:x val="0"/>
                  <c:y val="-9.3424806272261948E-3"/>
                </c:manualLayout>
              </c:layout>
              <c:tx>
                <c:rich>
                  <a:bodyPr/>
                  <a:lstStyle/>
                  <a:p>
                    <a:r>
                      <a:rPr lang="en-US"/>
                      <a:t>fg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2F-4583-B0CD-C2A04BCDF0E8}"/>
                </c:ext>
              </c:extLst>
            </c:dLbl>
            <c:dLbl>
              <c:idx val="6"/>
              <c:layout>
                <c:manualLayout>
                  <c:x val="0"/>
                  <c:y val="0"/>
                </c:manualLayout>
              </c:layout>
              <c:tx>
                <c:rich>
                  <a:bodyPr/>
                  <a:lstStyle/>
                  <a:p>
                    <a:r>
                      <a:rPr lang="en-US"/>
                      <a:t>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D2F-4583-B0CD-C2A04BCDF0E8}"/>
                </c:ext>
              </c:extLst>
            </c:dLbl>
            <c:dLbl>
              <c:idx val="7"/>
              <c:layout>
                <c:manualLayout>
                  <c:x val="0"/>
                  <c:y val="-9.3424806272262816E-3"/>
                </c:manualLayout>
              </c:layout>
              <c:tx>
                <c:rich>
                  <a:bodyPr/>
                  <a:lstStyle/>
                  <a:p>
                    <a:r>
                      <a:rPr lang="en-US"/>
                      <a:t>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2F-4583-B0CD-C2A04BCDF0E8}"/>
                </c:ext>
              </c:extLst>
            </c:dLbl>
            <c:dLbl>
              <c:idx val="8"/>
              <c:layout>
                <c:manualLayout>
                  <c:x val="-1.0176531437600771E-16"/>
                  <c:y val="-6.5397364390583385E-2"/>
                </c:manualLayout>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D2F-4583-B0CD-C2A04BCDF0E8}"/>
                </c:ext>
              </c:extLst>
            </c:dLbl>
            <c:dLbl>
              <c:idx val="9"/>
              <c:layout>
                <c:manualLayout>
                  <c:x val="0"/>
                  <c:y val="-2.8027441881678588E-2"/>
                </c:manualLayout>
              </c:layout>
              <c:tx>
                <c:rich>
                  <a:bodyPr/>
                  <a:lstStyle/>
                  <a:p>
                    <a:r>
                      <a:rPr lang="en-US"/>
                      <a:t>cd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D2F-4583-B0CD-C2A04BCDF0E8}"/>
                </c:ext>
              </c:extLst>
            </c:dLbl>
            <c:dLbl>
              <c:idx val="10"/>
              <c:layout>
                <c:manualLayout>
                  <c:x val="-1.0176531437600771E-16"/>
                  <c:y val="-1.8684961254452476E-2"/>
                </c:manualLayout>
              </c:layout>
              <c:tx>
                <c:rich>
                  <a:bodyPr/>
                  <a:lstStyle/>
                  <a:p>
                    <a:r>
                      <a:rPr lang="en-US"/>
                      <a:t>ef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D2F-4583-B0CD-C2A04BCDF0E8}"/>
                </c:ext>
              </c:extLst>
            </c:dLbl>
            <c:dLbl>
              <c:idx val="11"/>
              <c:layout>
                <c:manualLayout>
                  <c:x val="0"/>
                  <c:y val="-4.204116282251788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D2F-4583-B0CD-C2A04BCDF0E8}"/>
                </c:ext>
              </c:extLst>
            </c:dLbl>
            <c:dLbl>
              <c:idx val="12"/>
              <c:layout>
                <c:manualLayout>
                  <c:x val="-2.7754497266619096E-3"/>
                  <c:y val="-1.868496125445239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D2F-4583-B0CD-C2A04BCDF0E8}"/>
                </c:ext>
              </c:extLst>
            </c:dLbl>
            <c:dLbl>
              <c:idx val="13"/>
              <c:layout>
                <c:manualLayout>
                  <c:x val="-2.0353062875201543E-16"/>
                  <c:y val="-1.8684961254452414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D2F-4583-B0CD-C2A04BCDF0E8}"/>
                </c:ext>
              </c:extLst>
            </c:dLbl>
            <c:dLbl>
              <c:idx val="14"/>
              <c:layout>
                <c:manualLayout>
                  <c:x val="0"/>
                  <c:y val="-9.3424806272261948E-3"/>
                </c:manualLayout>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D2F-4583-B0CD-C2A04BCDF0E8}"/>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Sheet1!$F$43:$T$43</c:f>
                <c:numCache>
                  <c:formatCode>General</c:formatCode>
                  <c:ptCount val="15"/>
                  <c:pt idx="0">
                    <c:v>173.72472478032626</c:v>
                  </c:pt>
                  <c:pt idx="1">
                    <c:v>649.99999999999818</c:v>
                  </c:pt>
                  <c:pt idx="2">
                    <c:v>678.84706181387673</c:v>
                  </c:pt>
                  <c:pt idx="3">
                    <c:v>404.14518843273805</c:v>
                  </c:pt>
                  <c:pt idx="4">
                    <c:v>101.03629710818451</c:v>
                  </c:pt>
                  <c:pt idx="5">
                    <c:v>101.37937550497034</c:v>
                  </c:pt>
                  <c:pt idx="6">
                    <c:v>76.376261582597351</c:v>
                  </c:pt>
                  <c:pt idx="7">
                    <c:v>101.03629710818451</c:v>
                  </c:pt>
                  <c:pt idx="8">
                    <c:v>625.53976692134052</c:v>
                  </c:pt>
                  <c:pt idx="9">
                    <c:v>312.56877820907027</c:v>
                  </c:pt>
                  <c:pt idx="10">
                    <c:v>241.93663082165409</c:v>
                  </c:pt>
                  <c:pt idx="11">
                    <c:v>408.57475856118833</c:v>
                  </c:pt>
                  <c:pt idx="12">
                    <c:v>249.07897007441906</c:v>
                  </c:pt>
                  <c:pt idx="13">
                    <c:v>166.43717697010402</c:v>
                  </c:pt>
                  <c:pt idx="14">
                    <c:v>119.47925696305813</c:v>
                  </c:pt>
                </c:numCache>
              </c:numRef>
            </c:plus>
            <c:minus>
              <c:numRef>
                <c:f>Sheet1!$F$43:$T$43</c:f>
                <c:numCache>
                  <c:formatCode>General</c:formatCode>
                  <c:ptCount val="15"/>
                  <c:pt idx="0">
                    <c:v>173.72472478032626</c:v>
                  </c:pt>
                  <c:pt idx="1">
                    <c:v>649.99999999999818</c:v>
                  </c:pt>
                  <c:pt idx="2">
                    <c:v>678.84706181387673</c:v>
                  </c:pt>
                  <c:pt idx="3">
                    <c:v>404.14518843273805</c:v>
                  </c:pt>
                  <c:pt idx="4">
                    <c:v>101.03629710818451</c:v>
                  </c:pt>
                  <c:pt idx="5">
                    <c:v>101.37937550497034</c:v>
                  </c:pt>
                  <c:pt idx="6">
                    <c:v>76.376261582597351</c:v>
                  </c:pt>
                  <c:pt idx="7">
                    <c:v>101.03629710818451</c:v>
                  </c:pt>
                  <c:pt idx="8">
                    <c:v>625.53976692134052</c:v>
                  </c:pt>
                  <c:pt idx="9">
                    <c:v>312.56877820907027</c:v>
                  </c:pt>
                  <c:pt idx="10">
                    <c:v>241.93663082165409</c:v>
                  </c:pt>
                  <c:pt idx="11">
                    <c:v>408.57475856118833</c:v>
                  </c:pt>
                  <c:pt idx="12">
                    <c:v>249.07897007441906</c:v>
                  </c:pt>
                  <c:pt idx="13">
                    <c:v>166.43717697010402</c:v>
                  </c:pt>
                  <c:pt idx="14">
                    <c:v>119.47925696305813</c:v>
                  </c:pt>
                </c:numCache>
              </c:numRef>
            </c:minus>
            <c:spPr>
              <a:noFill/>
              <a:ln w="12700" cap="flat" cmpd="sng" algn="ctr">
                <a:solidFill>
                  <a:schemeClr val="tx1"/>
                </a:solidFill>
                <a:round/>
              </a:ln>
              <a:effectLst/>
            </c:spPr>
          </c:errBars>
          <c:cat>
            <c:multiLvlStrRef>
              <c:f>Sheet1!$F$11:$T$12</c:f>
              <c:multiLvlStrCache>
                <c:ptCount val="15"/>
                <c:lvl>
                  <c:pt idx="0">
                    <c:v>H1</c:v>
                  </c:pt>
                  <c:pt idx="1">
                    <c:v>H2</c:v>
                  </c:pt>
                  <c:pt idx="2">
                    <c:v>H3</c:v>
                  </c:pt>
                  <c:pt idx="3">
                    <c:v>H4</c:v>
                  </c:pt>
                  <c:pt idx="4">
                    <c:v>H5</c:v>
                  </c:pt>
                  <c:pt idx="5">
                    <c:v>H1</c:v>
                  </c:pt>
                  <c:pt idx="6">
                    <c:v>H2</c:v>
                  </c:pt>
                  <c:pt idx="7">
                    <c:v>H3</c:v>
                  </c:pt>
                  <c:pt idx="8">
                    <c:v>H4</c:v>
                  </c:pt>
                  <c:pt idx="9">
                    <c:v>H5</c:v>
                  </c:pt>
                  <c:pt idx="10">
                    <c:v>H1</c:v>
                  </c:pt>
                  <c:pt idx="11">
                    <c:v>H2</c:v>
                  </c:pt>
                  <c:pt idx="12">
                    <c:v>H3</c:v>
                  </c:pt>
                  <c:pt idx="13">
                    <c:v>H4</c:v>
                  </c:pt>
                  <c:pt idx="14">
                    <c:v>H5</c:v>
                  </c:pt>
                </c:lvl>
                <c:lvl>
                  <c:pt idx="0">
                    <c:v>Zero tillage</c:v>
                  </c:pt>
                  <c:pt idx="5">
                    <c:v>Reduced tillage</c:v>
                  </c:pt>
                  <c:pt idx="10">
                    <c:v>Conventional tillage</c:v>
                  </c:pt>
                </c:lvl>
              </c:multiLvlStrCache>
            </c:multiLvlStrRef>
          </c:cat>
          <c:val>
            <c:numRef>
              <c:f>Sheet1!$F$41:$T$41</c:f>
              <c:numCache>
                <c:formatCode>General</c:formatCode>
                <c:ptCount val="15"/>
                <c:pt idx="0">
                  <c:v>1318.2</c:v>
                </c:pt>
                <c:pt idx="1">
                  <c:v>4083.1000000000004</c:v>
                </c:pt>
                <c:pt idx="2">
                  <c:v>3260</c:v>
                </c:pt>
                <c:pt idx="3">
                  <c:v>6340</c:v>
                </c:pt>
                <c:pt idx="4">
                  <c:v>3350.1</c:v>
                </c:pt>
                <c:pt idx="5">
                  <c:v>2393.1333333333337</c:v>
                </c:pt>
                <c:pt idx="6">
                  <c:v>3928.8000000000006</c:v>
                </c:pt>
                <c:pt idx="7">
                  <c:v>3684.4</c:v>
                </c:pt>
                <c:pt idx="8">
                  <c:v>7150.2</c:v>
                </c:pt>
                <c:pt idx="9">
                  <c:v>5675.5666666666666</c:v>
                </c:pt>
                <c:pt idx="10">
                  <c:v>3362.9</c:v>
                </c:pt>
                <c:pt idx="11">
                  <c:v>5240.5</c:v>
                </c:pt>
                <c:pt idx="12">
                  <c:v>5189</c:v>
                </c:pt>
                <c:pt idx="13">
                  <c:v>7381.7233333333324</c:v>
                </c:pt>
                <c:pt idx="14">
                  <c:v>7071.6533333333327</c:v>
                </c:pt>
              </c:numCache>
            </c:numRef>
          </c:val>
          <c:extLst>
            <c:ext xmlns:c16="http://schemas.microsoft.com/office/drawing/2014/chart" uri="{C3380CC4-5D6E-409C-BE32-E72D297353CC}">
              <c16:uniqueId val="{0000000F-6D2F-4583-B0CD-C2A04BCDF0E8}"/>
            </c:ext>
          </c:extLst>
        </c:ser>
        <c:dLbls>
          <c:dLblPos val="outEnd"/>
          <c:showLegendKey val="0"/>
          <c:showVal val="1"/>
          <c:showCatName val="0"/>
          <c:showSerName val="0"/>
          <c:showPercent val="0"/>
          <c:showBubbleSize val="0"/>
        </c:dLbls>
        <c:gapWidth val="159"/>
        <c:overlap val="-27"/>
        <c:axId val="163846016"/>
        <c:axId val="163847552"/>
      </c:barChart>
      <c:catAx>
        <c:axId val="1638460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3847552"/>
        <c:crosses val="autoZero"/>
        <c:auto val="1"/>
        <c:lblAlgn val="ctr"/>
        <c:lblOffset val="100"/>
        <c:noMultiLvlLbl val="0"/>
      </c:catAx>
      <c:valAx>
        <c:axId val="16384755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3846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Yield</a:t>
            </a:r>
            <a:r>
              <a:rPr lang="en-US" baseline="0">
                <a:solidFill>
                  <a:schemeClr val="tx1"/>
                </a:solidFill>
              </a:rPr>
              <a:t> index</a:t>
            </a:r>
            <a:r>
              <a:rPr lang="en-US">
                <a:solidFill>
                  <a:schemeClr val="tx1"/>
                </a:solidFill>
              </a:rPr>
              <a:t> (Kg ha-1)</a:t>
            </a:r>
          </a:p>
        </c:rich>
      </c:tx>
      <c:overlay val="0"/>
      <c:spPr>
        <a:noFill/>
        <a:ln>
          <a:noFill/>
        </a:ln>
        <a:effectLst/>
      </c:spPr>
    </c:title>
    <c:autoTitleDeleted val="0"/>
    <c:plotArea>
      <c:layout/>
      <c:barChart>
        <c:barDir val="col"/>
        <c:grouping val="clustered"/>
        <c:varyColors val="0"/>
        <c:ser>
          <c:idx val="0"/>
          <c:order val="0"/>
          <c:spPr>
            <a:solidFill>
              <a:schemeClr val="tx1">
                <a:lumMod val="65000"/>
                <a:lumOff val="35000"/>
              </a:schemeClr>
            </a:solidFill>
            <a:ln w="12700">
              <a:solidFill>
                <a:schemeClr val="tx1"/>
              </a:solidFill>
            </a:ln>
            <a:effectLst/>
          </c:spPr>
          <c:invertIfNegative val="0"/>
          <c:dLbls>
            <c:dLbl>
              <c:idx val="0"/>
              <c:layout>
                <c:manualLayout>
                  <c:x val="0"/>
                  <c:y val="-1.3849202180540527E-2"/>
                </c:manualLayout>
              </c:layout>
              <c:tx>
                <c:rich>
                  <a:bodyPr/>
                  <a:lstStyle/>
                  <a:p>
                    <a:r>
                      <a:rPr lang="en-US"/>
                      <a:t>h</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AF-4CB6-A8AC-CAF61C1464E5}"/>
                </c:ext>
              </c:extLst>
            </c:dLbl>
            <c:dLbl>
              <c:idx val="1"/>
              <c:layout>
                <c:manualLayout>
                  <c:x val="0"/>
                  <c:y val="-5.0780407995315302E-2"/>
                </c:manualLayout>
              </c:layout>
              <c:tx>
                <c:rich>
                  <a:bodyPr/>
                  <a:lstStyle/>
                  <a:p>
                    <a:r>
                      <a:rPr lang="en-US"/>
                      <a:t>cdef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AF-4CB6-A8AC-CAF61C1464E5}"/>
                </c:ext>
              </c:extLst>
            </c:dLbl>
            <c:dLbl>
              <c:idx val="2"/>
              <c:layout>
                <c:manualLayout>
                  <c:x val="-2.5332940004942932E-17"/>
                  <c:y val="-2.3082003634234211E-2"/>
                </c:manualLayout>
              </c:layout>
              <c:tx>
                <c:rich>
                  <a:bodyPr/>
                  <a:lstStyle/>
                  <a:p>
                    <a:r>
                      <a:rPr lang="en-US"/>
                      <a:t>efg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AF-4CB6-A8AC-CAF61C1464E5}"/>
                </c:ext>
              </c:extLst>
            </c:dLbl>
            <c:dLbl>
              <c:idx val="3"/>
              <c:layout>
                <c:manualLayout>
                  <c:x val="0"/>
                  <c:y val="-3.6931205814774735E-2"/>
                </c:manualLayout>
              </c:layout>
              <c:tx>
                <c:rich>
                  <a:bodyPr/>
                  <a:lstStyle/>
                  <a:p>
                    <a:r>
                      <a:rPr lang="en-US"/>
                      <a:t>bcd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AF-4CB6-A8AC-CAF61C1464E5}"/>
                </c:ext>
              </c:extLst>
            </c:dLbl>
            <c:dLbl>
              <c:idx val="4"/>
              <c:layout>
                <c:manualLayout>
                  <c:x val="0"/>
                  <c:y val="-7.8478812356396352E-2"/>
                </c:manualLayout>
              </c:layout>
              <c:tx>
                <c:rich>
                  <a:bodyPr/>
                  <a:lstStyle/>
                  <a:p>
                    <a:r>
                      <a:rPr lang="en-US"/>
                      <a:t>fg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AF-4CB6-A8AC-CAF61C1464E5}"/>
                </c:ext>
              </c:extLst>
            </c:dLbl>
            <c:dLbl>
              <c:idx val="5"/>
              <c:layout>
                <c:manualLayout>
                  <c:x val="-5.0665880009885865E-17"/>
                  <c:y val="-2.7698404361081053E-2"/>
                </c:manualLayout>
              </c:layout>
              <c:tx>
                <c:rich>
                  <a:bodyPr/>
                  <a:lstStyle/>
                  <a:p>
                    <a:r>
                      <a:rPr lang="en-US"/>
                      <a:t>gh</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CAF-4CB6-A8AC-CAF61C1464E5}"/>
                </c:ext>
              </c:extLst>
            </c:dLbl>
            <c:dLbl>
              <c:idx val="6"/>
              <c:layout>
                <c:manualLayout>
                  <c:x val="-5.0665880009885865E-17"/>
                  <c:y val="-3.6931205814774819E-2"/>
                </c:manualLayout>
              </c:layout>
              <c:tx>
                <c:rich>
                  <a:bodyPr/>
                  <a:lstStyle/>
                  <a:p>
                    <a:r>
                      <a:rPr lang="en-US"/>
                      <a:t>def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AF-4CB6-A8AC-CAF61C1464E5}"/>
                </c:ext>
              </c:extLst>
            </c:dLbl>
            <c:dLbl>
              <c:idx val="7"/>
              <c:layout>
                <c:manualLayout>
                  <c:x val="0"/>
                  <c:y val="-2.7698404361081053E-2"/>
                </c:manualLayout>
              </c:layout>
              <c:tx>
                <c:rich>
                  <a:bodyPr/>
                  <a:lstStyle/>
                  <a:p>
                    <a:r>
                      <a:rPr lang="en-US"/>
                      <a:t>cdef</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AF-4CB6-A8AC-CAF61C1464E5}"/>
                </c:ext>
              </c:extLst>
            </c:dLbl>
            <c:dLbl>
              <c:idx val="8"/>
              <c:layout>
                <c:manualLayout>
                  <c:x val="0"/>
                  <c:y val="-2.7698404361081095E-2"/>
                </c:manualLayout>
              </c:layout>
              <c:tx>
                <c:rich>
                  <a:bodyPr/>
                  <a:lstStyle/>
                  <a:p>
                    <a:r>
                      <a:rPr lang="en-US"/>
                      <a:t>bcd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CAF-4CB6-A8AC-CAF61C1464E5}"/>
                </c:ext>
              </c:extLst>
            </c:dLbl>
            <c:dLbl>
              <c:idx val="9"/>
              <c:layout>
                <c:manualLayout>
                  <c:x val="-1.0133176001977173E-16"/>
                  <c:y val="-3.2314805087927896E-2"/>
                </c:manualLayout>
              </c:layout>
              <c:tx>
                <c:rich>
                  <a:bodyPr/>
                  <a:lstStyle/>
                  <a:p>
                    <a:r>
                      <a:rPr lang="en-US"/>
                      <a:t>cde</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CAF-4CB6-A8AC-CAF61C1464E5}"/>
                </c:ext>
              </c:extLst>
            </c:dLbl>
            <c:dLbl>
              <c:idx val="10"/>
              <c:tx>
                <c:rich>
                  <a:bodyPr/>
                  <a:lstStyle/>
                  <a:p>
                    <a:r>
                      <a:rPr lang="en-US"/>
                      <a:t>efg</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CAF-4CB6-A8AC-CAF61C1464E5}"/>
                </c:ext>
              </c:extLst>
            </c:dLbl>
            <c:dLbl>
              <c:idx val="11"/>
              <c:tx>
                <c:rich>
                  <a:bodyPr/>
                  <a:lstStyle/>
                  <a:p>
                    <a:r>
                      <a:rPr lang="en-US"/>
                      <a:t>bcd</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CAF-4CB6-A8AC-CAF61C1464E5}"/>
                </c:ext>
              </c:extLst>
            </c:dLbl>
            <c:dLbl>
              <c:idx val="12"/>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CAF-4CB6-A8AC-CAF61C1464E5}"/>
                </c:ext>
              </c:extLst>
            </c:dLbl>
            <c:dLbl>
              <c:idx val="13"/>
              <c:layout>
                <c:manualLayout>
                  <c:x val="-1.0133176001977173E-16"/>
                  <c:y val="-2.7698404361081053E-2"/>
                </c:manualLayout>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CAF-4CB6-A8AC-CAF61C1464E5}"/>
                </c:ext>
              </c:extLst>
            </c:dLbl>
            <c:dLbl>
              <c:idx val="14"/>
              <c:layout>
                <c:manualLayout>
                  <c:x val="0"/>
                  <c:y val="-4.1547606541621575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CAF-4CB6-A8AC-CAF61C1464E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Sheet1!$F$69:$T$69</c:f>
                <c:numCache>
                  <c:formatCode>General</c:formatCode>
                  <c:ptCount val="15"/>
                  <c:pt idx="0">
                    <c:v>2.5999999999999983</c:v>
                  </c:pt>
                  <c:pt idx="1">
                    <c:v>5.6445647406253778</c:v>
                  </c:pt>
                  <c:pt idx="2">
                    <c:v>3.3650160970392502</c:v>
                  </c:pt>
                  <c:pt idx="3">
                    <c:v>4.7085029467974291</c:v>
                  </c:pt>
                  <c:pt idx="4">
                    <c:v>7.6376261582597333</c:v>
                  </c:pt>
                  <c:pt idx="5">
                    <c:v>3.6055512754639949</c:v>
                  </c:pt>
                  <c:pt idx="6">
                    <c:v>4.7258156262526008</c:v>
                  </c:pt>
                  <c:pt idx="7">
                    <c:v>3.4698703145794894</c:v>
                  </c:pt>
                  <c:pt idx="8">
                    <c:v>3.6170890690351176</c:v>
                  </c:pt>
                  <c:pt idx="9">
                    <c:v>3.983716857408433</c:v>
                  </c:pt>
                  <c:pt idx="10">
                    <c:v>1.2165525060596436</c:v>
                  </c:pt>
                  <c:pt idx="11">
                    <c:v>1.3613718571108098</c:v>
                  </c:pt>
                  <c:pt idx="12">
                    <c:v>1.3856406460551032</c:v>
                  </c:pt>
                  <c:pt idx="13">
                    <c:v>3.5232560697930064</c:v>
                  </c:pt>
                  <c:pt idx="14">
                    <c:v>4.8839874419713114</c:v>
                  </c:pt>
                </c:numCache>
              </c:numRef>
            </c:plus>
            <c:minus>
              <c:numRef>
                <c:f>Sheet1!$F$69:$T$69</c:f>
                <c:numCache>
                  <c:formatCode>General</c:formatCode>
                  <c:ptCount val="15"/>
                  <c:pt idx="0">
                    <c:v>2.5999999999999983</c:v>
                  </c:pt>
                  <c:pt idx="1">
                    <c:v>5.6445647406253778</c:v>
                  </c:pt>
                  <c:pt idx="2">
                    <c:v>3.3650160970392502</c:v>
                  </c:pt>
                  <c:pt idx="3">
                    <c:v>4.7085029467974291</c:v>
                  </c:pt>
                  <c:pt idx="4">
                    <c:v>7.6376261582597333</c:v>
                  </c:pt>
                  <c:pt idx="5">
                    <c:v>3.6055512754639949</c:v>
                  </c:pt>
                  <c:pt idx="6">
                    <c:v>4.7258156262526008</c:v>
                  </c:pt>
                  <c:pt idx="7">
                    <c:v>3.4698703145794894</c:v>
                  </c:pt>
                  <c:pt idx="8">
                    <c:v>3.6170890690351176</c:v>
                  </c:pt>
                  <c:pt idx="9">
                    <c:v>3.983716857408433</c:v>
                  </c:pt>
                  <c:pt idx="10">
                    <c:v>1.2165525060596436</c:v>
                  </c:pt>
                  <c:pt idx="11">
                    <c:v>1.3613718571108098</c:v>
                  </c:pt>
                  <c:pt idx="12">
                    <c:v>1.3856406460551032</c:v>
                  </c:pt>
                  <c:pt idx="13">
                    <c:v>3.5232560697930064</c:v>
                  </c:pt>
                  <c:pt idx="14">
                    <c:v>4.8839874419713114</c:v>
                  </c:pt>
                </c:numCache>
              </c:numRef>
            </c:minus>
            <c:spPr>
              <a:noFill/>
              <a:ln w="12700" cap="flat" cmpd="sng" algn="ctr">
                <a:solidFill>
                  <a:schemeClr val="tx1"/>
                </a:solidFill>
                <a:round/>
              </a:ln>
              <a:effectLst/>
            </c:spPr>
          </c:errBars>
          <c:cat>
            <c:multiLvlStrRef>
              <c:f>Sheet1!$F$11:$T$12</c:f>
              <c:multiLvlStrCache>
                <c:ptCount val="15"/>
                <c:lvl>
                  <c:pt idx="0">
                    <c:v>H1</c:v>
                  </c:pt>
                  <c:pt idx="1">
                    <c:v>H2</c:v>
                  </c:pt>
                  <c:pt idx="2">
                    <c:v>H3</c:v>
                  </c:pt>
                  <c:pt idx="3">
                    <c:v>H4</c:v>
                  </c:pt>
                  <c:pt idx="4">
                    <c:v>H5</c:v>
                  </c:pt>
                  <c:pt idx="5">
                    <c:v>H1</c:v>
                  </c:pt>
                  <c:pt idx="6">
                    <c:v>H2</c:v>
                  </c:pt>
                  <c:pt idx="7">
                    <c:v>H3</c:v>
                  </c:pt>
                  <c:pt idx="8">
                    <c:v>H4</c:v>
                  </c:pt>
                  <c:pt idx="9">
                    <c:v>H5</c:v>
                  </c:pt>
                  <c:pt idx="10">
                    <c:v>H1</c:v>
                  </c:pt>
                  <c:pt idx="11">
                    <c:v>H2</c:v>
                  </c:pt>
                  <c:pt idx="12">
                    <c:v>H3</c:v>
                  </c:pt>
                  <c:pt idx="13">
                    <c:v>H4</c:v>
                  </c:pt>
                  <c:pt idx="14">
                    <c:v>H5</c:v>
                  </c:pt>
                </c:lvl>
                <c:lvl>
                  <c:pt idx="0">
                    <c:v>Zero tillage</c:v>
                  </c:pt>
                  <c:pt idx="5">
                    <c:v>Reduced tillage</c:v>
                  </c:pt>
                  <c:pt idx="10">
                    <c:v>Conventional tillage</c:v>
                  </c:pt>
                </c:lvl>
              </c:multiLvlStrCache>
            </c:multiLvlStrRef>
          </c:cat>
          <c:val>
            <c:numRef>
              <c:f>Sheet1!$F$67:$T$67</c:f>
              <c:numCache>
                <c:formatCode>General</c:formatCode>
                <c:ptCount val="15"/>
                <c:pt idx="0">
                  <c:v>16.400000000000002</c:v>
                </c:pt>
                <c:pt idx="1">
                  <c:v>33.466666666666661</c:v>
                </c:pt>
                <c:pt idx="2">
                  <c:v>28.8</c:v>
                </c:pt>
                <c:pt idx="3">
                  <c:v>38.4</c:v>
                </c:pt>
                <c:pt idx="4">
                  <c:v>27.200000000000003</c:v>
                </c:pt>
                <c:pt idx="5">
                  <c:v>22.899999999999995</c:v>
                </c:pt>
                <c:pt idx="6">
                  <c:v>31.600000000000005</c:v>
                </c:pt>
                <c:pt idx="7">
                  <c:v>33.800000000000004</c:v>
                </c:pt>
                <c:pt idx="8">
                  <c:v>38.5</c:v>
                </c:pt>
                <c:pt idx="9">
                  <c:v>35.9</c:v>
                </c:pt>
                <c:pt idx="10">
                  <c:v>28.8</c:v>
                </c:pt>
                <c:pt idx="11">
                  <c:v>38.6</c:v>
                </c:pt>
                <c:pt idx="12">
                  <c:v>40.700000000000003</c:v>
                </c:pt>
                <c:pt idx="13">
                  <c:v>44.800000000000004</c:v>
                </c:pt>
                <c:pt idx="14">
                  <c:v>51.4</c:v>
                </c:pt>
              </c:numCache>
            </c:numRef>
          </c:val>
          <c:extLst>
            <c:ext xmlns:c16="http://schemas.microsoft.com/office/drawing/2014/chart" uri="{C3380CC4-5D6E-409C-BE32-E72D297353CC}">
              <c16:uniqueId val="{0000000F-DCAF-4CB6-A8AC-CAF61C1464E5}"/>
            </c:ext>
          </c:extLst>
        </c:ser>
        <c:dLbls>
          <c:dLblPos val="outEnd"/>
          <c:showLegendKey val="0"/>
          <c:showVal val="1"/>
          <c:showCatName val="0"/>
          <c:showSerName val="0"/>
          <c:showPercent val="0"/>
          <c:showBubbleSize val="0"/>
        </c:dLbls>
        <c:gapWidth val="159"/>
        <c:overlap val="-27"/>
        <c:axId val="164034816"/>
        <c:axId val="220487680"/>
      </c:barChart>
      <c:catAx>
        <c:axId val="1640348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20487680"/>
        <c:crosses val="autoZero"/>
        <c:auto val="1"/>
        <c:lblAlgn val="ctr"/>
        <c:lblOffset val="100"/>
        <c:noMultiLvlLbl val="0"/>
      </c:catAx>
      <c:valAx>
        <c:axId val="220487680"/>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4034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chemeClr val="tx1"/>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Wisdom</dc:creator>
  <cp:keywords/>
  <dc:description/>
  <cp:lastModifiedBy>Abdul Latif</cp:lastModifiedBy>
  <cp:revision>105</cp:revision>
  <dcterms:created xsi:type="dcterms:W3CDTF">2023-02-13T05:40:00Z</dcterms:created>
  <dcterms:modified xsi:type="dcterms:W3CDTF">2023-02-13T07:07:00Z</dcterms:modified>
</cp:coreProperties>
</file>