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DD8" w:rsidRDefault="00FB6AA4" w:rsidP="002E225B">
      <w:pPr>
        <w:jc w:val="both"/>
        <w:rPr>
          <w:rFonts w:ascii="Times New Roman" w:hAnsi="Times New Roman" w:cs="Times New Roman"/>
          <w:b/>
          <w:sz w:val="24"/>
          <w:szCs w:val="24"/>
        </w:rPr>
      </w:pPr>
      <w:r>
        <w:rPr>
          <w:rFonts w:ascii="Times New Roman" w:hAnsi="Times New Roman" w:cs="Times New Roman"/>
          <w:b/>
          <w:sz w:val="24"/>
          <w:szCs w:val="24"/>
        </w:rPr>
        <w:t>Varietal Response of Tomato C</w:t>
      </w:r>
      <w:r w:rsidR="00754DD8">
        <w:rPr>
          <w:rFonts w:ascii="Times New Roman" w:hAnsi="Times New Roman" w:cs="Times New Roman"/>
          <w:b/>
          <w:sz w:val="24"/>
          <w:szCs w:val="24"/>
        </w:rPr>
        <w:t xml:space="preserve">ultivars </w:t>
      </w:r>
      <w:r w:rsidR="00F949D9">
        <w:rPr>
          <w:rFonts w:ascii="Times New Roman" w:hAnsi="Times New Roman" w:cs="Times New Roman"/>
          <w:b/>
          <w:sz w:val="24"/>
          <w:szCs w:val="24"/>
        </w:rPr>
        <w:t xml:space="preserve">to </w:t>
      </w:r>
      <w:r w:rsidR="00F949D9" w:rsidRPr="008C15E2">
        <w:rPr>
          <w:rFonts w:ascii="Times New Roman" w:hAnsi="Times New Roman" w:cs="Times New Roman"/>
          <w:b/>
          <w:i/>
          <w:sz w:val="24"/>
          <w:szCs w:val="24"/>
        </w:rPr>
        <w:t>Meloidogyne incognita</w:t>
      </w:r>
      <w:r w:rsidR="00F949D9" w:rsidRPr="008C15E2">
        <w:rPr>
          <w:rFonts w:ascii="Times New Roman" w:hAnsi="Times New Roman" w:cs="Times New Roman"/>
          <w:b/>
          <w:sz w:val="24"/>
          <w:szCs w:val="24"/>
        </w:rPr>
        <w:t xml:space="preserve"> and </w:t>
      </w:r>
      <w:r w:rsidR="002E225B">
        <w:rPr>
          <w:rFonts w:ascii="Times New Roman" w:hAnsi="Times New Roman" w:cs="Times New Roman"/>
          <w:b/>
          <w:i/>
          <w:sz w:val="24"/>
          <w:szCs w:val="24"/>
        </w:rPr>
        <w:t>Fusarium oxysporum</w:t>
      </w:r>
      <w:r w:rsidR="0013546B">
        <w:rPr>
          <w:rFonts w:ascii="Times New Roman" w:hAnsi="Times New Roman" w:cs="Times New Roman"/>
          <w:b/>
          <w:sz w:val="24"/>
          <w:szCs w:val="24"/>
        </w:rPr>
        <w:t xml:space="preserve"> </w:t>
      </w:r>
      <w:r>
        <w:rPr>
          <w:rFonts w:ascii="Times New Roman" w:hAnsi="Times New Roman" w:cs="Times New Roman"/>
          <w:b/>
          <w:sz w:val="24"/>
          <w:szCs w:val="24"/>
        </w:rPr>
        <w:t>a Disease C</w:t>
      </w:r>
      <w:r w:rsidR="00872081">
        <w:rPr>
          <w:rFonts w:ascii="Times New Roman" w:hAnsi="Times New Roman" w:cs="Times New Roman"/>
          <w:b/>
          <w:sz w:val="24"/>
          <w:szCs w:val="24"/>
        </w:rPr>
        <w:t xml:space="preserve">omplex </w:t>
      </w:r>
      <w:r w:rsidR="0013546B">
        <w:rPr>
          <w:rFonts w:ascii="Times New Roman" w:hAnsi="Times New Roman" w:cs="Times New Roman"/>
          <w:b/>
          <w:sz w:val="24"/>
          <w:szCs w:val="24"/>
        </w:rPr>
        <w:t>in China</w:t>
      </w:r>
    </w:p>
    <w:p w:rsidR="00FB6AA4" w:rsidRDefault="00FB6AA4" w:rsidP="002E225B">
      <w:pPr>
        <w:jc w:val="both"/>
        <w:rPr>
          <w:rFonts w:ascii="Times New Roman" w:hAnsi="Times New Roman" w:cs="Times New Roman"/>
          <w:b/>
          <w:sz w:val="24"/>
          <w:szCs w:val="24"/>
        </w:rPr>
      </w:pPr>
      <w:r>
        <w:rPr>
          <w:rFonts w:ascii="Times New Roman" w:hAnsi="Times New Roman" w:cs="Times New Roman"/>
          <w:b/>
          <w:sz w:val="24"/>
          <w:szCs w:val="24"/>
        </w:rPr>
        <w:t>Ambreen Maqsood</w:t>
      </w:r>
      <w:r w:rsidR="00EB3EA0" w:rsidRPr="00EB3EA0">
        <w:rPr>
          <w:rFonts w:ascii="Times New Roman" w:hAnsi="Times New Roman" w:cs="Times New Roman"/>
          <w:b/>
          <w:sz w:val="24"/>
          <w:szCs w:val="24"/>
          <w:vertAlign w:val="superscript"/>
        </w:rPr>
        <w:t>1, 2</w:t>
      </w:r>
      <w:r>
        <w:rPr>
          <w:rFonts w:ascii="Times New Roman" w:hAnsi="Times New Roman" w:cs="Times New Roman"/>
          <w:b/>
          <w:sz w:val="24"/>
          <w:szCs w:val="24"/>
        </w:rPr>
        <w:t>, Muhammad Naveed Aslam</w:t>
      </w:r>
      <w:r w:rsidR="00EB3EA0" w:rsidRPr="00EB3EA0">
        <w:rPr>
          <w:rFonts w:ascii="Times New Roman" w:hAnsi="Times New Roman" w:cs="Times New Roman"/>
          <w:b/>
          <w:sz w:val="24"/>
          <w:szCs w:val="24"/>
          <w:vertAlign w:val="superscript"/>
        </w:rPr>
        <w:t>1</w:t>
      </w:r>
      <w:r>
        <w:rPr>
          <w:rFonts w:ascii="Times New Roman" w:hAnsi="Times New Roman" w:cs="Times New Roman"/>
          <w:b/>
          <w:sz w:val="24"/>
          <w:szCs w:val="24"/>
        </w:rPr>
        <w:t>, Haiyan Wu</w:t>
      </w:r>
      <w:r w:rsidR="00EB3EA0" w:rsidRPr="00EB3EA0">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p>
    <w:p w:rsidR="00EB3EA0" w:rsidRPr="00EB3EA0" w:rsidRDefault="00EB3EA0" w:rsidP="002E225B">
      <w:pPr>
        <w:jc w:val="both"/>
        <w:rPr>
          <w:rFonts w:ascii="Times New Roman" w:hAnsi="Times New Roman" w:cs="Times New Roman"/>
          <w:color w:val="222222"/>
          <w:sz w:val="24"/>
          <w:szCs w:val="24"/>
          <w:shd w:val="clear" w:color="auto" w:fill="FFFFFF"/>
        </w:rPr>
      </w:pPr>
      <w:r w:rsidRPr="00EB3EA0">
        <w:rPr>
          <w:rFonts w:ascii="Times New Roman" w:hAnsi="Times New Roman" w:cs="Times New Roman"/>
          <w:color w:val="222222"/>
          <w:sz w:val="24"/>
          <w:szCs w:val="24"/>
          <w:shd w:val="clear" w:color="auto" w:fill="FFFFFF"/>
          <w:vertAlign w:val="superscript"/>
        </w:rPr>
        <w:t>1</w:t>
      </w:r>
      <w:r w:rsidRPr="00EB3EA0">
        <w:rPr>
          <w:rFonts w:ascii="Times New Roman" w:hAnsi="Times New Roman" w:cs="Times New Roman"/>
          <w:color w:val="222222"/>
          <w:sz w:val="24"/>
          <w:szCs w:val="24"/>
          <w:shd w:val="clear" w:color="auto" w:fill="FFFFFF"/>
        </w:rPr>
        <w:t>Department of Plant Pathology, University College of Agriculture and Environmental Sciences, The Islamia University of Bahawalpur, Bahawalpur 63100, Pakistan</w:t>
      </w:r>
      <w:r w:rsidR="009E7699">
        <w:rPr>
          <w:rFonts w:ascii="Times New Roman" w:hAnsi="Times New Roman" w:cs="Times New Roman"/>
          <w:color w:val="222222"/>
          <w:sz w:val="24"/>
          <w:szCs w:val="24"/>
          <w:shd w:val="clear" w:color="auto" w:fill="FFFFFF"/>
        </w:rPr>
        <w:t xml:space="preserve"> (A.M: ambreen.maqsood@iub.edu.pk), (M.N.A: </w:t>
      </w:r>
      <w:r w:rsidR="00CE7E17">
        <w:rPr>
          <w:rFonts w:ascii="Times New Roman" w:hAnsi="Times New Roman" w:cs="Times New Roman"/>
          <w:color w:val="222222"/>
          <w:sz w:val="24"/>
          <w:szCs w:val="24"/>
          <w:shd w:val="clear" w:color="auto" w:fill="FFFFFF"/>
        </w:rPr>
        <w:t>naveed.aslam@iub.edu.pk</w:t>
      </w:r>
      <w:r w:rsidR="009E7699">
        <w:rPr>
          <w:rFonts w:ascii="Times New Roman" w:hAnsi="Times New Roman" w:cs="Times New Roman"/>
          <w:color w:val="222222"/>
          <w:sz w:val="24"/>
          <w:szCs w:val="24"/>
          <w:shd w:val="clear" w:color="auto" w:fill="FFFFFF"/>
        </w:rPr>
        <w:t>)</w:t>
      </w:r>
    </w:p>
    <w:p w:rsidR="00EB3EA0" w:rsidRDefault="00EB3EA0" w:rsidP="002E225B">
      <w:pPr>
        <w:jc w:val="both"/>
        <w:rPr>
          <w:rFonts w:ascii="Times New Roman" w:hAnsi="Times New Roman" w:cs="Times New Roman"/>
          <w:color w:val="222222"/>
          <w:sz w:val="24"/>
          <w:szCs w:val="24"/>
          <w:shd w:val="clear" w:color="auto" w:fill="FFFFFF"/>
        </w:rPr>
      </w:pPr>
      <w:r w:rsidRPr="00EB3EA0">
        <w:rPr>
          <w:rFonts w:ascii="Times New Roman" w:hAnsi="Times New Roman" w:cs="Times New Roman"/>
          <w:color w:val="222222"/>
          <w:sz w:val="24"/>
          <w:szCs w:val="24"/>
          <w:shd w:val="clear" w:color="auto" w:fill="FFFFFF"/>
          <w:vertAlign w:val="superscript"/>
        </w:rPr>
        <w:t>2</w:t>
      </w:r>
      <w:r w:rsidRPr="00EB3EA0">
        <w:rPr>
          <w:rFonts w:ascii="Times New Roman" w:hAnsi="Times New Roman" w:cs="Times New Roman"/>
          <w:color w:val="222222"/>
          <w:sz w:val="24"/>
          <w:szCs w:val="24"/>
          <w:shd w:val="clear" w:color="auto" w:fill="FFFFFF"/>
        </w:rPr>
        <w:t>Guangxi Key Laboratory of Agric-Environment and Agric-Products Safety, Agricultural College of Guangxi University, Nanning 530004, Guangxi, China</w:t>
      </w:r>
      <w:r w:rsidR="00CE7E17">
        <w:rPr>
          <w:rFonts w:ascii="Times New Roman" w:hAnsi="Times New Roman" w:cs="Times New Roman"/>
          <w:color w:val="222222"/>
          <w:sz w:val="24"/>
          <w:szCs w:val="24"/>
          <w:shd w:val="clear" w:color="auto" w:fill="FFFFFF"/>
        </w:rPr>
        <w:t xml:space="preserve"> (H.W: </w:t>
      </w:r>
      <w:r w:rsidR="00CE7E17">
        <w:rPr>
          <w:rFonts w:ascii="Times New Roman" w:hAnsi="Times New Roman" w:cs="Times New Roman"/>
          <w:color w:val="222222"/>
          <w:sz w:val="24"/>
          <w:szCs w:val="24"/>
          <w:shd w:val="clear" w:color="auto" w:fill="FFFFFF"/>
        </w:rPr>
        <w:t>whyzxb@gmail.com</w:t>
      </w:r>
      <w:r w:rsidR="00CE7E17">
        <w:rPr>
          <w:rFonts w:ascii="Times New Roman" w:hAnsi="Times New Roman" w:cs="Times New Roman"/>
          <w:color w:val="222222"/>
          <w:sz w:val="24"/>
          <w:szCs w:val="24"/>
          <w:shd w:val="clear" w:color="auto" w:fill="FFFFFF"/>
        </w:rPr>
        <w:t>)</w:t>
      </w:r>
    </w:p>
    <w:p w:rsidR="008914A2" w:rsidRPr="00EB3EA0" w:rsidRDefault="008914A2" w:rsidP="002E225B">
      <w:pPr>
        <w:jc w:val="both"/>
        <w:rPr>
          <w:rFonts w:ascii="Times New Roman" w:hAnsi="Times New Roman" w:cs="Times New Roman"/>
          <w:b/>
          <w:sz w:val="24"/>
          <w:szCs w:val="24"/>
        </w:rPr>
      </w:pPr>
      <w:r>
        <w:rPr>
          <w:rFonts w:ascii="Times New Roman" w:hAnsi="Times New Roman" w:cs="Times New Roman"/>
          <w:color w:val="222222"/>
          <w:sz w:val="24"/>
          <w:szCs w:val="24"/>
          <w:shd w:val="clear" w:color="auto" w:fill="FFFFFF"/>
        </w:rPr>
        <w:t>Corresponding Author: Haiyan Wu*</w:t>
      </w:r>
      <w:r w:rsidR="009E7699">
        <w:rPr>
          <w:rFonts w:ascii="Times New Roman" w:hAnsi="Times New Roman" w:cs="Times New Roman"/>
          <w:color w:val="222222"/>
          <w:sz w:val="24"/>
          <w:szCs w:val="24"/>
          <w:shd w:val="clear" w:color="auto" w:fill="FFFFFF"/>
        </w:rPr>
        <w:t xml:space="preserve"> whyzxb@gmail.com</w:t>
      </w:r>
    </w:p>
    <w:p w:rsidR="00754DD8" w:rsidRPr="00FA0F79" w:rsidRDefault="00754DD8" w:rsidP="00AE5C5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Abstract: </w:t>
      </w:r>
      <w:r w:rsidR="002717AF">
        <w:rPr>
          <w:rFonts w:ascii="Times New Roman" w:hAnsi="Times New Roman" w:cs="Times New Roman"/>
          <w:b/>
          <w:sz w:val="24"/>
          <w:szCs w:val="24"/>
        </w:rPr>
        <w:t xml:space="preserve"> </w:t>
      </w:r>
      <w:r w:rsidR="002717AF" w:rsidRPr="002717AF">
        <w:rPr>
          <w:rFonts w:ascii="Times New Roman" w:hAnsi="Times New Roman" w:cs="Times New Roman"/>
          <w:i/>
          <w:sz w:val="24"/>
          <w:szCs w:val="24"/>
        </w:rPr>
        <w:t>Meloidogyne incognita</w:t>
      </w:r>
      <w:r w:rsidR="002717AF" w:rsidRPr="002717AF">
        <w:rPr>
          <w:rFonts w:ascii="Times New Roman" w:hAnsi="Times New Roman" w:cs="Times New Roman"/>
          <w:sz w:val="24"/>
          <w:szCs w:val="24"/>
        </w:rPr>
        <w:t xml:space="preserve"> </w:t>
      </w:r>
      <w:r w:rsidR="00CB7D0A">
        <w:rPr>
          <w:rFonts w:ascii="Times New Roman" w:hAnsi="Times New Roman" w:cs="Times New Roman"/>
          <w:sz w:val="24"/>
          <w:szCs w:val="24"/>
        </w:rPr>
        <w:t>(</w:t>
      </w:r>
      <w:r w:rsidR="00CB7D0A" w:rsidRPr="00CB7D0A">
        <w:rPr>
          <w:rFonts w:ascii="Times New Roman" w:hAnsi="Times New Roman" w:cs="Times New Roman"/>
          <w:i/>
          <w:sz w:val="24"/>
          <w:szCs w:val="24"/>
        </w:rPr>
        <w:t>Mi</w:t>
      </w:r>
      <w:r w:rsidR="00CB7D0A" w:rsidRPr="00CB7D0A">
        <w:rPr>
          <w:rFonts w:ascii="Times New Roman" w:hAnsi="Times New Roman" w:cs="Times New Roman"/>
          <w:sz w:val="24"/>
          <w:szCs w:val="24"/>
        </w:rPr>
        <w:t>)</w:t>
      </w:r>
      <w:r w:rsidR="00CB7D0A">
        <w:rPr>
          <w:rFonts w:ascii="Times New Roman" w:hAnsi="Times New Roman" w:cs="Times New Roman"/>
          <w:i/>
          <w:sz w:val="24"/>
          <w:szCs w:val="24"/>
        </w:rPr>
        <w:t xml:space="preserve"> </w:t>
      </w:r>
      <w:r w:rsidR="002717AF" w:rsidRPr="002717AF">
        <w:rPr>
          <w:rFonts w:ascii="Times New Roman" w:hAnsi="Times New Roman" w:cs="Times New Roman"/>
          <w:sz w:val="24"/>
          <w:szCs w:val="24"/>
        </w:rPr>
        <w:t xml:space="preserve">and </w:t>
      </w:r>
      <w:r w:rsidR="002717AF" w:rsidRPr="002717AF">
        <w:rPr>
          <w:rFonts w:ascii="Times New Roman" w:hAnsi="Times New Roman" w:cs="Times New Roman"/>
          <w:i/>
          <w:sz w:val="24"/>
          <w:szCs w:val="24"/>
        </w:rPr>
        <w:t>Fusarium oxysporum</w:t>
      </w:r>
      <w:r w:rsidR="002717AF">
        <w:rPr>
          <w:rFonts w:ascii="Times New Roman" w:hAnsi="Times New Roman" w:cs="Times New Roman"/>
          <w:b/>
          <w:sz w:val="24"/>
          <w:szCs w:val="24"/>
        </w:rPr>
        <w:t xml:space="preserve"> </w:t>
      </w:r>
      <w:r w:rsidR="00CB7D0A" w:rsidRPr="00CB7D0A">
        <w:rPr>
          <w:rFonts w:ascii="Times New Roman" w:hAnsi="Times New Roman" w:cs="Times New Roman"/>
          <w:i/>
          <w:sz w:val="24"/>
          <w:szCs w:val="24"/>
        </w:rPr>
        <w:t>(Fo)</w:t>
      </w:r>
      <w:r w:rsidR="00CB7D0A">
        <w:rPr>
          <w:rFonts w:ascii="Times New Roman" w:hAnsi="Times New Roman" w:cs="Times New Roman"/>
          <w:b/>
          <w:sz w:val="24"/>
          <w:szCs w:val="24"/>
        </w:rPr>
        <w:t xml:space="preserve"> </w:t>
      </w:r>
      <w:r w:rsidR="002717AF" w:rsidRPr="002717AF">
        <w:rPr>
          <w:rFonts w:ascii="Times New Roman" w:hAnsi="Times New Roman" w:cs="Times New Roman"/>
          <w:sz w:val="24"/>
          <w:szCs w:val="24"/>
        </w:rPr>
        <w:t xml:space="preserve">are major </w:t>
      </w:r>
      <w:r w:rsidR="002717AF">
        <w:rPr>
          <w:rFonts w:ascii="Times New Roman" w:hAnsi="Times New Roman" w:cs="Times New Roman"/>
          <w:sz w:val="24"/>
          <w:szCs w:val="24"/>
        </w:rPr>
        <w:t>pest of vegetables all over the world</w:t>
      </w:r>
      <w:r w:rsidR="00CB7D0A">
        <w:rPr>
          <w:rFonts w:ascii="Times New Roman" w:hAnsi="Times New Roman" w:cs="Times New Roman"/>
          <w:sz w:val="24"/>
          <w:szCs w:val="24"/>
        </w:rPr>
        <w:t xml:space="preserve"> especially tropical and sub-tropical areas</w:t>
      </w:r>
      <w:r w:rsidR="002717AF">
        <w:rPr>
          <w:rFonts w:ascii="Times New Roman" w:hAnsi="Times New Roman" w:cs="Times New Roman"/>
          <w:sz w:val="24"/>
          <w:szCs w:val="24"/>
        </w:rPr>
        <w:t>.</w:t>
      </w:r>
      <w:r w:rsidR="00CB7D0A">
        <w:rPr>
          <w:rFonts w:ascii="Times New Roman" w:hAnsi="Times New Roman" w:cs="Times New Roman"/>
          <w:sz w:val="24"/>
          <w:szCs w:val="24"/>
        </w:rPr>
        <w:t xml:space="preserve"> All commercial tomato cultivars showed variation response to </w:t>
      </w:r>
      <w:r w:rsidR="00CB7D0A" w:rsidRPr="00CB7D0A">
        <w:rPr>
          <w:rFonts w:ascii="Times New Roman" w:hAnsi="Times New Roman" w:cs="Times New Roman"/>
          <w:i/>
          <w:sz w:val="24"/>
          <w:szCs w:val="24"/>
        </w:rPr>
        <w:t>Mi</w:t>
      </w:r>
      <w:r w:rsidR="00CB7D0A">
        <w:rPr>
          <w:rFonts w:ascii="Times New Roman" w:hAnsi="Times New Roman" w:cs="Times New Roman"/>
          <w:sz w:val="24"/>
          <w:szCs w:val="24"/>
        </w:rPr>
        <w:t xml:space="preserve"> and </w:t>
      </w:r>
      <w:r w:rsidR="00CB7D0A" w:rsidRPr="00CB7D0A">
        <w:rPr>
          <w:rFonts w:ascii="Times New Roman" w:hAnsi="Times New Roman" w:cs="Times New Roman"/>
          <w:i/>
          <w:sz w:val="24"/>
          <w:szCs w:val="24"/>
        </w:rPr>
        <w:t>Fo</w:t>
      </w:r>
      <w:r w:rsidR="00CB7D0A">
        <w:rPr>
          <w:rFonts w:ascii="Times New Roman" w:hAnsi="Times New Roman" w:cs="Times New Roman"/>
          <w:i/>
          <w:sz w:val="24"/>
          <w:szCs w:val="24"/>
        </w:rPr>
        <w:t>.</w:t>
      </w:r>
      <w:r w:rsidR="000058AF">
        <w:rPr>
          <w:rFonts w:ascii="Times New Roman" w:hAnsi="Times New Roman" w:cs="Times New Roman"/>
          <w:sz w:val="24"/>
          <w:szCs w:val="24"/>
        </w:rPr>
        <w:t xml:space="preserve"> The objective of this study to find out resistant cultivars in order to facilitate growers and breeders for cultivation and gene </w:t>
      </w:r>
      <w:r w:rsidR="00163779">
        <w:rPr>
          <w:rFonts w:ascii="Times New Roman" w:hAnsi="Times New Roman" w:cs="Times New Roman"/>
          <w:sz w:val="24"/>
          <w:szCs w:val="24"/>
        </w:rPr>
        <w:t xml:space="preserve">manipulation. A greenhouse study was directed to evaluate twenty commercial tomato cultivars against </w:t>
      </w:r>
      <w:r w:rsidR="00163779" w:rsidRPr="00163779">
        <w:rPr>
          <w:rFonts w:ascii="Times New Roman" w:hAnsi="Times New Roman" w:cs="Times New Roman"/>
          <w:i/>
          <w:sz w:val="24"/>
          <w:szCs w:val="24"/>
        </w:rPr>
        <w:t>Mi</w:t>
      </w:r>
      <w:r w:rsidR="00163779">
        <w:rPr>
          <w:rFonts w:ascii="Times New Roman" w:hAnsi="Times New Roman" w:cs="Times New Roman"/>
          <w:sz w:val="24"/>
          <w:szCs w:val="24"/>
        </w:rPr>
        <w:t xml:space="preserve"> (1500 J2) and </w:t>
      </w:r>
      <w:r w:rsidR="00163779" w:rsidRPr="00163779">
        <w:rPr>
          <w:rFonts w:ascii="Times New Roman" w:hAnsi="Times New Roman" w:cs="Times New Roman"/>
          <w:i/>
          <w:sz w:val="24"/>
          <w:szCs w:val="24"/>
        </w:rPr>
        <w:t>Fo</w:t>
      </w:r>
      <w:r w:rsidR="00163779">
        <w:rPr>
          <w:rFonts w:ascii="Times New Roman" w:hAnsi="Times New Roman" w:cs="Times New Roman"/>
          <w:sz w:val="24"/>
          <w:szCs w:val="24"/>
        </w:rPr>
        <w:t xml:space="preserve"> (10</w:t>
      </w:r>
      <w:r w:rsidR="00163779" w:rsidRPr="00163779">
        <w:rPr>
          <w:rFonts w:ascii="Times New Roman" w:hAnsi="Times New Roman" w:cs="Times New Roman"/>
          <w:sz w:val="24"/>
          <w:szCs w:val="24"/>
          <w:vertAlign w:val="superscript"/>
        </w:rPr>
        <w:t>5</w:t>
      </w:r>
      <w:r w:rsidR="00163779">
        <w:rPr>
          <w:rFonts w:ascii="Times New Roman" w:hAnsi="Times New Roman" w:cs="Times New Roman"/>
          <w:sz w:val="24"/>
          <w:szCs w:val="24"/>
        </w:rPr>
        <w:t>cfu/</w:t>
      </w:r>
      <w:r w:rsidR="003D5087">
        <w:rPr>
          <w:rFonts w:ascii="Times New Roman" w:hAnsi="Times New Roman" w:cs="Times New Roman"/>
          <w:sz w:val="24"/>
          <w:szCs w:val="24"/>
        </w:rPr>
        <w:t>mL</w:t>
      </w:r>
      <w:r w:rsidR="00163779">
        <w:rPr>
          <w:rFonts w:ascii="Times New Roman" w:hAnsi="Times New Roman" w:cs="Times New Roman"/>
          <w:sz w:val="24"/>
          <w:szCs w:val="24"/>
        </w:rPr>
        <w:t>)</w:t>
      </w:r>
      <w:r w:rsidR="00D60652">
        <w:rPr>
          <w:rFonts w:ascii="Times New Roman" w:hAnsi="Times New Roman" w:cs="Times New Roman"/>
          <w:sz w:val="24"/>
          <w:szCs w:val="24"/>
        </w:rPr>
        <w:t>. Three cultivars (Sun8062, Cherry tomatoes and Moangal T-11) had significantly fewer roots galls, number of eggs and females without any reduction in biomass and chlorophyll contents</w:t>
      </w:r>
      <w:r w:rsidR="00E230DA">
        <w:rPr>
          <w:rFonts w:ascii="Times New Roman" w:hAnsi="Times New Roman" w:cs="Times New Roman"/>
          <w:sz w:val="24"/>
          <w:szCs w:val="24"/>
        </w:rPr>
        <w:t xml:space="preserve"> in single </w:t>
      </w:r>
      <w:r w:rsidR="00E230DA" w:rsidRPr="00E230DA">
        <w:rPr>
          <w:rFonts w:ascii="Times New Roman" w:hAnsi="Times New Roman" w:cs="Times New Roman"/>
          <w:i/>
          <w:sz w:val="24"/>
          <w:szCs w:val="24"/>
        </w:rPr>
        <w:t>Mi</w:t>
      </w:r>
      <w:r w:rsidR="00E230DA">
        <w:rPr>
          <w:rFonts w:ascii="Times New Roman" w:hAnsi="Times New Roman" w:cs="Times New Roman"/>
          <w:sz w:val="24"/>
          <w:szCs w:val="24"/>
        </w:rPr>
        <w:t xml:space="preserve"> and with </w:t>
      </w:r>
      <w:r w:rsidR="00E230DA" w:rsidRPr="00E230DA">
        <w:rPr>
          <w:rFonts w:ascii="Times New Roman" w:hAnsi="Times New Roman" w:cs="Times New Roman"/>
          <w:i/>
          <w:sz w:val="24"/>
          <w:szCs w:val="24"/>
        </w:rPr>
        <w:t>Fo</w:t>
      </w:r>
      <w:r w:rsidR="00E230DA">
        <w:rPr>
          <w:rFonts w:ascii="Times New Roman" w:hAnsi="Times New Roman" w:cs="Times New Roman"/>
          <w:i/>
          <w:sz w:val="24"/>
          <w:szCs w:val="24"/>
        </w:rPr>
        <w:t xml:space="preserve"> </w:t>
      </w:r>
      <w:r w:rsidR="00E230DA">
        <w:rPr>
          <w:rFonts w:ascii="Times New Roman" w:hAnsi="Times New Roman" w:cs="Times New Roman"/>
          <w:sz w:val="24"/>
          <w:szCs w:val="24"/>
        </w:rPr>
        <w:t>inoculation</w:t>
      </w:r>
      <w:r w:rsidR="00D60652">
        <w:rPr>
          <w:rFonts w:ascii="Times New Roman" w:hAnsi="Times New Roman" w:cs="Times New Roman"/>
          <w:sz w:val="24"/>
          <w:szCs w:val="24"/>
        </w:rPr>
        <w:t>.</w:t>
      </w:r>
      <w:r w:rsidR="00C7582B">
        <w:rPr>
          <w:rFonts w:ascii="Times New Roman" w:hAnsi="Times New Roman" w:cs="Times New Roman"/>
          <w:sz w:val="24"/>
          <w:szCs w:val="24"/>
        </w:rPr>
        <w:t xml:space="preserve"> These cultivars may improve tomato production in </w:t>
      </w:r>
      <w:r w:rsidR="00C7582B" w:rsidRPr="00C7582B">
        <w:rPr>
          <w:rFonts w:ascii="Times New Roman" w:hAnsi="Times New Roman" w:cs="Times New Roman"/>
          <w:i/>
          <w:sz w:val="24"/>
          <w:szCs w:val="24"/>
        </w:rPr>
        <w:t>Mi</w:t>
      </w:r>
      <w:r w:rsidR="00C7582B">
        <w:rPr>
          <w:rFonts w:ascii="Times New Roman" w:hAnsi="Times New Roman" w:cs="Times New Roman"/>
          <w:sz w:val="24"/>
          <w:szCs w:val="24"/>
        </w:rPr>
        <w:t xml:space="preserve"> </w:t>
      </w:r>
      <w:r w:rsidR="00287C72">
        <w:rPr>
          <w:rFonts w:ascii="Times New Roman" w:hAnsi="Times New Roman" w:cs="Times New Roman"/>
          <w:sz w:val="24"/>
          <w:szCs w:val="24"/>
        </w:rPr>
        <w:t xml:space="preserve">and </w:t>
      </w:r>
      <w:r w:rsidR="00287C72" w:rsidRPr="00287C72">
        <w:rPr>
          <w:rFonts w:ascii="Times New Roman" w:hAnsi="Times New Roman" w:cs="Times New Roman"/>
          <w:i/>
          <w:sz w:val="24"/>
          <w:szCs w:val="24"/>
        </w:rPr>
        <w:t>Fo</w:t>
      </w:r>
      <w:r w:rsidR="00287C72">
        <w:rPr>
          <w:rFonts w:ascii="Times New Roman" w:hAnsi="Times New Roman" w:cs="Times New Roman"/>
          <w:sz w:val="24"/>
          <w:szCs w:val="24"/>
        </w:rPr>
        <w:t xml:space="preserve"> </w:t>
      </w:r>
      <w:r w:rsidR="00C7582B">
        <w:rPr>
          <w:rFonts w:ascii="Times New Roman" w:hAnsi="Times New Roman" w:cs="Times New Roman"/>
          <w:sz w:val="24"/>
          <w:szCs w:val="24"/>
        </w:rPr>
        <w:t>infested field.</w:t>
      </w:r>
      <w:r w:rsidR="00287C72">
        <w:rPr>
          <w:rFonts w:ascii="Times New Roman" w:hAnsi="Times New Roman" w:cs="Times New Roman"/>
          <w:sz w:val="24"/>
          <w:szCs w:val="24"/>
        </w:rPr>
        <w:t xml:space="preserve"> </w:t>
      </w:r>
      <w:r w:rsidR="0003016D">
        <w:rPr>
          <w:rFonts w:ascii="Times New Roman" w:hAnsi="Times New Roman" w:cs="Times New Roman"/>
          <w:sz w:val="24"/>
          <w:szCs w:val="24"/>
        </w:rPr>
        <w:t xml:space="preserve">Three cultivars </w:t>
      </w:r>
      <w:r w:rsidR="006D32FE">
        <w:rPr>
          <w:rFonts w:ascii="Times New Roman" w:hAnsi="Times New Roman" w:cs="Times New Roman"/>
          <w:sz w:val="24"/>
          <w:szCs w:val="24"/>
        </w:rPr>
        <w:t>Zn17</w:t>
      </w:r>
      <w:r w:rsidR="0003016D">
        <w:rPr>
          <w:rFonts w:ascii="Times New Roman" w:hAnsi="Times New Roman" w:cs="Times New Roman"/>
          <w:sz w:val="24"/>
          <w:szCs w:val="24"/>
        </w:rPr>
        <w:t>, Zn</w:t>
      </w:r>
      <w:r w:rsidR="006D32FE">
        <w:rPr>
          <w:rFonts w:ascii="Times New Roman" w:hAnsi="Times New Roman" w:cs="Times New Roman"/>
          <w:sz w:val="24"/>
          <w:szCs w:val="24"/>
        </w:rPr>
        <w:t>48</w:t>
      </w:r>
      <w:r w:rsidR="0003016D">
        <w:rPr>
          <w:rFonts w:ascii="Times New Roman" w:hAnsi="Times New Roman" w:cs="Times New Roman"/>
          <w:sz w:val="24"/>
          <w:szCs w:val="24"/>
        </w:rPr>
        <w:t xml:space="preserve"> and Zhongza 09 were moderately resistant with disease severity (8%) and Pf/Pi (0-0.2) with minimum reduction in biomass.</w:t>
      </w:r>
      <w:r w:rsidR="006D32FE">
        <w:rPr>
          <w:rFonts w:ascii="Times New Roman" w:hAnsi="Times New Roman" w:cs="Times New Roman"/>
          <w:sz w:val="24"/>
          <w:szCs w:val="24"/>
        </w:rPr>
        <w:t xml:space="preserve"> </w:t>
      </w:r>
      <w:r w:rsidR="00287C72">
        <w:rPr>
          <w:rFonts w:ascii="Times New Roman" w:hAnsi="Times New Roman" w:cs="Times New Roman"/>
          <w:sz w:val="24"/>
          <w:szCs w:val="24"/>
        </w:rPr>
        <w:t>During our study</w:t>
      </w:r>
      <w:r w:rsidR="00FD1C17">
        <w:rPr>
          <w:rFonts w:ascii="Times New Roman" w:hAnsi="Times New Roman" w:cs="Times New Roman"/>
          <w:sz w:val="24"/>
          <w:szCs w:val="24"/>
        </w:rPr>
        <w:t>,</w:t>
      </w:r>
      <w:r w:rsidR="00287C72">
        <w:rPr>
          <w:rFonts w:ascii="Times New Roman" w:hAnsi="Times New Roman" w:cs="Times New Roman"/>
          <w:sz w:val="24"/>
          <w:szCs w:val="24"/>
        </w:rPr>
        <w:t xml:space="preserve"> maximum tested cultivars were </w:t>
      </w:r>
      <w:r w:rsidR="00463BF9">
        <w:rPr>
          <w:rFonts w:ascii="Times New Roman" w:hAnsi="Times New Roman" w:cs="Times New Roman"/>
          <w:sz w:val="24"/>
          <w:szCs w:val="24"/>
        </w:rPr>
        <w:t xml:space="preserve">highly </w:t>
      </w:r>
      <w:r w:rsidR="00287C72">
        <w:rPr>
          <w:rFonts w:ascii="Times New Roman" w:hAnsi="Times New Roman" w:cs="Times New Roman"/>
          <w:sz w:val="24"/>
          <w:szCs w:val="24"/>
        </w:rPr>
        <w:t xml:space="preserve">susceptible to </w:t>
      </w:r>
      <w:r w:rsidR="00287C72" w:rsidRPr="00287C72">
        <w:rPr>
          <w:rFonts w:ascii="Times New Roman" w:hAnsi="Times New Roman" w:cs="Times New Roman"/>
          <w:i/>
          <w:sz w:val="24"/>
          <w:szCs w:val="24"/>
        </w:rPr>
        <w:t>Mi</w:t>
      </w:r>
      <w:r w:rsidR="00287C72">
        <w:rPr>
          <w:rFonts w:ascii="Times New Roman" w:hAnsi="Times New Roman" w:cs="Times New Roman"/>
          <w:sz w:val="24"/>
          <w:szCs w:val="24"/>
        </w:rPr>
        <w:t xml:space="preserve"> and </w:t>
      </w:r>
      <w:r w:rsidR="00287C72" w:rsidRPr="00287C72">
        <w:rPr>
          <w:rFonts w:ascii="Times New Roman" w:hAnsi="Times New Roman" w:cs="Times New Roman"/>
          <w:i/>
          <w:sz w:val="24"/>
          <w:szCs w:val="24"/>
        </w:rPr>
        <w:t>Fo</w:t>
      </w:r>
      <w:r w:rsidR="00287C72">
        <w:rPr>
          <w:rFonts w:ascii="Times New Roman" w:hAnsi="Times New Roman" w:cs="Times New Roman"/>
          <w:sz w:val="24"/>
          <w:szCs w:val="24"/>
        </w:rPr>
        <w:t xml:space="preserve"> co-inoculation according to disease severity (80-100%) and Pf/Pi (5-7)</w:t>
      </w:r>
      <w:r w:rsidR="00FD1C17">
        <w:rPr>
          <w:rFonts w:ascii="Times New Roman" w:hAnsi="Times New Roman" w:cs="Times New Roman"/>
          <w:sz w:val="24"/>
          <w:szCs w:val="24"/>
        </w:rPr>
        <w:t xml:space="preserve"> and they were declared as suitable host for these soil borne pathogens</w:t>
      </w:r>
      <w:r w:rsidR="007B14B1">
        <w:rPr>
          <w:rFonts w:ascii="Times New Roman" w:hAnsi="Times New Roman" w:cs="Times New Roman"/>
          <w:sz w:val="24"/>
          <w:szCs w:val="24"/>
        </w:rPr>
        <w:t xml:space="preserve"> with maximum reduction in biomass and chlorophyll contents and carotenoids</w:t>
      </w:r>
      <w:r w:rsidR="00FD1C17">
        <w:rPr>
          <w:rFonts w:ascii="Times New Roman" w:hAnsi="Times New Roman" w:cs="Times New Roman"/>
          <w:sz w:val="24"/>
          <w:szCs w:val="24"/>
        </w:rPr>
        <w:t>.</w:t>
      </w:r>
      <w:r w:rsidR="00287C72">
        <w:rPr>
          <w:rFonts w:ascii="Times New Roman" w:hAnsi="Times New Roman" w:cs="Times New Roman"/>
          <w:sz w:val="24"/>
          <w:szCs w:val="24"/>
        </w:rPr>
        <w:t xml:space="preserve"> </w:t>
      </w:r>
      <w:r w:rsidR="00FA0F79">
        <w:rPr>
          <w:rFonts w:ascii="Times New Roman" w:hAnsi="Times New Roman" w:cs="Times New Roman"/>
          <w:sz w:val="24"/>
          <w:szCs w:val="24"/>
        </w:rPr>
        <w:t xml:space="preserve">The statistical analysis revealed that </w:t>
      </w:r>
      <w:r w:rsidR="00FA0F79" w:rsidRPr="00FA0F79">
        <w:rPr>
          <w:rFonts w:ascii="Times New Roman" w:hAnsi="Times New Roman" w:cs="Times New Roman"/>
          <w:i/>
          <w:sz w:val="24"/>
          <w:szCs w:val="24"/>
        </w:rPr>
        <w:t>Mi</w:t>
      </w:r>
      <w:r w:rsidR="00FA0F79">
        <w:rPr>
          <w:rFonts w:ascii="Times New Roman" w:hAnsi="Times New Roman" w:cs="Times New Roman"/>
          <w:sz w:val="24"/>
          <w:szCs w:val="24"/>
        </w:rPr>
        <w:t xml:space="preserve"> population decreased in the presence of </w:t>
      </w:r>
      <w:r w:rsidR="00FA0F79" w:rsidRPr="00FA0F79">
        <w:rPr>
          <w:rFonts w:ascii="Times New Roman" w:hAnsi="Times New Roman" w:cs="Times New Roman"/>
          <w:i/>
          <w:sz w:val="24"/>
          <w:szCs w:val="24"/>
        </w:rPr>
        <w:t>Fo</w:t>
      </w:r>
      <w:r w:rsidR="00FA0F79">
        <w:rPr>
          <w:rFonts w:ascii="Times New Roman" w:hAnsi="Times New Roman" w:cs="Times New Roman"/>
          <w:sz w:val="24"/>
          <w:szCs w:val="24"/>
        </w:rPr>
        <w:t xml:space="preserve"> infestation. All cultivars response minimum disease severity in single inoculation of </w:t>
      </w:r>
      <w:r w:rsidR="00FA0F79" w:rsidRPr="00FA0F79">
        <w:rPr>
          <w:rFonts w:ascii="Times New Roman" w:hAnsi="Times New Roman" w:cs="Times New Roman"/>
          <w:i/>
          <w:sz w:val="24"/>
          <w:szCs w:val="24"/>
        </w:rPr>
        <w:t>Fo</w:t>
      </w:r>
      <w:r w:rsidR="00FA0F79">
        <w:rPr>
          <w:rFonts w:ascii="Times New Roman" w:hAnsi="Times New Roman" w:cs="Times New Roman"/>
          <w:i/>
          <w:sz w:val="24"/>
          <w:szCs w:val="24"/>
        </w:rPr>
        <w:t xml:space="preserve"> </w:t>
      </w:r>
      <w:r w:rsidR="00FA0F79">
        <w:rPr>
          <w:rFonts w:ascii="Times New Roman" w:hAnsi="Times New Roman" w:cs="Times New Roman"/>
          <w:sz w:val="24"/>
          <w:szCs w:val="24"/>
        </w:rPr>
        <w:t>on foliar part of plant.</w:t>
      </w:r>
    </w:p>
    <w:p w:rsidR="005B04E9" w:rsidRPr="008C15E2" w:rsidRDefault="005B04E9" w:rsidP="00AE5C57">
      <w:pPr>
        <w:autoSpaceDE w:val="0"/>
        <w:autoSpaceDN w:val="0"/>
        <w:adjustRightInd w:val="0"/>
        <w:spacing w:after="0" w:line="480" w:lineRule="auto"/>
        <w:jc w:val="both"/>
        <w:rPr>
          <w:rFonts w:ascii="Times New Roman" w:eastAsia="MinionPro-Capt" w:hAnsi="Times New Roman" w:cs="Times New Roman"/>
          <w:sz w:val="24"/>
          <w:szCs w:val="24"/>
        </w:rPr>
      </w:pPr>
      <w:r w:rsidRPr="008C15E2">
        <w:rPr>
          <w:rFonts w:ascii="Times New Roman" w:hAnsi="Times New Roman" w:cs="Times New Roman"/>
          <w:b/>
          <w:sz w:val="24"/>
          <w:szCs w:val="24"/>
        </w:rPr>
        <w:t xml:space="preserve">Introduction: </w:t>
      </w:r>
      <w:r w:rsidRPr="008C15E2">
        <w:rPr>
          <w:rFonts w:ascii="Times New Roman" w:hAnsi="Times New Roman" w:cs="Times New Roman"/>
          <w:sz w:val="24"/>
          <w:szCs w:val="24"/>
        </w:rPr>
        <w:t>Tomato (</w:t>
      </w:r>
      <w:r w:rsidRPr="008C15E2">
        <w:rPr>
          <w:rFonts w:ascii="Times New Roman" w:hAnsi="Times New Roman" w:cs="Times New Roman"/>
          <w:i/>
          <w:sz w:val="24"/>
          <w:szCs w:val="24"/>
        </w:rPr>
        <w:t>Solanum lycopersicum</w:t>
      </w:r>
      <w:r w:rsidRPr="008C15E2">
        <w:rPr>
          <w:rFonts w:ascii="Times New Roman" w:hAnsi="Times New Roman" w:cs="Times New Roman"/>
          <w:sz w:val="24"/>
          <w:szCs w:val="24"/>
        </w:rPr>
        <w:t>) belongs to the solanaceous family, is cultivated as vegetable and fruit worldwi</w:t>
      </w:r>
      <w:r w:rsidR="00D64118">
        <w:rPr>
          <w:rFonts w:ascii="Times New Roman" w:hAnsi="Times New Roman" w:cs="Times New Roman"/>
          <w:sz w:val="24"/>
          <w:szCs w:val="24"/>
        </w:rPr>
        <w:t xml:space="preserve">de. It grows not only in fields </w:t>
      </w:r>
      <w:r w:rsidR="00D64118">
        <w:rPr>
          <w:rFonts w:ascii="Times New Roman" w:hAnsi="Times New Roman" w:cs="Times New Roman"/>
          <w:sz w:val="24"/>
          <w:szCs w:val="24"/>
        </w:rPr>
        <w:fldChar w:fldCharType="begin"/>
      </w:r>
      <w:r w:rsidR="00D64118">
        <w:rPr>
          <w:rFonts w:ascii="Times New Roman" w:hAnsi="Times New Roman" w:cs="Times New Roman"/>
          <w:sz w:val="24"/>
          <w:szCs w:val="24"/>
        </w:rPr>
        <w:instrText xml:space="preserve"> ADDIN EN.CITE &lt;EndNote&gt;&lt;Cite&gt;&lt;Author&gt;Knapp&lt;/Author&gt;&lt;Year&gt;2016&lt;/Year&gt;&lt;RecNum&gt;49&lt;/RecNum&gt;&lt;DisplayText&gt;(Knapp and Peralta 2016)&lt;/DisplayText&gt;&lt;record&gt;&lt;rec-number&gt;49&lt;/rec-number&gt;&lt;foreign-keys&gt;&lt;key app="EN" db-id="9rfxtzdxgspdftep2t8pvv94ptz2x5vftev2" timestamp="1599072748"&gt;49&lt;/key&gt;&lt;/foreign-keys&gt;&lt;ref-type name="Book Section"&gt;5&lt;/ref-type&gt;&lt;contributors&gt;&lt;authors&gt;&lt;author&gt;Knapp, Sandra&lt;/author&gt;&lt;author&gt;Peralta, Iris Edith&lt;/author&gt;&lt;/authors&gt;&lt;/contributors&gt;&lt;titles&gt;&lt;title&gt;The tomato (Solanum lycopersicum L., Solanaceae) and its botanical relatives&lt;/title&gt;&lt;secondary-title&gt;The tomato genome&lt;/secondary-title&gt;&lt;/titles&gt;&lt;pages&gt;7-21&lt;/pages&gt;&lt;dates&gt;&lt;year&gt;2016&lt;/year&gt;&lt;/dates&gt;&lt;publisher&gt;Springer&lt;/publisher&gt;&lt;urls&gt;&lt;/urls&gt;&lt;/record&gt;&lt;/Cite&gt;&lt;/EndNote&gt;</w:instrText>
      </w:r>
      <w:r w:rsidR="00D64118">
        <w:rPr>
          <w:rFonts w:ascii="Times New Roman" w:hAnsi="Times New Roman" w:cs="Times New Roman"/>
          <w:sz w:val="24"/>
          <w:szCs w:val="24"/>
        </w:rPr>
        <w:fldChar w:fldCharType="separate"/>
      </w:r>
      <w:r w:rsidR="00D64118">
        <w:rPr>
          <w:rFonts w:ascii="Times New Roman" w:hAnsi="Times New Roman" w:cs="Times New Roman"/>
          <w:noProof/>
          <w:sz w:val="24"/>
          <w:szCs w:val="24"/>
        </w:rPr>
        <w:t>(Knapp and Peralta 2016)</w:t>
      </w:r>
      <w:r w:rsidR="00D64118">
        <w:rPr>
          <w:rFonts w:ascii="Times New Roman" w:hAnsi="Times New Roman" w:cs="Times New Roman"/>
          <w:sz w:val="24"/>
          <w:szCs w:val="24"/>
        </w:rPr>
        <w:fldChar w:fldCharType="end"/>
      </w:r>
      <w:r w:rsidRPr="008C15E2">
        <w:rPr>
          <w:rFonts w:ascii="Times New Roman" w:hAnsi="Times New Roman" w:cs="Times New Roman"/>
          <w:sz w:val="24"/>
          <w:szCs w:val="24"/>
        </w:rPr>
        <w:t xml:space="preserve"> but also in the greenhouse </w:t>
      </w:r>
      <w:r w:rsidR="00D64118">
        <w:rPr>
          <w:rFonts w:ascii="Times New Roman" w:hAnsi="Times New Roman" w:cs="Times New Roman"/>
          <w:sz w:val="24"/>
          <w:szCs w:val="24"/>
        </w:rPr>
        <w:fldChar w:fldCharType="begin"/>
      </w:r>
      <w:r w:rsidR="00D64118">
        <w:rPr>
          <w:rFonts w:ascii="Times New Roman" w:hAnsi="Times New Roman" w:cs="Times New Roman"/>
          <w:sz w:val="24"/>
          <w:szCs w:val="24"/>
        </w:rPr>
        <w:instrText xml:space="preserve"> ADDIN EN.CITE &lt;EndNote&gt;&lt;Cite&gt;&lt;Author&gt;Seid&lt;/Author&gt;&lt;Year&gt;2015&lt;/Year&gt;&lt;RecNum&gt;50&lt;/RecNum&gt;&lt;DisplayText&gt;(Seid&lt;style face="italic"&gt; et al.&lt;/style&gt; 2015)&lt;/DisplayText&gt;&lt;record&gt;&lt;rec-number&gt;50&lt;/rec-number&gt;&lt;foreign-keys&gt;&lt;key app="EN" db-id="9rfxtzdxgspdftep2t8pvv94ptz2x5vftev2" timestamp="1599072833"&gt;50&lt;/key&gt;&lt;/foreign-keys&gt;&lt;ref-type name="Journal Article"&gt;17&lt;/ref-type&gt;&lt;contributors&gt;&lt;authors&gt;&lt;author&gt;Seid, Awol&lt;/author&gt;&lt;author&gt;Fininsa, Chemeda&lt;/author&gt;&lt;author&gt;Mekete, Tesfamariam&lt;/author&gt;&lt;author&gt;Decraemer, Wilfrida&lt;/author&gt;&lt;author&gt;Wesemael, Wim ML&lt;/author&gt;&lt;/authors&gt;&lt;/contributors&gt;&lt;titles&gt;&lt;title&gt;Tomato (Solanum lycopersicum) and root-knot nematodes (Meloidogyne spp.)–a century-old battle&lt;/title&gt;&lt;secondary-title&gt;Nematology&lt;/secondary-title&gt;&lt;/titles&gt;&lt;periodical&gt;&lt;full-title&gt;Nematology&lt;/full-title&gt;&lt;/periodical&gt;&lt;pages&gt;995-1009&lt;/pages&gt;&lt;volume&gt;17&lt;/volume&gt;&lt;number&gt;9&lt;/number&gt;&lt;dates&gt;&lt;year&gt;2015&lt;/year&gt;&lt;/dates&gt;&lt;isbn&gt;1388-5545&lt;/isbn&gt;&lt;urls&gt;&lt;/urls&gt;&lt;/record&gt;&lt;/Cite&gt;&lt;/EndNote&gt;</w:instrText>
      </w:r>
      <w:r w:rsidR="00D64118">
        <w:rPr>
          <w:rFonts w:ascii="Times New Roman" w:hAnsi="Times New Roman" w:cs="Times New Roman"/>
          <w:sz w:val="24"/>
          <w:szCs w:val="24"/>
        </w:rPr>
        <w:fldChar w:fldCharType="separate"/>
      </w:r>
      <w:r w:rsidR="00D64118">
        <w:rPr>
          <w:rFonts w:ascii="Times New Roman" w:hAnsi="Times New Roman" w:cs="Times New Roman"/>
          <w:noProof/>
          <w:sz w:val="24"/>
          <w:szCs w:val="24"/>
        </w:rPr>
        <w:t>(Seid</w:t>
      </w:r>
      <w:r w:rsidR="00D64118" w:rsidRPr="00D64118">
        <w:rPr>
          <w:rFonts w:ascii="Times New Roman" w:hAnsi="Times New Roman" w:cs="Times New Roman"/>
          <w:i/>
          <w:noProof/>
          <w:sz w:val="24"/>
          <w:szCs w:val="24"/>
        </w:rPr>
        <w:t xml:space="preserve"> et al.</w:t>
      </w:r>
      <w:r w:rsidR="00D64118">
        <w:rPr>
          <w:rFonts w:ascii="Times New Roman" w:hAnsi="Times New Roman" w:cs="Times New Roman"/>
          <w:noProof/>
          <w:sz w:val="24"/>
          <w:szCs w:val="24"/>
        </w:rPr>
        <w:t xml:space="preserve"> 2015)</w:t>
      </w:r>
      <w:r w:rsidR="00D64118">
        <w:rPr>
          <w:rFonts w:ascii="Times New Roman" w:hAnsi="Times New Roman" w:cs="Times New Roman"/>
          <w:sz w:val="24"/>
          <w:szCs w:val="24"/>
        </w:rPr>
        <w:fldChar w:fldCharType="end"/>
      </w:r>
      <w:r w:rsidRPr="008C15E2">
        <w:rPr>
          <w:rFonts w:ascii="Times New Roman" w:hAnsi="Times New Roman" w:cs="Times New Roman"/>
          <w:sz w:val="24"/>
          <w:szCs w:val="24"/>
        </w:rPr>
        <w:t xml:space="preserve"> and has a somewhat short growth cycle than any other genus of this family </w:t>
      </w:r>
      <w:r w:rsidRPr="008C15E2">
        <w:rPr>
          <w:rFonts w:ascii="Times New Roman" w:hAnsi="Times New Roman" w:cs="Times New Roman"/>
          <w:sz w:val="24"/>
          <w:szCs w:val="24"/>
        </w:rPr>
        <w:fldChar w:fldCharType="begin"/>
      </w:r>
      <w:r w:rsidRPr="008C15E2">
        <w:rPr>
          <w:rFonts w:ascii="Times New Roman" w:hAnsi="Times New Roman" w:cs="Times New Roman"/>
          <w:sz w:val="24"/>
          <w:szCs w:val="24"/>
        </w:rPr>
        <w:instrText xml:space="preserve"> ADDIN EN.CITE &lt;EndNote&gt;&lt;Cite&gt;&lt;Author&gt;Acosta-Quezada&lt;/Author&gt;&lt;Year&gt;2016&lt;/Year&gt;&lt;RecNum&gt;3&lt;/RecNum&gt;&lt;DisplayText&gt;(Acosta-Quezada&lt;style face="italic"&gt; et al.&lt;/style&gt; 2016)&lt;/DisplayText&gt;&lt;record&gt;&lt;rec-number&gt;3&lt;/rec-number&gt;&lt;foreign-keys&gt;&lt;key app="EN" db-id="axt9ftrejspap4edax8pwwp4aessfwde9p59" timestamp="1563614786"&gt;3&lt;/key&gt;&lt;/foreign-keys&gt;&lt;ref-type name="Journal Article"&gt;17&lt;/ref-type&gt;&lt;contributors&gt;&lt;authors&gt;&lt;author&gt;Acosta-Quezada, PG&lt;/author&gt;&lt;author&gt;Riofrío-Cuenca, Tania&lt;/author&gt;&lt;author&gt;Rojas, Jacqueline&lt;/author&gt;&lt;author&gt;Vilanova, S&lt;/author&gt;&lt;author&gt;Plazas, M&lt;/author&gt;&lt;author&gt;Prohens, J&lt;/author&gt;&lt;/authors&gt;&lt;/contributors&gt;&lt;titles&gt;&lt;title&gt;Phenological growth stages of tree tomato (Solanum betaceum Cav.), an emerging fruit crop, according to the basic and extended BBCH scales&lt;/title&gt;&lt;secondary-title&gt;Scientia horticulturae&lt;/secondary-title&gt;&lt;/titles&gt;&lt;periodical&gt;&lt;full-title&gt;Scientia horticulturae&lt;/full-title&gt;&lt;/periodical&gt;&lt;pages&gt;216-223&lt;/pages&gt;&lt;volume&gt;199&lt;/volume&gt;&lt;dates&gt;&lt;year&gt;2016&lt;/year&gt;&lt;/dates&gt;&lt;isbn&gt;0304-4238&lt;/isbn&gt;&lt;urls&gt;&lt;/urls&gt;&lt;/record&gt;&lt;/Cite&gt;&lt;/EndNote&gt;</w:instrText>
      </w:r>
      <w:r w:rsidRPr="008C15E2">
        <w:rPr>
          <w:rFonts w:ascii="Times New Roman" w:hAnsi="Times New Roman" w:cs="Times New Roman"/>
          <w:sz w:val="24"/>
          <w:szCs w:val="24"/>
        </w:rPr>
        <w:fldChar w:fldCharType="separate"/>
      </w:r>
      <w:r w:rsidRPr="008C15E2">
        <w:rPr>
          <w:rFonts w:ascii="Times New Roman" w:hAnsi="Times New Roman" w:cs="Times New Roman"/>
          <w:noProof/>
          <w:sz w:val="24"/>
          <w:szCs w:val="24"/>
        </w:rPr>
        <w:t>(Acosta-Quezada</w:t>
      </w:r>
      <w:r w:rsidRPr="008C15E2">
        <w:rPr>
          <w:rFonts w:ascii="Times New Roman" w:hAnsi="Times New Roman" w:cs="Times New Roman"/>
          <w:i/>
          <w:noProof/>
          <w:sz w:val="24"/>
          <w:szCs w:val="24"/>
        </w:rPr>
        <w:t xml:space="preserve"> et al.</w:t>
      </w:r>
      <w:r w:rsidRPr="008C15E2">
        <w:rPr>
          <w:rFonts w:ascii="Times New Roman" w:hAnsi="Times New Roman" w:cs="Times New Roman"/>
          <w:noProof/>
          <w:sz w:val="24"/>
          <w:szCs w:val="24"/>
        </w:rPr>
        <w:t xml:space="preserve"> 2016)</w:t>
      </w:r>
      <w:r w:rsidRPr="008C15E2">
        <w:rPr>
          <w:rFonts w:ascii="Times New Roman" w:hAnsi="Times New Roman" w:cs="Times New Roman"/>
          <w:sz w:val="24"/>
          <w:szCs w:val="24"/>
        </w:rPr>
        <w:fldChar w:fldCharType="end"/>
      </w:r>
      <w:r w:rsidRPr="008C15E2">
        <w:rPr>
          <w:rFonts w:ascii="Times New Roman" w:hAnsi="Times New Roman" w:cs="Times New Roman"/>
          <w:sz w:val="24"/>
          <w:szCs w:val="24"/>
        </w:rPr>
        <w:t xml:space="preserve">. </w:t>
      </w:r>
      <w:r w:rsidR="003F03F5">
        <w:rPr>
          <w:rFonts w:ascii="Times New Roman" w:hAnsi="Times New Roman" w:cs="Times New Roman"/>
          <w:sz w:val="24"/>
          <w:szCs w:val="24"/>
        </w:rPr>
        <w:t xml:space="preserve">Tomato fruit is a rich dietary source of antioxidants which </w:t>
      </w:r>
      <w:r w:rsidR="003F03F5">
        <w:rPr>
          <w:rFonts w:ascii="Times New Roman" w:hAnsi="Times New Roman" w:cs="Times New Roman"/>
          <w:sz w:val="24"/>
          <w:szCs w:val="24"/>
        </w:rPr>
        <w:lastRenderedPageBreak/>
        <w:t>have been linked to many health benefits including reduced risk of heart and cancer.</w:t>
      </w:r>
      <w:r w:rsidR="00B72016">
        <w:rPr>
          <w:rFonts w:ascii="Times New Roman" w:hAnsi="Times New Roman" w:cs="Times New Roman"/>
          <w:sz w:val="24"/>
          <w:szCs w:val="24"/>
        </w:rPr>
        <w:t xml:space="preserve"> It is also good source of potassium, folate, vitamin C &amp; K.</w:t>
      </w:r>
      <w:r w:rsidR="003F03F5">
        <w:rPr>
          <w:rFonts w:ascii="Times New Roman" w:hAnsi="Times New Roman" w:cs="Times New Roman"/>
          <w:sz w:val="24"/>
          <w:szCs w:val="24"/>
        </w:rPr>
        <w:t xml:space="preserve"> </w:t>
      </w:r>
      <w:r w:rsidRPr="008C15E2">
        <w:rPr>
          <w:rFonts w:ascii="Times New Roman" w:eastAsia="MinionPro-Capt" w:hAnsi="Times New Roman" w:cs="Times New Roman"/>
          <w:sz w:val="24"/>
          <w:szCs w:val="24"/>
        </w:rPr>
        <w:t>Tomato cultivated on more than 4.6 million hectares and produced more than 163.4 million ton</w:t>
      </w:r>
      <w:r>
        <w:rPr>
          <w:rFonts w:ascii="Times New Roman" w:eastAsia="MinionPro-Capt" w:hAnsi="Times New Roman" w:cs="Times New Roman"/>
          <w:sz w:val="24"/>
          <w:szCs w:val="24"/>
        </w:rPr>
        <w:t>s</w:t>
      </w:r>
      <w:r w:rsidRPr="008C15E2">
        <w:rPr>
          <w:rFonts w:ascii="Times New Roman" w:eastAsia="MinionPro-Capt" w:hAnsi="Times New Roman" w:cs="Times New Roman"/>
          <w:sz w:val="24"/>
          <w:szCs w:val="24"/>
        </w:rPr>
        <w:t xml:space="preserve"> tomato fruit worldwide FAO. </w:t>
      </w:r>
      <w:r w:rsidRPr="008C15E2">
        <w:rPr>
          <w:rFonts w:ascii="Times New Roman" w:hAnsi="Times New Roman" w:cs="Times New Roman"/>
          <w:sz w:val="24"/>
          <w:szCs w:val="24"/>
        </w:rPr>
        <w:t xml:space="preserve">China is the chief tomato producer, consisting of about 109,866 ha of tomato cultivated area and 5.25 tons/ha tomato yield </w:t>
      </w:r>
      <w:r w:rsidRPr="008C15E2">
        <w:rPr>
          <w:rFonts w:ascii="Times New Roman" w:hAnsi="Times New Roman" w:cs="Times New Roman"/>
          <w:sz w:val="24"/>
          <w:szCs w:val="24"/>
        </w:rPr>
        <w:fldChar w:fldCharType="begin"/>
      </w:r>
      <w:r w:rsidR="00D64118">
        <w:rPr>
          <w:rFonts w:ascii="Times New Roman" w:hAnsi="Times New Roman" w:cs="Times New Roman"/>
          <w:sz w:val="24"/>
          <w:szCs w:val="24"/>
        </w:rPr>
        <w:instrText xml:space="preserve"> ADDIN EN.CITE &lt;EndNote&gt;&lt;Cite&gt;&lt;Author&gt;Heuvelink&lt;/Author&gt;&lt;Year&gt;2018&lt;/Year&gt;&lt;RecNum&gt;4&lt;/RecNum&gt;&lt;DisplayText&gt;(Heuvelink 2018)&lt;/DisplayText&gt;&lt;record&gt;&lt;rec-number&gt;4&lt;/rec-number&gt;&lt;foreign-keys&gt;&lt;key app="EN" db-id="axt9ftrejspap4edax8pwwp4aessfwde9p59" timestamp="1563614904"&gt;4&lt;/key&gt;&lt;/foreign-keys&gt;&lt;ref-type name="Book"&gt;6&lt;/ref-type&gt;&lt;contributors&gt;&lt;authors&gt;&lt;author&gt;Heuvelink, Ep&lt;/author&gt;&lt;/authors&gt;&lt;/contributors&gt;&lt;titles&gt;&lt;title&gt;Tomatoes&lt;/title&gt;&lt;/titles&gt;&lt;volume&gt;27&lt;/volume&gt;&lt;dates&gt;&lt;year&gt;2018&lt;/year&gt;&lt;/dates&gt;&lt;publisher&gt;CABI&lt;/publisher&gt;&lt;isbn&gt;1780641931&lt;/isbn&gt;&lt;urls&gt;&lt;/urls&gt;&lt;/record&gt;&lt;/Cite&gt;&lt;/EndNote&gt;</w:instrText>
      </w:r>
      <w:r w:rsidRPr="008C15E2">
        <w:rPr>
          <w:rFonts w:ascii="Times New Roman" w:hAnsi="Times New Roman" w:cs="Times New Roman"/>
          <w:sz w:val="24"/>
          <w:szCs w:val="24"/>
        </w:rPr>
        <w:fldChar w:fldCharType="separate"/>
      </w:r>
      <w:r w:rsidR="00D64118">
        <w:rPr>
          <w:rFonts w:ascii="Times New Roman" w:hAnsi="Times New Roman" w:cs="Times New Roman"/>
          <w:noProof/>
          <w:sz w:val="24"/>
          <w:szCs w:val="24"/>
        </w:rPr>
        <w:t>(Heuvelink 2018)</w:t>
      </w:r>
      <w:r w:rsidRPr="008C15E2">
        <w:rPr>
          <w:rFonts w:ascii="Times New Roman" w:hAnsi="Times New Roman" w:cs="Times New Roman"/>
          <w:sz w:val="24"/>
          <w:szCs w:val="24"/>
        </w:rPr>
        <w:fldChar w:fldCharType="end"/>
      </w:r>
      <w:r w:rsidRPr="008C15E2">
        <w:rPr>
          <w:rFonts w:ascii="Times New Roman" w:hAnsi="Times New Roman" w:cs="Times New Roman"/>
          <w:sz w:val="24"/>
          <w:szCs w:val="24"/>
        </w:rPr>
        <w:t>. In the last few years, the consumption and production of tomato have rapidly been alleviated in China due to biotic and abiotic factors</w:t>
      </w:r>
      <w:r w:rsidR="00D64118">
        <w:rPr>
          <w:rFonts w:ascii="Times New Roman" w:hAnsi="Times New Roman" w:cs="Times New Roman"/>
          <w:sz w:val="24"/>
          <w:szCs w:val="24"/>
        </w:rPr>
        <w:t xml:space="preserve"> </w:t>
      </w:r>
      <w:r w:rsidR="00D64118">
        <w:rPr>
          <w:rFonts w:ascii="Times New Roman" w:hAnsi="Times New Roman" w:cs="Times New Roman"/>
          <w:sz w:val="24"/>
          <w:szCs w:val="24"/>
        </w:rPr>
        <w:fldChar w:fldCharType="begin"/>
      </w:r>
      <w:r w:rsidR="00D64118">
        <w:rPr>
          <w:rFonts w:ascii="Times New Roman" w:hAnsi="Times New Roman" w:cs="Times New Roman"/>
          <w:sz w:val="24"/>
          <w:szCs w:val="24"/>
        </w:rPr>
        <w:instrText xml:space="preserve"> ADDIN EN.CITE &lt;EndNote&gt;&lt;Cite&gt;&lt;Author&gt;Yan&lt;/Author&gt;&lt;Year&gt;2013&lt;/Year&gt;&lt;RecNum&gt;51&lt;/RecNum&gt;&lt;DisplayText&gt;(Yan&lt;style face="italic"&gt; et al.&lt;/style&gt; 2013)&lt;/DisplayText&gt;&lt;record&gt;&lt;rec-number&gt;51&lt;/rec-number&gt;&lt;foreign-keys&gt;&lt;key app="EN" db-id="9rfxtzdxgspdftep2t8pvv94ptz2x5vftev2" timestamp="1599072991"&gt;51&lt;/key&gt;&lt;/foreign-keys&gt;&lt;ref-type name="Journal Article"&gt;17&lt;/ref-type&gt;&lt;contributors&gt;&lt;authors&gt;&lt;author&gt;Yan, Zhengjuan&lt;/author&gt;&lt;author&gt;Liu, Pengpeng&lt;/author&gt;&lt;author&gt;Li, Yuhong&lt;/author&gt;&lt;author&gt;Ma, Lin&lt;/author&gt;&lt;author&gt;Alva, Ashok&lt;/author&gt;&lt;author&gt;Dou, Zhengxia&lt;/author&gt;&lt;author&gt;Chen, Qing&lt;/author&gt;&lt;author&gt;Zhang, Fusuo&lt;/author&gt;&lt;/authors&gt;&lt;/contributors&gt;&lt;titles&gt;&lt;title&gt;Phosphorus in China&amp;apos;s intensive vegetable production systems: overfertilization, soil enrichment, and environmental implications&lt;/title&gt;&lt;secondary-title&gt;Journal of Environmental Quality&lt;/secondary-title&gt;&lt;/titles&gt;&lt;periodical&gt;&lt;full-title&gt;Journal of Environmental Quality&lt;/full-title&gt;&lt;/periodical&gt;&lt;pages&gt;982-989&lt;/pages&gt;&lt;volume&gt;42&lt;/volume&gt;&lt;number&gt;4&lt;/number&gt;&lt;dates&gt;&lt;year&gt;2013&lt;/year&gt;&lt;/dates&gt;&lt;isbn&gt;0047-2425&lt;/isbn&gt;&lt;urls&gt;&lt;/urls&gt;&lt;/record&gt;&lt;/Cite&gt;&lt;/EndNote&gt;</w:instrText>
      </w:r>
      <w:r w:rsidR="00D64118">
        <w:rPr>
          <w:rFonts w:ascii="Times New Roman" w:hAnsi="Times New Roman" w:cs="Times New Roman"/>
          <w:sz w:val="24"/>
          <w:szCs w:val="24"/>
        </w:rPr>
        <w:fldChar w:fldCharType="separate"/>
      </w:r>
      <w:r w:rsidR="00D64118">
        <w:rPr>
          <w:rFonts w:ascii="Times New Roman" w:hAnsi="Times New Roman" w:cs="Times New Roman"/>
          <w:noProof/>
          <w:sz w:val="24"/>
          <w:szCs w:val="24"/>
        </w:rPr>
        <w:t>(Yan</w:t>
      </w:r>
      <w:r w:rsidR="00D64118" w:rsidRPr="00D64118">
        <w:rPr>
          <w:rFonts w:ascii="Times New Roman" w:hAnsi="Times New Roman" w:cs="Times New Roman"/>
          <w:i/>
          <w:noProof/>
          <w:sz w:val="24"/>
          <w:szCs w:val="24"/>
        </w:rPr>
        <w:t xml:space="preserve"> et al.</w:t>
      </w:r>
      <w:r w:rsidR="00D64118">
        <w:rPr>
          <w:rFonts w:ascii="Times New Roman" w:hAnsi="Times New Roman" w:cs="Times New Roman"/>
          <w:noProof/>
          <w:sz w:val="24"/>
          <w:szCs w:val="24"/>
        </w:rPr>
        <w:t xml:space="preserve"> 2013)</w:t>
      </w:r>
      <w:r w:rsidR="00D64118">
        <w:rPr>
          <w:rFonts w:ascii="Times New Roman" w:hAnsi="Times New Roman" w:cs="Times New Roman"/>
          <w:sz w:val="24"/>
          <w:szCs w:val="24"/>
        </w:rPr>
        <w:fldChar w:fldCharType="end"/>
      </w:r>
      <w:r w:rsidRPr="008C15E2">
        <w:rPr>
          <w:rFonts w:ascii="Times New Roman" w:hAnsi="Times New Roman" w:cs="Times New Roman"/>
          <w:sz w:val="24"/>
          <w:szCs w:val="24"/>
        </w:rPr>
        <w:t xml:space="preserve">. Tomato plant have to deal with various types of interactions </w:t>
      </w:r>
      <w:r w:rsidR="00B72016">
        <w:rPr>
          <w:rFonts w:ascii="Times New Roman" w:hAnsi="Times New Roman" w:cs="Times New Roman"/>
          <w:sz w:val="24"/>
          <w:szCs w:val="24"/>
        </w:rPr>
        <w:t>of several pathogens involving fungi, bacteria and nematodes</w:t>
      </w:r>
      <w:r w:rsidRPr="008C15E2">
        <w:rPr>
          <w:rFonts w:ascii="Times New Roman" w:hAnsi="Times New Roman" w:cs="Times New Roman"/>
          <w:sz w:val="24"/>
          <w:szCs w:val="24"/>
        </w:rPr>
        <w:t>, limited its production by disrupting the physiological and metabolic mechanisms</w:t>
      </w:r>
      <w:r w:rsidR="00D64118">
        <w:rPr>
          <w:rFonts w:ascii="Times New Roman" w:hAnsi="Times New Roman" w:cs="Times New Roman"/>
          <w:sz w:val="24"/>
          <w:szCs w:val="24"/>
        </w:rPr>
        <w:t xml:space="preserve"> </w:t>
      </w:r>
      <w:r w:rsidR="00D64118">
        <w:rPr>
          <w:rFonts w:ascii="Times New Roman" w:hAnsi="Times New Roman" w:cs="Times New Roman"/>
          <w:sz w:val="24"/>
          <w:szCs w:val="24"/>
        </w:rPr>
        <w:fldChar w:fldCharType="begin"/>
      </w:r>
      <w:r w:rsidR="00D64118">
        <w:rPr>
          <w:rFonts w:ascii="Times New Roman" w:hAnsi="Times New Roman" w:cs="Times New Roman"/>
          <w:sz w:val="24"/>
          <w:szCs w:val="24"/>
        </w:rPr>
        <w:instrText xml:space="preserve"> ADDIN EN.CITE &lt;EndNote&gt;&lt;Cite&gt;&lt;Author&gt;Bennett&lt;/Author&gt;&lt;Year&gt;1994&lt;/Year&gt;&lt;RecNum&gt;52&lt;/RecNum&gt;&lt;DisplayText&gt;(Bennett and Wallsgrove 1994)&lt;/DisplayText&gt;&lt;record&gt;&lt;rec-number&gt;52&lt;/rec-number&gt;&lt;foreign-keys&gt;&lt;key app="EN" db-id="9rfxtzdxgspdftep2t8pvv94ptz2x5vftev2" timestamp="1599073065"&gt;52&lt;/key&gt;&lt;/foreign-keys&gt;&lt;ref-type name="Journal Article"&gt;17&lt;/ref-type&gt;&lt;contributors&gt;&lt;authors&gt;&lt;author&gt;Bennett, Richard N&lt;/author&gt;&lt;author&gt;Wallsgrove, Roger M&lt;/author&gt;&lt;/authors&gt;&lt;/contributors&gt;&lt;titles&gt;&lt;title&gt;Secondary metabolites in plant defence mechanisms&lt;/title&gt;&lt;secondary-title&gt;New phytologist&lt;/secondary-title&gt;&lt;/titles&gt;&lt;periodical&gt;&lt;full-title&gt;New phytologist&lt;/full-title&gt;&lt;/periodical&gt;&lt;pages&gt;617-633&lt;/pages&gt;&lt;volume&gt;127&lt;/volume&gt;&lt;number&gt;4&lt;/number&gt;&lt;dates&gt;&lt;year&gt;1994&lt;/year&gt;&lt;/dates&gt;&lt;isbn&gt;0028-646X&lt;/isbn&gt;&lt;urls&gt;&lt;/urls&gt;&lt;/record&gt;&lt;/Cite&gt;&lt;/EndNote&gt;</w:instrText>
      </w:r>
      <w:r w:rsidR="00D64118">
        <w:rPr>
          <w:rFonts w:ascii="Times New Roman" w:hAnsi="Times New Roman" w:cs="Times New Roman"/>
          <w:sz w:val="24"/>
          <w:szCs w:val="24"/>
        </w:rPr>
        <w:fldChar w:fldCharType="separate"/>
      </w:r>
      <w:r w:rsidR="00D64118">
        <w:rPr>
          <w:rFonts w:ascii="Times New Roman" w:hAnsi="Times New Roman" w:cs="Times New Roman"/>
          <w:noProof/>
          <w:sz w:val="24"/>
          <w:szCs w:val="24"/>
        </w:rPr>
        <w:t>(Bennett and Wallsgrove 1994)</w:t>
      </w:r>
      <w:r w:rsidR="00D64118">
        <w:rPr>
          <w:rFonts w:ascii="Times New Roman" w:hAnsi="Times New Roman" w:cs="Times New Roman"/>
          <w:sz w:val="24"/>
          <w:szCs w:val="24"/>
        </w:rPr>
        <w:fldChar w:fldCharType="end"/>
      </w:r>
      <w:r w:rsidRPr="008C15E2">
        <w:rPr>
          <w:rFonts w:ascii="Times New Roman" w:hAnsi="Times New Roman" w:cs="Times New Roman"/>
          <w:sz w:val="24"/>
          <w:szCs w:val="24"/>
        </w:rPr>
        <w:t xml:space="preserve">. </w:t>
      </w:r>
      <w:r w:rsidR="00B72016">
        <w:rPr>
          <w:rFonts w:ascii="Times New Roman" w:hAnsi="Times New Roman" w:cs="Times New Roman"/>
          <w:sz w:val="24"/>
          <w:szCs w:val="24"/>
        </w:rPr>
        <w:t xml:space="preserve">Among all the factors root knot nematode and </w:t>
      </w:r>
      <w:r w:rsidR="00B72016" w:rsidRPr="00B72016">
        <w:rPr>
          <w:rFonts w:ascii="Times New Roman" w:hAnsi="Times New Roman" w:cs="Times New Roman"/>
          <w:i/>
          <w:sz w:val="24"/>
          <w:szCs w:val="24"/>
        </w:rPr>
        <w:t>Fusarium oxysporum</w:t>
      </w:r>
      <w:r w:rsidR="00B72016">
        <w:rPr>
          <w:rFonts w:ascii="Times New Roman" w:hAnsi="Times New Roman" w:cs="Times New Roman"/>
          <w:sz w:val="24"/>
          <w:szCs w:val="24"/>
        </w:rPr>
        <w:t xml:space="preserve"> are silent threat to many economical crops, </w:t>
      </w:r>
      <w:r w:rsidR="00112605">
        <w:rPr>
          <w:rFonts w:ascii="Times New Roman" w:hAnsi="Times New Roman" w:cs="Times New Roman"/>
          <w:sz w:val="24"/>
          <w:szCs w:val="24"/>
        </w:rPr>
        <w:t xml:space="preserve">because they are </w:t>
      </w:r>
      <w:r w:rsidR="00B72016">
        <w:rPr>
          <w:rFonts w:ascii="Times New Roman" w:hAnsi="Times New Roman" w:cs="Times New Roman"/>
          <w:sz w:val="24"/>
          <w:szCs w:val="24"/>
        </w:rPr>
        <w:t xml:space="preserve">distributed all over the world. </w:t>
      </w:r>
      <w:r w:rsidRPr="008C15E2">
        <w:rPr>
          <w:rFonts w:ascii="Times New Roman" w:hAnsi="Times New Roman" w:cs="Times New Roman"/>
          <w:sz w:val="24"/>
          <w:szCs w:val="24"/>
        </w:rPr>
        <w:t xml:space="preserve">Tomato vascular wilt and root rot disease caused by </w:t>
      </w:r>
      <w:r w:rsidRPr="008C15E2">
        <w:rPr>
          <w:rFonts w:ascii="Times New Roman" w:hAnsi="Times New Roman" w:cs="Times New Roman"/>
          <w:i/>
          <w:sz w:val="24"/>
          <w:szCs w:val="24"/>
        </w:rPr>
        <w:t xml:space="preserve">Fusarium oxysporum </w:t>
      </w:r>
      <w:r w:rsidRPr="008C15E2">
        <w:rPr>
          <w:rFonts w:ascii="Times New Roman" w:hAnsi="Times New Roman" w:cs="Times New Roman"/>
          <w:sz w:val="24"/>
          <w:szCs w:val="24"/>
        </w:rPr>
        <w:t>f.sp</w:t>
      </w:r>
      <w:r w:rsidRPr="008C15E2">
        <w:rPr>
          <w:rFonts w:ascii="Times New Roman" w:hAnsi="Times New Roman" w:cs="Times New Roman"/>
          <w:i/>
          <w:sz w:val="24"/>
          <w:szCs w:val="24"/>
        </w:rPr>
        <w:t xml:space="preserve">. lycopersici </w:t>
      </w:r>
      <w:r w:rsidRPr="008C15E2">
        <w:rPr>
          <w:rFonts w:ascii="Times New Roman" w:hAnsi="Times New Roman" w:cs="Times New Roman"/>
          <w:sz w:val="24"/>
          <w:szCs w:val="24"/>
        </w:rPr>
        <w:t>caused economical losses on many vegetable and crops in field as well as in green house across the globe</w:t>
      </w:r>
      <w:r w:rsidR="00D64118">
        <w:rPr>
          <w:rFonts w:ascii="Times New Roman" w:hAnsi="Times New Roman" w:cs="Times New Roman"/>
          <w:sz w:val="24"/>
          <w:szCs w:val="24"/>
        </w:rPr>
        <w:t xml:space="preserve"> </w:t>
      </w:r>
      <w:r w:rsidR="00D64118">
        <w:rPr>
          <w:rFonts w:ascii="Times New Roman" w:hAnsi="Times New Roman" w:cs="Times New Roman"/>
          <w:sz w:val="24"/>
          <w:szCs w:val="24"/>
        </w:rPr>
        <w:fldChar w:fldCharType="begin"/>
      </w:r>
      <w:r w:rsidR="00D64118">
        <w:rPr>
          <w:rFonts w:ascii="Times New Roman" w:hAnsi="Times New Roman" w:cs="Times New Roman"/>
          <w:sz w:val="24"/>
          <w:szCs w:val="24"/>
        </w:rPr>
        <w:instrText xml:space="preserve"> ADDIN EN.CITE &lt;EndNote&gt;&lt;Cite&gt;&lt;Author&gt;Singh&lt;/Author&gt;&lt;Year&gt;2017&lt;/Year&gt;&lt;RecNum&gt;53&lt;/RecNum&gt;&lt;DisplayText&gt;(Singh&lt;style face="italic"&gt; et al.&lt;/style&gt; 2017)&lt;/DisplayText&gt;&lt;record&gt;&lt;rec-number&gt;53&lt;/rec-number&gt;&lt;foreign-keys&gt;&lt;key app="EN" db-id="9rfxtzdxgspdftep2t8pvv94ptz2x5vftev2" timestamp="1599073132"&gt;53&lt;/key&gt;&lt;/foreign-keys&gt;&lt;ref-type name="Journal Article"&gt;17&lt;/ref-type&gt;&lt;contributors&gt;&lt;authors&gt;&lt;author&gt;Singh, Vipin Kumar&lt;/author&gt;&lt;author&gt;Singh, Amit Kishore&lt;/author&gt;&lt;author&gt;Kumar, Ajay&lt;/author&gt;&lt;/authors&gt;&lt;/contributors&gt;&lt;titles&gt;&lt;title&gt;Disease management of tomato through PGPB: current trends and future perspective&lt;/title&gt;&lt;secondary-title&gt;3 Biotech&lt;/secondary-title&gt;&lt;/titles&gt;&lt;periodical&gt;&lt;full-title&gt;3 Biotech&lt;/full-title&gt;&lt;/periodical&gt;&lt;pages&gt;255&lt;/pages&gt;&lt;volume&gt;7&lt;/volume&gt;&lt;number&gt;4&lt;/number&gt;&lt;dates&gt;&lt;year&gt;2017&lt;/year&gt;&lt;/dates&gt;&lt;isbn&gt;2190-572X&lt;/isbn&gt;&lt;urls&gt;&lt;/urls&gt;&lt;/record&gt;&lt;/Cite&gt;&lt;/EndNote&gt;</w:instrText>
      </w:r>
      <w:r w:rsidR="00D64118">
        <w:rPr>
          <w:rFonts w:ascii="Times New Roman" w:hAnsi="Times New Roman" w:cs="Times New Roman"/>
          <w:sz w:val="24"/>
          <w:szCs w:val="24"/>
        </w:rPr>
        <w:fldChar w:fldCharType="separate"/>
      </w:r>
      <w:r w:rsidR="00D64118">
        <w:rPr>
          <w:rFonts w:ascii="Times New Roman" w:hAnsi="Times New Roman" w:cs="Times New Roman"/>
          <w:noProof/>
          <w:sz w:val="24"/>
          <w:szCs w:val="24"/>
        </w:rPr>
        <w:t>(Singh</w:t>
      </w:r>
      <w:r w:rsidR="00D64118" w:rsidRPr="00D64118">
        <w:rPr>
          <w:rFonts w:ascii="Times New Roman" w:hAnsi="Times New Roman" w:cs="Times New Roman"/>
          <w:i/>
          <w:noProof/>
          <w:sz w:val="24"/>
          <w:szCs w:val="24"/>
        </w:rPr>
        <w:t xml:space="preserve"> et al.</w:t>
      </w:r>
      <w:r w:rsidR="00D64118">
        <w:rPr>
          <w:rFonts w:ascii="Times New Roman" w:hAnsi="Times New Roman" w:cs="Times New Roman"/>
          <w:noProof/>
          <w:sz w:val="24"/>
          <w:szCs w:val="24"/>
        </w:rPr>
        <w:t xml:space="preserve"> 2017)</w:t>
      </w:r>
      <w:r w:rsidR="00D64118">
        <w:rPr>
          <w:rFonts w:ascii="Times New Roman" w:hAnsi="Times New Roman" w:cs="Times New Roman"/>
          <w:sz w:val="24"/>
          <w:szCs w:val="24"/>
        </w:rPr>
        <w:fldChar w:fldCharType="end"/>
      </w:r>
      <w:r w:rsidRPr="008C15E2">
        <w:rPr>
          <w:rFonts w:ascii="Times New Roman" w:hAnsi="Times New Roman" w:cs="Times New Roman"/>
          <w:sz w:val="24"/>
          <w:szCs w:val="24"/>
        </w:rPr>
        <w:t xml:space="preserve">. The FOL invade into the epidermis of root cells, later extents through vascular tissues, resulting in clogging of xylem vessels in form of tylosis and impediment the movement of water and nutrients as a result plant showed wilting </w:t>
      </w:r>
      <w:r w:rsidR="00D64118">
        <w:rPr>
          <w:rFonts w:ascii="Times New Roman" w:hAnsi="Times New Roman" w:cs="Times New Roman"/>
          <w:sz w:val="24"/>
          <w:szCs w:val="24"/>
        </w:rPr>
        <w:fldChar w:fldCharType="begin"/>
      </w:r>
      <w:r w:rsidR="00D64118">
        <w:rPr>
          <w:rFonts w:ascii="Times New Roman" w:hAnsi="Times New Roman" w:cs="Times New Roman"/>
          <w:sz w:val="24"/>
          <w:szCs w:val="24"/>
        </w:rPr>
        <w:instrText xml:space="preserve"> ADDIN EN.CITE &lt;EndNote&gt;&lt;Cite&gt;&lt;Author&gt;Abdallah&lt;/Author&gt;&lt;Year&gt;2010&lt;/Year&gt;&lt;RecNum&gt;54&lt;/RecNum&gt;&lt;DisplayText&gt;(Abdallah&lt;style face="italic"&gt; et al.&lt;/style&gt; 2010)&lt;/DisplayText&gt;&lt;record&gt;&lt;rec-number&gt;54&lt;/rec-number&gt;&lt;foreign-keys&gt;&lt;key app="EN" db-id="9rfxtzdxgspdftep2t8pvv94ptz2x5vftev2" timestamp="1599073177"&gt;54&lt;/key&gt;&lt;/foreign-keys&gt;&lt;ref-type name="Journal Article"&gt;17&lt;/ref-type&gt;&lt;contributors&gt;&lt;authors&gt;&lt;author&gt;Abdallah, Naglaa A&lt;/author&gt;&lt;author&gt;Shah, Dilip&lt;/author&gt;&lt;author&gt;Abbas, Dina&lt;/author&gt;&lt;author&gt;Madkour, Magdy&lt;/author&gt;&lt;/authors&gt;&lt;/contributors&gt;&lt;titles&gt;&lt;title&gt;Stable integration and expression of a plant defensin in tomato confers resistance to fusarium wilt&lt;/title&gt;&lt;secondary-title&gt;GM crops&lt;/secondary-title&gt;&lt;/titles&gt;&lt;periodical&gt;&lt;full-title&gt;GM crops&lt;/full-title&gt;&lt;/periodical&gt;&lt;pages&gt;344-350&lt;/pages&gt;&lt;volume&gt;1&lt;/volume&gt;&lt;number&gt;5&lt;/number&gt;&lt;dates&gt;&lt;year&gt;2010&lt;/year&gt;&lt;/dates&gt;&lt;isbn&gt;1938-1999&lt;/isbn&gt;&lt;urls&gt;&lt;/urls&gt;&lt;/record&gt;&lt;/Cite&gt;&lt;/EndNote&gt;</w:instrText>
      </w:r>
      <w:r w:rsidR="00D64118">
        <w:rPr>
          <w:rFonts w:ascii="Times New Roman" w:hAnsi="Times New Roman" w:cs="Times New Roman"/>
          <w:sz w:val="24"/>
          <w:szCs w:val="24"/>
        </w:rPr>
        <w:fldChar w:fldCharType="separate"/>
      </w:r>
      <w:r w:rsidR="00D64118">
        <w:rPr>
          <w:rFonts w:ascii="Times New Roman" w:hAnsi="Times New Roman" w:cs="Times New Roman"/>
          <w:noProof/>
          <w:sz w:val="24"/>
          <w:szCs w:val="24"/>
        </w:rPr>
        <w:t>(Abdallah</w:t>
      </w:r>
      <w:r w:rsidR="00D64118" w:rsidRPr="00D64118">
        <w:rPr>
          <w:rFonts w:ascii="Times New Roman" w:hAnsi="Times New Roman" w:cs="Times New Roman"/>
          <w:i/>
          <w:noProof/>
          <w:sz w:val="24"/>
          <w:szCs w:val="24"/>
        </w:rPr>
        <w:t xml:space="preserve"> et al.</w:t>
      </w:r>
      <w:r w:rsidR="00D64118">
        <w:rPr>
          <w:rFonts w:ascii="Times New Roman" w:hAnsi="Times New Roman" w:cs="Times New Roman"/>
          <w:noProof/>
          <w:sz w:val="24"/>
          <w:szCs w:val="24"/>
        </w:rPr>
        <w:t xml:space="preserve"> 2010)</w:t>
      </w:r>
      <w:r w:rsidR="00D64118">
        <w:rPr>
          <w:rFonts w:ascii="Times New Roman" w:hAnsi="Times New Roman" w:cs="Times New Roman"/>
          <w:sz w:val="24"/>
          <w:szCs w:val="24"/>
        </w:rPr>
        <w:fldChar w:fldCharType="end"/>
      </w:r>
      <w:r w:rsidRPr="008C15E2">
        <w:rPr>
          <w:rFonts w:ascii="Times New Roman" w:hAnsi="Times New Roman" w:cs="Times New Roman"/>
          <w:color w:val="2E2E2E"/>
          <w:sz w:val="24"/>
          <w:szCs w:val="24"/>
        </w:rPr>
        <w:t>.</w:t>
      </w:r>
      <w:r w:rsidRPr="008C15E2">
        <w:rPr>
          <w:rFonts w:ascii="Times New Roman" w:hAnsi="Times New Roman" w:cs="Times New Roman"/>
          <w:sz w:val="24"/>
          <w:szCs w:val="24"/>
        </w:rPr>
        <w:t xml:space="preserve"> The chlamydospores of FOL survive long time in soil in the absence of host plant </w:t>
      </w:r>
      <w:r w:rsidR="005935D2">
        <w:rPr>
          <w:rFonts w:ascii="Times New Roman" w:hAnsi="Times New Roman" w:cs="Times New Roman"/>
          <w:sz w:val="24"/>
          <w:szCs w:val="24"/>
        </w:rPr>
        <w:fldChar w:fldCharType="begin"/>
      </w:r>
      <w:r w:rsidR="005935D2">
        <w:rPr>
          <w:rFonts w:ascii="Times New Roman" w:hAnsi="Times New Roman" w:cs="Times New Roman"/>
          <w:sz w:val="24"/>
          <w:szCs w:val="24"/>
        </w:rPr>
        <w:instrText xml:space="preserve"> ADDIN EN.CITE &lt;EndNote&gt;&lt;Cite&gt;&lt;Author&gt;Akhter&lt;/Author&gt;&lt;Year&gt;2016&lt;/Year&gt;&lt;RecNum&gt;55&lt;/RecNum&gt;&lt;DisplayText&gt;(Akhter&lt;style face="italic"&gt; et al.&lt;/style&gt; 2016)&lt;/DisplayText&gt;&lt;record&gt;&lt;rec-number&gt;55&lt;/rec-number&gt;&lt;foreign-keys&gt;&lt;key app="EN" db-id="9rfxtzdxgspdftep2t8pvv94ptz2x5vftev2" timestamp="1599073234"&gt;55&lt;/key&gt;&lt;/foreign-keys&gt;&lt;ref-type name="Journal Article"&gt;17&lt;/ref-type&gt;&lt;contributors&gt;&lt;authors&gt;&lt;author&gt;Akhter, Adnan&lt;/author&gt;&lt;author&gt;Hage-Ahmed, Karin&lt;/author&gt;&lt;author&gt;Soja, Gerhard&lt;/author&gt;&lt;author&gt;Steinkellner, Siegrid&lt;/author&gt;&lt;/authors&gt;&lt;/contributors&gt;&lt;titles&gt;&lt;title&gt;Potential of Fusarium wilt-inducing chlamydospores, in vitro behaviour in root exudates and physiology of tomato in biochar and compost amended soil&lt;/title&gt;&lt;secondary-title&gt;Plant and Soil&lt;/secondary-title&gt;&lt;/titles&gt;&lt;periodical&gt;&lt;full-title&gt;Plant and Soil&lt;/full-title&gt;&lt;/periodical&gt;&lt;pages&gt;425-440&lt;/pages&gt;&lt;volume&gt;406&lt;/volume&gt;&lt;number&gt;1-2&lt;/number&gt;&lt;dates&gt;&lt;year&gt;2016&lt;/year&gt;&lt;/dates&gt;&lt;isbn&gt;0032-079X&lt;/isbn&gt;&lt;urls&gt;&lt;/urls&gt;&lt;/record&gt;&lt;/Cite&gt;&lt;/EndNote&gt;</w:instrText>
      </w:r>
      <w:r w:rsidR="005935D2">
        <w:rPr>
          <w:rFonts w:ascii="Times New Roman" w:hAnsi="Times New Roman" w:cs="Times New Roman"/>
          <w:sz w:val="24"/>
          <w:szCs w:val="24"/>
        </w:rPr>
        <w:fldChar w:fldCharType="separate"/>
      </w:r>
      <w:r w:rsidR="005935D2">
        <w:rPr>
          <w:rFonts w:ascii="Times New Roman" w:hAnsi="Times New Roman" w:cs="Times New Roman"/>
          <w:noProof/>
          <w:sz w:val="24"/>
          <w:szCs w:val="24"/>
        </w:rPr>
        <w:t>(Akhter</w:t>
      </w:r>
      <w:r w:rsidR="005935D2" w:rsidRPr="005935D2">
        <w:rPr>
          <w:rFonts w:ascii="Times New Roman" w:hAnsi="Times New Roman" w:cs="Times New Roman"/>
          <w:i/>
          <w:noProof/>
          <w:sz w:val="24"/>
          <w:szCs w:val="24"/>
        </w:rPr>
        <w:t xml:space="preserve"> et al.</w:t>
      </w:r>
      <w:r w:rsidR="005935D2">
        <w:rPr>
          <w:rFonts w:ascii="Times New Roman" w:hAnsi="Times New Roman" w:cs="Times New Roman"/>
          <w:noProof/>
          <w:sz w:val="24"/>
          <w:szCs w:val="24"/>
        </w:rPr>
        <w:t xml:space="preserve"> 2016)</w:t>
      </w:r>
      <w:r w:rsidR="005935D2">
        <w:rPr>
          <w:rFonts w:ascii="Times New Roman" w:hAnsi="Times New Roman" w:cs="Times New Roman"/>
          <w:sz w:val="24"/>
          <w:szCs w:val="24"/>
        </w:rPr>
        <w:fldChar w:fldCharType="end"/>
      </w:r>
      <w:r w:rsidRPr="008C15E2">
        <w:rPr>
          <w:rFonts w:ascii="Times New Roman" w:hAnsi="Times New Roman" w:cs="Times New Roman"/>
          <w:sz w:val="24"/>
          <w:szCs w:val="24"/>
        </w:rPr>
        <w:t xml:space="preserve">. </w:t>
      </w:r>
      <w:r w:rsidRPr="008C15E2">
        <w:rPr>
          <w:rFonts w:ascii="Times New Roman" w:hAnsi="Times New Roman" w:cs="Times New Roman"/>
          <w:color w:val="2E2E2E"/>
          <w:sz w:val="24"/>
          <w:szCs w:val="24"/>
        </w:rPr>
        <w:t>The development of plant vascular</w:t>
      </w:r>
      <w:r>
        <w:rPr>
          <w:rFonts w:ascii="Times New Roman" w:hAnsi="Times New Roman" w:cs="Times New Roman"/>
          <w:color w:val="2E2E2E"/>
          <w:sz w:val="24"/>
          <w:szCs w:val="24"/>
        </w:rPr>
        <w:t xml:space="preserve"> disease</w:t>
      </w:r>
      <w:r w:rsidR="003F1398">
        <w:rPr>
          <w:rFonts w:ascii="Times New Roman" w:hAnsi="Times New Roman" w:cs="Times New Roman"/>
          <w:color w:val="2E2E2E"/>
          <w:sz w:val="24"/>
          <w:szCs w:val="24"/>
        </w:rPr>
        <w:t xml:space="preserve"> infection by </w:t>
      </w:r>
      <w:r>
        <w:rPr>
          <w:rStyle w:val="Emphasis"/>
          <w:rFonts w:ascii="Times New Roman" w:hAnsi="Times New Roman" w:cs="Times New Roman"/>
          <w:color w:val="2E2E2E"/>
          <w:sz w:val="24"/>
          <w:szCs w:val="24"/>
        </w:rPr>
        <w:t>Fusarium oxysporum</w:t>
      </w:r>
      <w:r w:rsidR="006E022A">
        <w:rPr>
          <w:rFonts w:ascii="Times New Roman" w:hAnsi="Times New Roman" w:cs="Times New Roman"/>
          <w:color w:val="2E2E2E"/>
          <w:sz w:val="24"/>
          <w:szCs w:val="24"/>
        </w:rPr>
        <w:t xml:space="preserve"> </w:t>
      </w:r>
      <w:r w:rsidRPr="008C15E2">
        <w:rPr>
          <w:rFonts w:ascii="Times New Roman" w:hAnsi="Times New Roman" w:cs="Times New Roman"/>
          <w:color w:val="2E2E2E"/>
          <w:sz w:val="24"/>
          <w:szCs w:val="24"/>
        </w:rPr>
        <w:t>is a complex phenomenon, and the progressive steps involved in the infe</w:t>
      </w:r>
      <w:r>
        <w:rPr>
          <w:rFonts w:ascii="Times New Roman" w:hAnsi="Times New Roman" w:cs="Times New Roman"/>
          <w:color w:val="2E2E2E"/>
          <w:sz w:val="24"/>
          <w:szCs w:val="24"/>
        </w:rPr>
        <w:t>ction process are as follows: (i)</w:t>
      </w:r>
      <w:r w:rsidRPr="008C15E2">
        <w:rPr>
          <w:rFonts w:ascii="Times New Roman" w:hAnsi="Times New Roman" w:cs="Times New Roman"/>
          <w:color w:val="2E2E2E"/>
          <w:sz w:val="24"/>
          <w:szCs w:val="24"/>
        </w:rPr>
        <w:t xml:space="preserve"> recognition </w:t>
      </w:r>
      <w:r>
        <w:rPr>
          <w:rFonts w:ascii="Times New Roman" w:hAnsi="Times New Roman" w:cs="Times New Roman"/>
          <w:color w:val="2E2E2E"/>
          <w:sz w:val="24"/>
          <w:szCs w:val="24"/>
        </w:rPr>
        <w:t xml:space="preserve">of roots </w:t>
      </w:r>
      <w:r w:rsidRPr="008C15E2">
        <w:rPr>
          <w:rFonts w:ascii="Times New Roman" w:hAnsi="Times New Roman" w:cs="Times New Roman"/>
          <w:color w:val="2E2E2E"/>
          <w:sz w:val="24"/>
          <w:szCs w:val="24"/>
        </w:rPr>
        <w:t>t</w:t>
      </w:r>
      <w:r>
        <w:rPr>
          <w:rFonts w:ascii="Times New Roman" w:hAnsi="Times New Roman" w:cs="Times New Roman"/>
          <w:color w:val="2E2E2E"/>
          <w:sz w:val="24"/>
          <w:szCs w:val="24"/>
        </w:rPr>
        <w:t>hrough host-pathogen signals, (ii</w:t>
      </w:r>
      <w:r w:rsidRPr="008C15E2">
        <w:rPr>
          <w:rFonts w:ascii="Times New Roman" w:hAnsi="Times New Roman" w:cs="Times New Roman"/>
          <w:color w:val="2E2E2E"/>
          <w:sz w:val="24"/>
          <w:szCs w:val="24"/>
        </w:rPr>
        <w:t xml:space="preserve">) attachment </w:t>
      </w:r>
      <w:r>
        <w:rPr>
          <w:rFonts w:ascii="Times New Roman" w:hAnsi="Times New Roman" w:cs="Times New Roman"/>
          <w:color w:val="2E2E2E"/>
          <w:sz w:val="24"/>
          <w:szCs w:val="24"/>
        </w:rPr>
        <w:t>of aspersorium</w:t>
      </w:r>
      <w:r w:rsidR="00AE5C57">
        <w:rPr>
          <w:rFonts w:ascii="Times New Roman" w:eastAsia="MinionPro-Capt" w:hAnsi="Times New Roman" w:cs="Times New Roman"/>
          <w:sz w:val="24"/>
          <w:szCs w:val="24"/>
        </w:rPr>
        <w:t xml:space="preserve"> </w:t>
      </w:r>
      <w:r>
        <w:rPr>
          <w:rFonts w:ascii="Times New Roman" w:hAnsi="Times New Roman" w:cs="Times New Roman"/>
          <w:color w:val="2E2E2E"/>
          <w:sz w:val="24"/>
          <w:szCs w:val="24"/>
        </w:rPr>
        <w:t>to</w:t>
      </w:r>
      <w:r w:rsidRPr="008C15E2">
        <w:rPr>
          <w:rFonts w:ascii="Times New Roman" w:hAnsi="Times New Roman" w:cs="Times New Roman"/>
          <w:color w:val="2E2E2E"/>
          <w:sz w:val="24"/>
          <w:szCs w:val="24"/>
        </w:rPr>
        <w:t xml:space="preserve"> root hairs and hyphal propagation, (3) invasion of the root cortex, and vascular tissue and differentiation within xylem vessels, (4) finally oozing of toxins</w:t>
      </w:r>
      <w:r>
        <w:rPr>
          <w:rFonts w:ascii="Times New Roman" w:hAnsi="Times New Roman" w:cs="Times New Roman"/>
          <w:color w:val="2E2E2E"/>
          <w:sz w:val="24"/>
          <w:szCs w:val="24"/>
        </w:rPr>
        <w:t xml:space="preserve"> (enzymes)</w:t>
      </w:r>
      <w:r w:rsidRPr="008C15E2">
        <w:rPr>
          <w:rFonts w:ascii="Times New Roman" w:hAnsi="Times New Roman" w:cs="Times New Roman"/>
          <w:color w:val="2E2E2E"/>
          <w:sz w:val="24"/>
          <w:szCs w:val="24"/>
        </w:rPr>
        <w:t xml:space="preserve"> and virulence factors. </w:t>
      </w:r>
      <w:r>
        <w:rPr>
          <w:rFonts w:ascii="Times New Roman" w:hAnsi="Times New Roman" w:cs="Times New Roman"/>
          <w:color w:val="2E2E2E"/>
          <w:sz w:val="24"/>
          <w:szCs w:val="24"/>
        </w:rPr>
        <w:t>The c</w:t>
      </w:r>
      <w:r w:rsidRPr="008C15E2">
        <w:rPr>
          <w:rFonts w:ascii="Times New Roman" w:hAnsi="Times New Roman" w:cs="Times New Roman"/>
          <w:color w:val="2E2E2E"/>
          <w:sz w:val="24"/>
          <w:szCs w:val="24"/>
        </w:rPr>
        <w:t xml:space="preserve">olonization of the </w:t>
      </w:r>
      <w:r>
        <w:rPr>
          <w:rFonts w:ascii="Times New Roman" w:hAnsi="Times New Roman" w:cs="Times New Roman"/>
          <w:color w:val="2E2E2E"/>
          <w:sz w:val="24"/>
          <w:szCs w:val="24"/>
        </w:rPr>
        <w:t xml:space="preserve">fungus mycelium in </w:t>
      </w:r>
      <w:r w:rsidRPr="008C15E2">
        <w:rPr>
          <w:rFonts w:ascii="Times New Roman" w:hAnsi="Times New Roman" w:cs="Times New Roman"/>
          <w:color w:val="2E2E2E"/>
          <w:sz w:val="24"/>
          <w:szCs w:val="24"/>
        </w:rPr>
        <w:t>vess</w:t>
      </w:r>
      <w:r>
        <w:rPr>
          <w:rFonts w:ascii="Times New Roman" w:hAnsi="Times New Roman" w:cs="Times New Roman"/>
          <w:color w:val="2E2E2E"/>
          <w:sz w:val="24"/>
          <w:szCs w:val="24"/>
        </w:rPr>
        <w:t>els leads to disease progression</w:t>
      </w:r>
      <w:r w:rsidRPr="008C15E2">
        <w:rPr>
          <w:rFonts w:ascii="Times New Roman" w:hAnsi="Times New Roman" w:cs="Times New Roman"/>
          <w:color w:val="2E2E2E"/>
          <w:sz w:val="24"/>
          <w:szCs w:val="24"/>
        </w:rPr>
        <w:t xml:space="preserve"> and the characteristic </w:t>
      </w:r>
      <w:r>
        <w:rPr>
          <w:rFonts w:ascii="Times New Roman" w:hAnsi="Times New Roman" w:cs="Times New Roman"/>
          <w:color w:val="2E2E2E"/>
          <w:sz w:val="24"/>
          <w:szCs w:val="24"/>
        </w:rPr>
        <w:t xml:space="preserve">yellowing and </w:t>
      </w:r>
      <w:r w:rsidR="005935D2">
        <w:rPr>
          <w:rFonts w:ascii="Times New Roman" w:hAnsi="Times New Roman" w:cs="Times New Roman"/>
          <w:color w:val="2E2E2E"/>
          <w:sz w:val="24"/>
          <w:szCs w:val="24"/>
        </w:rPr>
        <w:t xml:space="preserve">wilting of the host plant </w:t>
      </w:r>
      <w:r w:rsidR="005935D2">
        <w:rPr>
          <w:rFonts w:ascii="Times New Roman" w:hAnsi="Times New Roman" w:cs="Times New Roman"/>
          <w:color w:val="2E2E2E"/>
          <w:sz w:val="24"/>
          <w:szCs w:val="24"/>
        </w:rPr>
        <w:fldChar w:fldCharType="begin"/>
      </w:r>
      <w:r w:rsidR="005935D2">
        <w:rPr>
          <w:rFonts w:ascii="Times New Roman" w:hAnsi="Times New Roman" w:cs="Times New Roman"/>
          <w:color w:val="2E2E2E"/>
          <w:sz w:val="24"/>
          <w:szCs w:val="24"/>
        </w:rPr>
        <w:instrText xml:space="preserve"> ADDIN EN.CITE &lt;EndNote&gt;&lt;Cite&gt;&lt;Author&gt;Lichius&lt;/Author&gt;&lt;Year&gt;2014&lt;/Year&gt;&lt;RecNum&gt;57&lt;/RecNum&gt;&lt;DisplayText&gt;(Lichius and Lord 2014)&lt;/DisplayText&gt;&lt;record&gt;&lt;rec-number&gt;57&lt;/rec-number&gt;&lt;foreign-keys&gt;&lt;key app="EN" db-id="9rfxtzdxgspdftep2t8pvv94ptz2x5vftev2" timestamp="1599073341"&gt;57&lt;/key&gt;&lt;/foreign-keys&gt;&lt;ref-type name="Journal Article"&gt;17&lt;/ref-type&gt;&lt;contributors&gt;&lt;authors&gt;&lt;author&gt;Lichius, Alexander&lt;/author&gt;&lt;author&gt;Lord, Kathryn M&lt;/author&gt;&lt;/authors&gt;&lt;/contributors&gt;&lt;titles&gt;&lt;title&gt;Chemoattractive mechanisms in filamentous fungi&lt;/title&gt;&lt;secondary-title&gt;The Open Mycology Journal&lt;/secondary-title&gt;&lt;/titles&gt;&lt;periodical&gt;&lt;full-title&gt;The Open Mycology Journal&lt;/full-title&gt;&lt;/periodical&gt;&lt;volume&gt;8&lt;/volume&gt;&lt;number&gt;1&lt;/number&gt;&lt;dates&gt;&lt;year&gt;2014&lt;/year&gt;&lt;/dates&gt;&lt;urls&gt;&lt;/urls&gt;&lt;/record&gt;&lt;/Cite&gt;&lt;/EndNote&gt;</w:instrText>
      </w:r>
      <w:r w:rsidR="005935D2">
        <w:rPr>
          <w:rFonts w:ascii="Times New Roman" w:hAnsi="Times New Roman" w:cs="Times New Roman"/>
          <w:color w:val="2E2E2E"/>
          <w:sz w:val="24"/>
          <w:szCs w:val="24"/>
        </w:rPr>
        <w:fldChar w:fldCharType="separate"/>
      </w:r>
      <w:r w:rsidR="005935D2">
        <w:rPr>
          <w:rFonts w:ascii="Times New Roman" w:hAnsi="Times New Roman" w:cs="Times New Roman"/>
          <w:noProof/>
          <w:color w:val="2E2E2E"/>
          <w:sz w:val="24"/>
          <w:szCs w:val="24"/>
        </w:rPr>
        <w:t>(Lichius and Lord 2014)</w:t>
      </w:r>
      <w:r w:rsidR="005935D2">
        <w:rPr>
          <w:rFonts w:ascii="Times New Roman" w:hAnsi="Times New Roman" w:cs="Times New Roman"/>
          <w:color w:val="2E2E2E"/>
          <w:sz w:val="24"/>
          <w:szCs w:val="24"/>
        </w:rPr>
        <w:fldChar w:fldCharType="end"/>
      </w:r>
      <w:r w:rsidRPr="008C15E2">
        <w:rPr>
          <w:rFonts w:ascii="Times New Roman" w:hAnsi="Times New Roman" w:cs="Times New Roman"/>
          <w:color w:val="2E2E2E"/>
          <w:sz w:val="24"/>
          <w:szCs w:val="24"/>
        </w:rPr>
        <w:t>.</w:t>
      </w:r>
      <w:r>
        <w:rPr>
          <w:rFonts w:ascii="Times New Roman" w:hAnsi="Times New Roman" w:cs="Times New Roman"/>
          <w:color w:val="2E2E2E"/>
          <w:sz w:val="24"/>
          <w:szCs w:val="24"/>
        </w:rPr>
        <w:t xml:space="preserve"> </w:t>
      </w:r>
    </w:p>
    <w:p w:rsidR="005B04E9" w:rsidRDefault="005B04E9" w:rsidP="00AE5C57">
      <w:pPr>
        <w:autoSpaceDE w:val="0"/>
        <w:autoSpaceDN w:val="0"/>
        <w:adjustRightInd w:val="0"/>
        <w:spacing w:after="0" w:line="480" w:lineRule="auto"/>
        <w:jc w:val="both"/>
        <w:rPr>
          <w:rFonts w:ascii="Times New Roman" w:hAnsi="Times New Roman" w:cs="Times New Roman"/>
          <w:i/>
          <w:color w:val="2A2A2A"/>
          <w:sz w:val="24"/>
          <w:szCs w:val="24"/>
          <w:shd w:val="clear" w:color="auto" w:fill="FFFFFF"/>
        </w:rPr>
      </w:pPr>
      <w:r w:rsidRPr="008C15E2">
        <w:rPr>
          <w:rFonts w:ascii="Times New Roman" w:hAnsi="Times New Roman" w:cs="Times New Roman"/>
          <w:sz w:val="24"/>
          <w:szCs w:val="24"/>
        </w:rPr>
        <w:t xml:space="preserve">The root knot nematode </w:t>
      </w:r>
      <w:r w:rsidRPr="008C15E2">
        <w:rPr>
          <w:rFonts w:ascii="Times New Roman" w:hAnsi="Times New Roman" w:cs="Times New Roman"/>
          <w:i/>
          <w:sz w:val="24"/>
          <w:szCs w:val="24"/>
        </w:rPr>
        <w:t>Meloidogne incognita</w:t>
      </w:r>
      <w:r w:rsidRPr="008C15E2">
        <w:rPr>
          <w:rFonts w:ascii="Times New Roman" w:hAnsi="Times New Roman" w:cs="Times New Roman"/>
          <w:sz w:val="24"/>
          <w:szCs w:val="24"/>
        </w:rPr>
        <w:t xml:space="preserve"> is a plant parasitic nematode that caused significant yield losses of many fruits and vegetables worldwide</w:t>
      </w:r>
      <w:r w:rsidR="005935D2">
        <w:rPr>
          <w:rFonts w:ascii="Times New Roman" w:hAnsi="Times New Roman" w:cs="Times New Roman"/>
          <w:sz w:val="24"/>
          <w:szCs w:val="24"/>
        </w:rPr>
        <w:t xml:space="preserve"> </w:t>
      </w:r>
      <w:r w:rsidR="005935D2">
        <w:rPr>
          <w:rFonts w:ascii="Times New Roman" w:hAnsi="Times New Roman" w:cs="Times New Roman"/>
          <w:sz w:val="24"/>
          <w:szCs w:val="24"/>
        </w:rPr>
        <w:fldChar w:fldCharType="begin"/>
      </w:r>
      <w:r w:rsidR="005935D2">
        <w:rPr>
          <w:rFonts w:ascii="Times New Roman" w:hAnsi="Times New Roman" w:cs="Times New Roman"/>
          <w:sz w:val="24"/>
          <w:szCs w:val="24"/>
        </w:rPr>
        <w:instrText xml:space="preserve"> ADDIN EN.CITE &lt;EndNote&gt;&lt;Cite&gt;&lt;Author&gt;Anwar&lt;/Author&gt;&lt;Year&gt;2012&lt;/Year&gt;&lt;RecNum&gt;58&lt;/RecNum&gt;&lt;DisplayText&gt;(Anwar and McKenry 2012)&lt;/DisplayText&gt;&lt;record&gt;&lt;rec-number&gt;58&lt;/rec-number&gt;&lt;foreign-keys&gt;&lt;key app="EN" db-id="9rfxtzdxgspdftep2t8pvv94ptz2x5vftev2" timestamp="1599073397"&gt;58&lt;/key&gt;&lt;/foreign-keys&gt;&lt;ref-type name="Journal Article"&gt;17&lt;/ref-type&gt;&lt;contributors&gt;&lt;authors&gt;&lt;author&gt;Anwar, Safdar A&lt;/author&gt;&lt;author&gt;McKenry, MV&lt;/author&gt;&lt;/authors&gt;&lt;/contributors&gt;&lt;titles&gt;&lt;title&gt;Incidence and population density of plant-parasitic nematodes infecting vegetable crops and associated yield losses in Punjab, Pakistan&lt;/title&gt;&lt;secondary-title&gt;Pakistan Journal of Zoology&lt;/secondary-title&gt;&lt;/titles&gt;&lt;periodical&gt;&lt;full-title&gt;Pakistan Journal of Zoology&lt;/full-title&gt;&lt;/periodical&gt;&lt;volume&gt;44&lt;/volume&gt;&lt;number&gt;2&lt;/number&gt;&lt;dates&gt;&lt;year&gt;2012&lt;/year&gt;&lt;/dates&gt;&lt;isbn&gt;0030-9923&lt;/isbn&gt;&lt;urls&gt;&lt;/urls&gt;&lt;/record&gt;&lt;/Cite&gt;&lt;/EndNote&gt;</w:instrText>
      </w:r>
      <w:r w:rsidR="005935D2">
        <w:rPr>
          <w:rFonts w:ascii="Times New Roman" w:hAnsi="Times New Roman" w:cs="Times New Roman"/>
          <w:sz w:val="24"/>
          <w:szCs w:val="24"/>
        </w:rPr>
        <w:fldChar w:fldCharType="separate"/>
      </w:r>
      <w:r w:rsidR="005935D2">
        <w:rPr>
          <w:rFonts w:ascii="Times New Roman" w:hAnsi="Times New Roman" w:cs="Times New Roman"/>
          <w:noProof/>
          <w:sz w:val="24"/>
          <w:szCs w:val="24"/>
        </w:rPr>
        <w:t>(Anwar and McKenry 2012)</w:t>
      </w:r>
      <w:r w:rsidR="005935D2">
        <w:rPr>
          <w:rFonts w:ascii="Times New Roman" w:hAnsi="Times New Roman" w:cs="Times New Roman"/>
          <w:sz w:val="24"/>
          <w:szCs w:val="24"/>
        </w:rPr>
        <w:fldChar w:fldCharType="end"/>
      </w:r>
      <w:r w:rsidRPr="008C15E2">
        <w:rPr>
          <w:rFonts w:ascii="Times New Roman" w:hAnsi="Times New Roman" w:cs="Times New Roman"/>
          <w:sz w:val="24"/>
          <w:szCs w:val="24"/>
        </w:rPr>
        <w:t>.</w:t>
      </w:r>
      <w:r>
        <w:rPr>
          <w:rFonts w:ascii="Times New Roman" w:hAnsi="Times New Roman" w:cs="Times New Roman"/>
          <w:sz w:val="24"/>
          <w:szCs w:val="24"/>
        </w:rPr>
        <w:t xml:space="preserve"> It infected at </w:t>
      </w:r>
      <w:r>
        <w:rPr>
          <w:rFonts w:ascii="Times New Roman" w:hAnsi="Times New Roman" w:cs="Times New Roman"/>
          <w:sz w:val="24"/>
          <w:szCs w:val="24"/>
        </w:rPr>
        <w:lastRenderedPageBreak/>
        <w:t>least 1700 different plant species</w:t>
      </w:r>
      <w:r w:rsidR="005935D2">
        <w:rPr>
          <w:rFonts w:ascii="Times New Roman" w:hAnsi="Times New Roman" w:cs="Times New Roman"/>
          <w:sz w:val="24"/>
          <w:szCs w:val="24"/>
        </w:rPr>
        <w:t xml:space="preserve"> </w:t>
      </w:r>
      <w:r w:rsidR="005935D2">
        <w:rPr>
          <w:rFonts w:ascii="Times New Roman" w:hAnsi="Times New Roman" w:cs="Times New Roman"/>
          <w:sz w:val="24"/>
          <w:szCs w:val="24"/>
        </w:rPr>
        <w:fldChar w:fldCharType="begin"/>
      </w:r>
      <w:r w:rsidR="005935D2">
        <w:rPr>
          <w:rFonts w:ascii="Times New Roman" w:hAnsi="Times New Roman" w:cs="Times New Roman"/>
          <w:sz w:val="24"/>
          <w:szCs w:val="24"/>
        </w:rPr>
        <w:instrText xml:space="preserve"> ADDIN EN.CITE &lt;EndNote&gt;&lt;Cite&gt;&lt;Author&gt;Hamza&lt;/Author&gt;&lt;Year&gt;2017&lt;/Year&gt;&lt;RecNum&gt;59&lt;/RecNum&gt;&lt;DisplayText&gt;(Hamza&lt;style face="italic"&gt; et al.&lt;/style&gt; 2017)&lt;/DisplayText&gt;&lt;record&gt;&lt;rec-number&gt;59&lt;/rec-number&gt;&lt;foreign-keys&gt;&lt;key app="EN" db-id="9rfxtzdxgspdftep2t8pvv94ptz2x5vftev2" timestamp="1599073455"&gt;59&lt;/key&gt;&lt;/foreign-keys&gt;&lt;ref-type name="Journal Article"&gt;17&lt;/ref-type&gt;&lt;contributors&gt;&lt;authors&gt;&lt;author&gt;Hamza, Mohamed Aït&lt;/author&gt;&lt;author&gt;Ali, Nadine&lt;/author&gt;&lt;author&gt;Tavoillot, Johannes&lt;/author&gt;&lt;author&gt;Fossati-Gaschignard, Odile&lt;/author&gt;&lt;author&gt;Boubaker, Hassan&lt;/author&gt;&lt;author&gt;El Mousadik, Abdelhamid&lt;/author&gt;&lt;author&gt;Mateille, Thierry&lt;/author&gt;&lt;/authors&gt;&lt;/contributors&gt;&lt;titles&gt;&lt;title&gt;Diversity of root-knot nematodes in Moroccan olive nurseries and orchards: does Meloidogyne javanica disperse according to invasion processes?&lt;/title&gt;&lt;secondary-title&gt;BMC ecology&lt;/secondary-title&gt;&lt;/titles&gt;&lt;periodical&gt;&lt;full-title&gt;BMC ecology&lt;/full-title&gt;&lt;/periodical&gt;&lt;pages&gt;41&lt;/pages&gt;&lt;volume&gt;17&lt;/volume&gt;&lt;number&gt;1&lt;/number&gt;&lt;dates&gt;&lt;year&gt;2017&lt;/year&gt;&lt;/dates&gt;&lt;isbn&gt;1472-6785&lt;/isbn&gt;&lt;urls&gt;&lt;/urls&gt;&lt;/record&gt;&lt;/Cite&gt;&lt;/EndNote&gt;</w:instrText>
      </w:r>
      <w:r w:rsidR="005935D2">
        <w:rPr>
          <w:rFonts w:ascii="Times New Roman" w:hAnsi="Times New Roman" w:cs="Times New Roman"/>
          <w:sz w:val="24"/>
          <w:szCs w:val="24"/>
        </w:rPr>
        <w:fldChar w:fldCharType="separate"/>
      </w:r>
      <w:r w:rsidR="005935D2">
        <w:rPr>
          <w:rFonts w:ascii="Times New Roman" w:hAnsi="Times New Roman" w:cs="Times New Roman"/>
          <w:noProof/>
          <w:sz w:val="24"/>
          <w:szCs w:val="24"/>
        </w:rPr>
        <w:t>(Hamza</w:t>
      </w:r>
      <w:r w:rsidR="005935D2" w:rsidRPr="005935D2">
        <w:rPr>
          <w:rFonts w:ascii="Times New Roman" w:hAnsi="Times New Roman" w:cs="Times New Roman"/>
          <w:i/>
          <w:noProof/>
          <w:sz w:val="24"/>
          <w:szCs w:val="24"/>
        </w:rPr>
        <w:t xml:space="preserve"> et al.</w:t>
      </w:r>
      <w:r w:rsidR="005935D2">
        <w:rPr>
          <w:rFonts w:ascii="Times New Roman" w:hAnsi="Times New Roman" w:cs="Times New Roman"/>
          <w:noProof/>
          <w:sz w:val="24"/>
          <w:szCs w:val="24"/>
        </w:rPr>
        <w:t xml:space="preserve"> 2017)</w:t>
      </w:r>
      <w:r w:rsidR="005935D2">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72A29">
        <w:rPr>
          <w:rFonts w:ascii="Times New Roman" w:hAnsi="Times New Roman" w:cs="Times New Roman"/>
          <w:sz w:val="24"/>
          <w:szCs w:val="24"/>
        </w:rPr>
        <w:t>So, it is one of the major threat</w:t>
      </w:r>
      <w:r w:rsidRPr="008C15E2">
        <w:rPr>
          <w:rFonts w:ascii="Times New Roman" w:hAnsi="Times New Roman" w:cs="Times New Roman"/>
          <w:sz w:val="24"/>
          <w:szCs w:val="24"/>
        </w:rPr>
        <w:t xml:space="preserve"> to vegetable and fruit production in many countries</w:t>
      </w:r>
      <w:r w:rsidR="005935D2">
        <w:rPr>
          <w:rFonts w:ascii="Times New Roman" w:hAnsi="Times New Roman" w:cs="Times New Roman"/>
          <w:sz w:val="24"/>
          <w:szCs w:val="24"/>
        </w:rPr>
        <w:t xml:space="preserve"> </w:t>
      </w:r>
      <w:r w:rsidR="005935D2">
        <w:rPr>
          <w:rFonts w:ascii="Times New Roman" w:hAnsi="Times New Roman" w:cs="Times New Roman"/>
          <w:sz w:val="24"/>
          <w:szCs w:val="24"/>
        </w:rPr>
        <w:fldChar w:fldCharType="begin"/>
      </w:r>
      <w:r w:rsidR="005935D2">
        <w:rPr>
          <w:rFonts w:ascii="Times New Roman" w:hAnsi="Times New Roman" w:cs="Times New Roman"/>
          <w:sz w:val="24"/>
          <w:szCs w:val="24"/>
        </w:rPr>
        <w:instrText xml:space="preserve"> ADDIN EN.CITE &lt;EndNote&gt;&lt;Cite&gt;&lt;Author&gt;Hussain&lt;/Author&gt;&lt;Year&gt;2017&lt;/Year&gt;&lt;RecNum&gt;60&lt;/RecNum&gt;&lt;DisplayText&gt;(Hussain&lt;style face="italic"&gt; et al.&lt;/style&gt; 2017)&lt;/DisplayText&gt;&lt;record&gt;&lt;rec-number&gt;60&lt;/rec-number&gt;&lt;foreign-keys&gt;&lt;key app="EN" db-id="9rfxtzdxgspdftep2t8pvv94ptz2x5vftev2" timestamp="1599073512"&gt;60&lt;/key&gt;&lt;/foreign-keys&gt;&lt;ref-type name="Journal Article"&gt;17&lt;/ref-type&gt;&lt;contributors&gt;&lt;authors&gt;&lt;author&gt;Hussain, Manzoor&lt;/author&gt;&lt;author&gt;Zouhar, Miloslav&lt;/author&gt;&lt;author&gt;Rysanek, Pavel&lt;/author&gt;&lt;/authors&gt;&lt;/contributors&gt;&lt;titles&gt;&lt;title&gt;Population dynamics of a nematophagous fungus Lecanicillium muscarium, and root knot nematode, Meloidogyne incognita to assess the disease pressure and its management&lt;/title&gt;&lt;secondary-title&gt;Pakistan Journal of Zoology&lt;/secondary-title&gt;&lt;/titles&gt;&lt;periodical&gt;&lt;full-title&gt;Pakistan Journal of Zoology&lt;/full-title&gt;&lt;/periodical&gt;&lt;volume&gt;49&lt;/volume&gt;&lt;number&gt;1&lt;/number&gt;&lt;dates&gt;&lt;year&gt;2017&lt;/year&gt;&lt;/dates&gt;&lt;isbn&gt;0030-9923&lt;/isbn&gt;&lt;urls&gt;&lt;/urls&gt;&lt;/record&gt;&lt;/Cite&gt;&lt;/EndNote&gt;</w:instrText>
      </w:r>
      <w:r w:rsidR="005935D2">
        <w:rPr>
          <w:rFonts w:ascii="Times New Roman" w:hAnsi="Times New Roman" w:cs="Times New Roman"/>
          <w:sz w:val="24"/>
          <w:szCs w:val="24"/>
        </w:rPr>
        <w:fldChar w:fldCharType="separate"/>
      </w:r>
      <w:r w:rsidR="005935D2">
        <w:rPr>
          <w:rFonts w:ascii="Times New Roman" w:hAnsi="Times New Roman" w:cs="Times New Roman"/>
          <w:noProof/>
          <w:sz w:val="24"/>
          <w:szCs w:val="24"/>
        </w:rPr>
        <w:t>(Hussain</w:t>
      </w:r>
      <w:r w:rsidR="005935D2" w:rsidRPr="005935D2">
        <w:rPr>
          <w:rFonts w:ascii="Times New Roman" w:hAnsi="Times New Roman" w:cs="Times New Roman"/>
          <w:i/>
          <w:noProof/>
          <w:sz w:val="24"/>
          <w:szCs w:val="24"/>
        </w:rPr>
        <w:t xml:space="preserve"> et al.</w:t>
      </w:r>
      <w:r w:rsidR="005935D2">
        <w:rPr>
          <w:rFonts w:ascii="Times New Roman" w:hAnsi="Times New Roman" w:cs="Times New Roman"/>
          <w:noProof/>
          <w:sz w:val="24"/>
          <w:szCs w:val="24"/>
        </w:rPr>
        <w:t xml:space="preserve"> 2017)</w:t>
      </w:r>
      <w:r w:rsidR="005935D2">
        <w:rPr>
          <w:rFonts w:ascii="Times New Roman" w:hAnsi="Times New Roman" w:cs="Times New Roman"/>
          <w:sz w:val="24"/>
          <w:szCs w:val="24"/>
        </w:rPr>
        <w:fldChar w:fldCharType="end"/>
      </w:r>
      <w:r w:rsidRPr="008C15E2">
        <w:rPr>
          <w:rFonts w:ascii="Times New Roman" w:hAnsi="Times New Roman" w:cs="Times New Roman"/>
          <w:sz w:val="24"/>
          <w:szCs w:val="24"/>
        </w:rPr>
        <w:t>.</w:t>
      </w:r>
      <w:r>
        <w:rPr>
          <w:rFonts w:ascii="Times New Roman" w:hAnsi="Times New Roman" w:cs="Times New Roman"/>
          <w:sz w:val="24"/>
          <w:szCs w:val="24"/>
        </w:rPr>
        <w:t xml:space="preserve"> </w:t>
      </w:r>
      <w:r w:rsidR="00DA02CF">
        <w:rPr>
          <w:rFonts w:ascii="Times New Roman" w:hAnsi="Times New Roman" w:cs="Times New Roman"/>
          <w:i/>
          <w:sz w:val="24"/>
          <w:szCs w:val="24"/>
        </w:rPr>
        <w:t>M.</w:t>
      </w:r>
      <w:r w:rsidRPr="004501D1">
        <w:rPr>
          <w:rFonts w:ascii="Times New Roman" w:hAnsi="Times New Roman" w:cs="Times New Roman"/>
          <w:i/>
          <w:sz w:val="24"/>
          <w:szCs w:val="24"/>
        </w:rPr>
        <w:t xml:space="preserve"> incognita</w:t>
      </w:r>
      <w:r>
        <w:rPr>
          <w:rFonts w:ascii="Times New Roman" w:hAnsi="Times New Roman" w:cs="Times New Roman"/>
          <w:sz w:val="24"/>
          <w:szCs w:val="24"/>
        </w:rPr>
        <w:t xml:space="preserve"> is an obligate endoparasite</w:t>
      </w:r>
      <w:r w:rsidR="005935D2">
        <w:rPr>
          <w:rFonts w:ascii="Times New Roman" w:hAnsi="Times New Roman" w:cs="Times New Roman"/>
          <w:sz w:val="24"/>
          <w:szCs w:val="24"/>
        </w:rPr>
        <w:t xml:space="preserve"> </w:t>
      </w:r>
      <w:r w:rsidR="005935D2">
        <w:rPr>
          <w:rFonts w:ascii="Times New Roman" w:hAnsi="Times New Roman" w:cs="Times New Roman"/>
          <w:sz w:val="24"/>
          <w:szCs w:val="24"/>
        </w:rPr>
        <w:fldChar w:fldCharType="begin"/>
      </w:r>
      <w:r w:rsidR="005935D2">
        <w:rPr>
          <w:rFonts w:ascii="Times New Roman" w:hAnsi="Times New Roman" w:cs="Times New Roman"/>
          <w:sz w:val="24"/>
          <w:szCs w:val="24"/>
        </w:rPr>
        <w:instrText xml:space="preserve"> ADDIN EN.CITE &lt;EndNote&gt;&lt;Cite&gt;&lt;Author&gt;Phani&lt;/Author&gt;&lt;Year&gt;2018&lt;/Year&gt;&lt;RecNum&gt;61&lt;/RecNum&gt;&lt;DisplayText&gt;(Phani and Rao 2018)&lt;/DisplayText&gt;&lt;record&gt;&lt;rec-number&gt;61&lt;/rec-number&gt;&lt;foreign-keys&gt;&lt;key app="EN" db-id="9rfxtzdxgspdftep2t8pvv94ptz2x5vftev2" timestamp="1599073560"&gt;61&lt;/key&gt;&lt;/foreign-keys&gt;&lt;ref-type name="Journal Article"&gt;17&lt;/ref-type&gt;&lt;contributors&gt;&lt;authors&gt;&lt;author&gt;Phani, Victor&lt;/author&gt;&lt;author&gt;Rao, Uma&lt;/author&gt;&lt;/authors&gt;&lt;/contributors&gt;&lt;titles&gt;&lt;title&gt;Revisiting the life-cycle of Pasteuria penetrans infecting Meloidogyne incognita under soil-less medium, and effect of streptomycin sulfate on its development&lt;/title&gt;&lt;secondary-title&gt;Journal of nematology&lt;/secondary-title&gt;&lt;/titles&gt;&lt;periodical&gt;&lt;full-title&gt;Journal of nematology&lt;/full-title&gt;&lt;/periodical&gt;&lt;pages&gt;91&lt;/pages&gt;&lt;volume&gt;50&lt;/volume&gt;&lt;number&gt;2&lt;/number&gt;&lt;dates&gt;&lt;year&gt;2018&lt;/year&gt;&lt;/dates&gt;&lt;urls&gt;&lt;/urls&gt;&lt;/record&gt;&lt;/Cite&gt;&lt;/EndNote&gt;</w:instrText>
      </w:r>
      <w:r w:rsidR="005935D2">
        <w:rPr>
          <w:rFonts w:ascii="Times New Roman" w:hAnsi="Times New Roman" w:cs="Times New Roman"/>
          <w:sz w:val="24"/>
          <w:szCs w:val="24"/>
        </w:rPr>
        <w:fldChar w:fldCharType="separate"/>
      </w:r>
      <w:r w:rsidR="005935D2">
        <w:rPr>
          <w:rFonts w:ascii="Times New Roman" w:hAnsi="Times New Roman" w:cs="Times New Roman"/>
          <w:noProof/>
          <w:sz w:val="24"/>
          <w:szCs w:val="24"/>
        </w:rPr>
        <w:t>(Phani and Rao 2018)</w:t>
      </w:r>
      <w:r w:rsidR="005935D2">
        <w:rPr>
          <w:rFonts w:ascii="Times New Roman" w:hAnsi="Times New Roman" w:cs="Times New Roman"/>
          <w:sz w:val="24"/>
          <w:szCs w:val="24"/>
        </w:rPr>
        <w:fldChar w:fldCharType="end"/>
      </w:r>
      <w:r>
        <w:rPr>
          <w:rFonts w:ascii="Times New Roman" w:hAnsi="Times New Roman" w:cs="Times New Roman"/>
          <w:sz w:val="24"/>
          <w:szCs w:val="24"/>
        </w:rPr>
        <w:t>. The second stage juvenile (J2) enter into root cells and secretes several metabolites and enzymes through oesophageal glands that suppress the immune system of host plant</w:t>
      </w:r>
      <w:r w:rsidR="00163217">
        <w:rPr>
          <w:rFonts w:ascii="Times New Roman" w:hAnsi="Times New Roman" w:cs="Times New Roman"/>
          <w:sz w:val="24"/>
          <w:szCs w:val="24"/>
        </w:rPr>
        <w:t xml:space="preserve"> </w:t>
      </w:r>
      <w:r w:rsidR="00163217">
        <w:rPr>
          <w:rFonts w:ascii="Times New Roman" w:hAnsi="Times New Roman" w:cs="Times New Roman"/>
          <w:sz w:val="24"/>
          <w:szCs w:val="24"/>
        </w:rPr>
        <w:fldChar w:fldCharType="begin"/>
      </w:r>
      <w:r w:rsidR="00163217">
        <w:rPr>
          <w:rFonts w:ascii="Times New Roman" w:hAnsi="Times New Roman" w:cs="Times New Roman"/>
          <w:sz w:val="24"/>
          <w:szCs w:val="24"/>
        </w:rPr>
        <w:instrText xml:space="preserve"> ADDIN EN.CITE &lt;EndNote&gt;&lt;Cite&gt;&lt;Author&gt;Favery&lt;/Author&gt;&lt;Year&gt;2016&lt;/Year&gt;&lt;RecNum&gt;62&lt;/RecNum&gt;&lt;DisplayText&gt;(Favery&lt;style face="italic"&gt; et al.&lt;/style&gt; 2016)&lt;/DisplayText&gt;&lt;record&gt;&lt;rec-number&gt;62&lt;/rec-number&gt;&lt;foreign-keys&gt;&lt;key app="EN" db-id="9rfxtzdxgspdftep2t8pvv94ptz2x5vftev2" timestamp="1599077866"&gt;62&lt;/key&gt;&lt;/foreign-keys&gt;&lt;ref-type name="Journal Article"&gt;17&lt;/ref-type&gt;&lt;contributors&gt;&lt;authors&gt;&lt;author&gt;Favery, Bruno&lt;/author&gt;&lt;author&gt;Quentin, Michaël&lt;/author&gt;&lt;author&gt;Jaubert-Possamai, Stéphanie&lt;/author&gt;&lt;author&gt;Abad, Pierre&lt;/author&gt;&lt;/authors&gt;&lt;/contributors&gt;&lt;titles&gt;&lt;title&gt;Gall-forming root-knot nematodes hijack key plant cellular functions to induce multinucleate and hypertrophied feeding cells&lt;/title&gt;&lt;secondary-title&gt;Journal of insect physiology&lt;/secondary-title&gt;&lt;/titles&gt;&lt;periodical&gt;&lt;full-title&gt;Journal of insect physiology&lt;/full-title&gt;&lt;/periodical&gt;&lt;pages&gt;60-69&lt;/pages&gt;&lt;volume&gt;84&lt;/volume&gt;&lt;dates&gt;&lt;year&gt;2016&lt;/year&gt;&lt;/dates&gt;&lt;isbn&gt;0022-1910&lt;/isbn&gt;&lt;urls&gt;&lt;/urls&gt;&lt;/record&gt;&lt;/Cite&gt;&lt;/EndNote&gt;</w:instrText>
      </w:r>
      <w:r w:rsidR="00163217">
        <w:rPr>
          <w:rFonts w:ascii="Times New Roman" w:hAnsi="Times New Roman" w:cs="Times New Roman"/>
          <w:sz w:val="24"/>
          <w:szCs w:val="24"/>
        </w:rPr>
        <w:fldChar w:fldCharType="separate"/>
      </w:r>
      <w:r w:rsidR="00163217">
        <w:rPr>
          <w:rFonts w:ascii="Times New Roman" w:hAnsi="Times New Roman" w:cs="Times New Roman"/>
          <w:noProof/>
          <w:sz w:val="24"/>
          <w:szCs w:val="24"/>
        </w:rPr>
        <w:t>(Favery</w:t>
      </w:r>
      <w:r w:rsidR="00163217" w:rsidRPr="00163217">
        <w:rPr>
          <w:rFonts w:ascii="Times New Roman" w:hAnsi="Times New Roman" w:cs="Times New Roman"/>
          <w:i/>
          <w:noProof/>
          <w:sz w:val="24"/>
          <w:szCs w:val="24"/>
        </w:rPr>
        <w:t xml:space="preserve"> et al.</w:t>
      </w:r>
      <w:r w:rsidR="00163217">
        <w:rPr>
          <w:rFonts w:ascii="Times New Roman" w:hAnsi="Times New Roman" w:cs="Times New Roman"/>
          <w:noProof/>
          <w:sz w:val="24"/>
          <w:szCs w:val="24"/>
        </w:rPr>
        <w:t xml:space="preserve"> 2016)</w:t>
      </w:r>
      <w:r w:rsidR="00163217">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C863A4">
        <w:rPr>
          <w:rFonts w:ascii="Times New Roman" w:hAnsi="Times New Roman" w:cs="Times New Roman"/>
          <w:color w:val="2A2A2A"/>
          <w:sz w:val="24"/>
          <w:szCs w:val="24"/>
          <w:shd w:val="clear" w:color="auto" w:fill="FFFFFF"/>
        </w:rPr>
        <w:t>Root-knot nematodes can parasitize a wide range of vascular plants and migrate intracellularly thr</w:t>
      </w:r>
      <w:r>
        <w:rPr>
          <w:rFonts w:ascii="Times New Roman" w:hAnsi="Times New Roman" w:cs="Times New Roman"/>
          <w:color w:val="2A2A2A"/>
          <w:sz w:val="24"/>
          <w:szCs w:val="24"/>
          <w:shd w:val="clear" w:color="auto" w:fill="FFFFFF"/>
        </w:rPr>
        <w:t>ough the root tips to reach the vascular bundles</w:t>
      </w:r>
      <w:r w:rsidRPr="00C863A4">
        <w:rPr>
          <w:rFonts w:ascii="Times New Roman" w:hAnsi="Times New Roman" w:cs="Times New Roman"/>
          <w:color w:val="2A2A2A"/>
          <w:sz w:val="24"/>
          <w:szCs w:val="24"/>
          <w:shd w:val="clear" w:color="auto" w:fill="FFFFFF"/>
        </w:rPr>
        <w:t xml:space="preserve"> in the elongation zone</w:t>
      </w:r>
      <w:r>
        <w:rPr>
          <w:rFonts w:ascii="Times New Roman" w:hAnsi="Times New Roman" w:cs="Times New Roman"/>
          <w:color w:val="2A2A2A"/>
          <w:sz w:val="24"/>
          <w:szCs w:val="24"/>
          <w:shd w:val="clear" w:color="auto" w:fill="FFFFFF"/>
        </w:rPr>
        <w:t xml:space="preserve"> and develop a feeding sites</w:t>
      </w:r>
      <w:r w:rsidR="00163217">
        <w:rPr>
          <w:rFonts w:ascii="Times New Roman" w:hAnsi="Times New Roman" w:cs="Times New Roman"/>
          <w:color w:val="2A2A2A"/>
          <w:sz w:val="24"/>
          <w:szCs w:val="24"/>
          <w:shd w:val="clear" w:color="auto" w:fill="FFFFFF"/>
        </w:rPr>
        <w:t xml:space="preserve"> </w:t>
      </w:r>
      <w:r w:rsidR="00163217">
        <w:rPr>
          <w:rFonts w:ascii="Times New Roman" w:hAnsi="Times New Roman" w:cs="Times New Roman"/>
          <w:color w:val="2A2A2A"/>
          <w:sz w:val="24"/>
          <w:szCs w:val="24"/>
          <w:shd w:val="clear" w:color="auto" w:fill="FFFFFF"/>
        </w:rPr>
        <w:fldChar w:fldCharType="begin"/>
      </w:r>
      <w:r w:rsidR="00163217">
        <w:rPr>
          <w:rFonts w:ascii="Times New Roman" w:hAnsi="Times New Roman" w:cs="Times New Roman"/>
          <w:color w:val="2A2A2A"/>
          <w:sz w:val="24"/>
          <w:szCs w:val="24"/>
          <w:shd w:val="clear" w:color="auto" w:fill="FFFFFF"/>
        </w:rPr>
        <w:instrText xml:space="preserve"> ADDIN EN.CITE &lt;EndNote&gt;&lt;Cite&gt;&lt;Author&gt;Escobar&lt;/Author&gt;&lt;Year&gt;2015&lt;/Year&gt;&lt;RecNum&gt;63&lt;/RecNum&gt;&lt;DisplayText&gt;(Escobar&lt;style face="italic"&gt; et al.&lt;/style&gt; 2015)&lt;/DisplayText&gt;&lt;record&gt;&lt;rec-number&gt;63&lt;/rec-number&gt;&lt;foreign-keys&gt;&lt;key app="EN" db-id="9rfxtzdxgspdftep2t8pvv94ptz2x5vftev2" timestamp="1599077946"&gt;63&lt;/key&gt;&lt;/foreign-keys&gt;&lt;ref-type name="Book Section"&gt;5&lt;/ref-type&gt;&lt;contributors&gt;&lt;authors&gt;&lt;author&gt;Escobar, Carolina&lt;/author&gt;&lt;author&gt;Barcala, Marta&lt;/author&gt;&lt;author&gt;Cabrera, Javier&lt;/author&gt;&lt;author&gt;Fenoll, Carmen&lt;/author&gt;&lt;/authors&gt;&lt;/contributors&gt;&lt;titles&gt;&lt;title&gt;Overview of root-knot nematodes and giant cells&lt;/title&gt;&lt;secondary-title&gt;Advances in botanical research&lt;/secondary-title&gt;&lt;/titles&gt;&lt;pages&gt;1-32&lt;/pages&gt;&lt;volume&gt;73&lt;/volume&gt;&lt;dates&gt;&lt;year&gt;2015&lt;/year&gt;&lt;/dates&gt;&lt;publisher&gt;Elsevier&lt;/publisher&gt;&lt;isbn&gt;0065-2296&lt;/isbn&gt;&lt;urls&gt;&lt;/urls&gt;&lt;/record&gt;&lt;/Cite&gt;&lt;/EndNote&gt;</w:instrText>
      </w:r>
      <w:r w:rsidR="00163217">
        <w:rPr>
          <w:rFonts w:ascii="Times New Roman" w:hAnsi="Times New Roman" w:cs="Times New Roman"/>
          <w:color w:val="2A2A2A"/>
          <w:sz w:val="24"/>
          <w:szCs w:val="24"/>
          <w:shd w:val="clear" w:color="auto" w:fill="FFFFFF"/>
        </w:rPr>
        <w:fldChar w:fldCharType="separate"/>
      </w:r>
      <w:r w:rsidR="00163217">
        <w:rPr>
          <w:rFonts w:ascii="Times New Roman" w:hAnsi="Times New Roman" w:cs="Times New Roman"/>
          <w:noProof/>
          <w:color w:val="2A2A2A"/>
          <w:sz w:val="24"/>
          <w:szCs w:val="24"/>
          <w:shd w:val="clear" w:color="auto" w:fill="FFFFFF"/>
        </w:rPr>
        <w:t>(Escobar</w:t>
      </w:r>
      <w:r w:rsidR="00163217" w:rsidRPr="00163217">
        <w:rPr>
          <w:rFonts w:ascii="Times New Roman" w:hAnsi="Times New Roman" w:cs="Times New Roman"/>
          <w:i/>
          <w:noProof/>
          <w:color w:val="2A2A2A"/>
          <w:sz w:val="24"/>
          <w:szCs w:val="24"/>
          <w:shd w:val="clear" w:color="auto" w:fill="FFFFFF"/>
        </w:rPr>
        <w:t xml:space="preserve"> et al.</w:t>
      </w:r>
      <w:r w:rsidR="00163217">
        <w:rPr>
          <w:rFonts w:ascii="Times New Roman" w:hAnsi="Times New Roman" w:cs="Times New Roman"/>
          <w:noProof/>
          <w:color w:val="2A2A2A"/>
          <w:sz w:val="24"/>
          <w:szCs w:val="24"/>
          <w:shd w:val="clear" w:color="auto" w:fill="FFFFFF"/>
        </w:rPr>
        <w:t xml:space="preserve"> 2015)</w:t>
      </w:r>
      <w:r w:rsidR="00163217">
        <w:rPr>
          <w:rFonts w:ascii="Times New Roman" w:hAnsi="Times New Roman" w:cs="Times New Roman"/>
          <w:color w:val="2A2A2A"/>
          <w:sz w:val="24"/>
          <w:szCs w:val="24"/>
          <w:shd w:val="clear" w:color="auto" w:fill="FFFFFF"/>
        </w:rPr>
        <w:fldChar w:fldCharType="end"/>
      </w:r>
      <w:r>
        <w:rPr>
          <w:rFonts w:ascii="Times New Roman" w:hAnsi="Times New Roman" w:cs="Times New Roman"/>
          <w:color w:val="2A2A2A"/>
          <w:sz w:val="24"/>
          <w:szCs w:val="24"/>
          <w:shd w:val="clear" w:color="auto" w:fill="FFFFFF"/>
        </w:rPr>
        <w:t xml:space="preserve">. </w:t>
      </w:r>
      <w:r w:rsidRPr="00F72A29">
        <w:rPr>
          <w:rFonts w:ascii="Times New Roman" w:hAnsi="Times New Roman" w:cs="Times New Roman"/>
          <w:color w:val="2A2A2A"/>
          <w:sz w:val="24"/>
          <w:szCs w:val="24"/>
          <w:shd w:val="clear" w:color="auto" w:fill="FFFFFF"/>
        </w:rPr>
        <w:t>These feeding sites of root-knot nematodes consist of multinucleate giant cells that are induced f</w:t>
      </w:r>
      <w:r>
        <w:rPr>
          <w:rFonts w:ascii="Times New Roman" w:hAnsi="Times New Roman" w:cs="Times New Roman"/>
          <w:color w:val="2A2A2A"/>
          <w:sz w:val="24"/>
          <w:szCs w:val="24"/>
          <w:shd w:val="clear" w:color="auto" w:fill="FFFFFF"/>
        </w:rPr>
        <w:t>rom a distinct initial</w:t>
      </w:r>
      <w:r w:rsidR="00163217">
        <w:rPr>
          <w:rFonts w:ascii="Times New Roman" w:hAnsi="Times New Roman" w:cs="Times New Roman"/>
          <w:color w:val="2A2A2A"/>
          <w:sz w:val="24"/>
          <w:szCs w:val="24"/>
          <w:shd w:val="clear" w:color="auto" w:fill="FFFFFF"/>
        </w:rPr>
        <w:t xml:space="preserve"> cell </w:t>
      </w:r>
      <w:r w:rsidR="00163217">
        <w:rPr>
          <w:rFonts w:ascii="Times New Roman" w:hAnsi="Times New Roman" w:cs="Times New Roman"/>
          <w:color w:val="2A2A2A"/>
          <w:sz w:val="24"/>
          <w:szCs w:val="24"/>
          <w:shd w:val="clear" w:color="auto" w:fill="FFFFFF"/>
        </w:rPr>
        <w:fldChar w:fldCharType="begin"/>
      </w:r>
      <w:r w:rsidR="00163217">
        <w:rPr>
          <w:rFonts w:ascii="Times New Roman" w:hAnsi="Times New Roman" w:cs="Times New Roman"/>
          <w:color w:val="2A2A2A"/>
          <w:sz w:val="24"/>
          <w:szCs w:val="24"/>
          <w:shd w:val="clear" w:color="auto" w:fill="FFFFFF"/>
        </w:rPr>
        <w:instrText xml:space="preserve"> ADDIN EN.CITE &lt;EndNote&gt;&lt;Cite&gt;&lt;Author&gt;Bartlem&lt;/Author&gt;&lt;Year&gt;2014&lt;/Year&gt;&lt;RecNum&gt;64&lt;/RecNum&gt;&lt;DisplayText&gt;(Bartlem&lt;style face="italic"&gt; et al.&lt;/style&gt; 2014)&lt;/DisplayText&gt;&lt;record&gt;&lt;rec-number&gt;64&lt;/rec-number&gt;&lt;foreign-keys&gt;&lt;key app="EN" db-id="9rfxtzdxgspdftep2t8pvv94ptz2x5vftev2" timestamp="1599077995"&gt;64&lt;/key&gt;&lt;/foreign-keys&gt;&lt;ref-type name="Journal Article"&gt;17&lt;/ref-type&gt;&lt;contributors&gt;&lt;authors&gt;&lt;author&gt;Bartlem, Derek G&lt;/author&gt;&lt;author&gt;Jones, Michael GK&lt;/author&gt;&lt;author&gt;Hammes, Ulrich Z&lt;/author&gt;&lt;/authors&gt;&lt;/contributors&gt;&lt;titles&gt;&lt;title&gt;Vascularization and nutrient delivery at root-knot nematode feeding sites in host roots&lt;/title&gt;&lt;secondary-title&gt;Journal of Experimental Botany&lt;/secondary-title&gt;&lt;/titles&gt;&lt;periodical&gt;&lt;full-title&gt;Journal of Experimental Botany&lt;/full-title&gt;&lt;/periodical&gt;&lt;pages&gt;1789-1798&lt;/pages&gt;&lt;volume&gt;65&lt;/volume&gt;&lt;number&gt;7&lt;/number&gt;&lt;dates&gt;&lt;year&gt;2014&lt;/year&gt;&lt;/dates&gt;&lt;isbn&gt;0022-0957&lt;/isbn&gt;&lt;urls&gt;&lt;/urls&gt;&lt;/record&gt;&lt;/Cite&gt;&lt;/EndNote&gt;</w:instrText>
      </w:r>
      <w:r w:rsidR="00163217">
        <w:rPr>
          <w:rFonts w:ascii="Times New Roman" w:hAnsi="Times New Roman" w:cs="Times New Roman"/>
          <w:color w:val="2A2A2A"/>
          <w:sz w:val="24"/>
          <w:szCs w:val="24"/>
          <w:shd w:val="clear" w:color="auto" w:fill="FFFFFF"/>
        </w:rPr>
        <w:fldChar w:fldCharType="separate"/>
      </w:r>
      <w:r w:rsidR="00163217">
        <w:rPr>
          <w:rFonts w:ascii="Times New Roman" w:hAnsi="Times New Roman" w:cs="Times New Roman"/>
          <w:noProof/>
          <w:color w:val="2A2A2A"/>
          <w:sz w:val="24"/>
          <w:szCs w:val="24"/>
          <w:shd w:val="clear" w:color="auto" w:fill="FFFFFF"/>
        </w:rPr>
        <w:t>(Bartlem</w:t>
      </w:r>
      <w:r w:rsidR="00163217" w:rsidRPr="00163217">
        <w:rPr>
          <w:rFonts w:ascii="Times New Roman" w:hAnsi="Times New Roman" w:cs="Times New Roman"/>
          <w:i/>
          <w:noProof/>
          <w:color w:val="2A2A2A"/>
          <w:sz w:val="24"/>
          <w:szCs w:val="24"/>
          <w:shd w:val="clear" w:color="auto" w:fill="FFFFFF"/>
        </w:rPr>
        <w:t xml:space="preserve"> et al.</w:t>
      </w:r>
      <w:r w:rsidR="00163217">
        <w:rPr>
          <w:rFonts w:ascii="Times New Roman" w:hAnsi="Times New Roman" w:cs="Times New Roman"/>
          <w:noProof/>
          <w:color w:val="2A2A2A"/>
          <w:sz w:val="24"/>
          <w:szCs w:val="24"/>
          <w:shd w:val="clear" w:color="auto" w:fill="FFFFFF"/>
        </w:rPr>
        <w:t xml:space="preserve"> 2014)</w:t>
      </w:r>
      <w:r w:rsidR="00163217">
        <w:rPr>
          <w:rFonts w:ascii="Times New Roman" w:hAnsi="Times New Roman" w:cs="Times New Roman"/>
          <w:color w:val="2A2A2A"/>
          <w:sz w:val="24"/>
          <w:szCs w:val="24"/>
          <w:shd w:val="clear" w:color="auto" w:fill="FFFFFF"/>
        </w:rPr>
        <w:fldChar w:fldCharType="end"/>
      </w:r>
      <w:r>
        <w:rPr>
          <w:rFonts w:ascii="Times New Roman" w:hAnsi="Times New Roman" w:cs="Times New Roman"/>
          <w:color w:val="2A2A2A"/>
          <w:sz w:val="24"/>
          <w:szCs w:val="24"/>
          <w:shd w:val="clear" w:color="auto" w:fill="FFFFFF"/>
        </w:rPr>
        <w:t>. The life cycle of root knot nematode completed within 35-40 days</w:t>
      </w:r>
      <w:r w:rsidR="00163217">
        <w:rPr>
          <w:rFonts w:ascii="Times New Roman" w:hAnsi="Times New Roman" w:cs="Times New Roman"/>
          <w:color w:val="2A2A2A"/>
          <w:sz w:val="24"/>
          <w:szCs w:val="24"/>
          <w:shd w:val="clear" w:color="auto" w:fill="FFFFFF"/>
        </w:rPr>
        <w:t xml:space="preserve"> </w:t>
      </w:r>
      <w:r w:rsidR="00163217">
        <w:rPr>
          <w:rFonts w:ascii="Times New Roman" w:hAnsi="Times New Roman" w:cs="Times New Roman"/>
          <w:color w:val="2A2A2A"/>
          <w:sz w:val="24"/>
          <w:szCs w:val="24"/>
          <w:shd w:val="clear" w:color="auto" w:fill="FFFFFF"/>
        </w:rPr>
        <w:fldChar w:fldCharType="begin"/>
      </w:r>
      <w:r w:rsidR="00163217">
        <w:rPr>
          <w:rFonts w:ascii="Times New Roman" w:hAnsi="Times New Roman" w:cs="Times New Roman"/>
          <w:color w:val="2A2A2A"/>
          <w:sz w:val="24"/>
          <w:szCs w:val="24"/>
          <w:shd w:val="clear" w:color="auto" w:fill="FFFFFF"/>
        </w:rPr>
        <w:instrText xml:space="preserve"> ADDIN EN.CITE &lt;EndNote&gt;&lt;Cite&gt;&lt;Author&gt;Bartlem&lt;/Author&gt;&lt;Year&gt;2014&lt;/Year&gt;&lt;RecNum&gt;64&lt;/RecNum&gt;&lt;DisplayText&gt;(Ashraf and Khan 2005; Bartlem&lt;style face="italic"&gt; et al.&lt;/style&gt; 2014)&lt;/DisplayText&gt;&lt;record&gt;&lt;rec-number&gt;64&lt;/rec-number&gt;&lt;foreign-keys&gt;&lt;key app="EN" db-id="9rfxtzdxgspdftep2t8pvv94ptz2x5vftev2" timestamp="1599077995"&gt;64&lt;/key&gt;&lt;/foreign-keys&gt;&lt;ref-type name="Journal Article"&gt;17&lt;/ref-type&gt;&lt;contributors&gt;&lt;authors&gt;&lt;author&gt;Bartlem, Derek G&lt;/author&gt;&lt;author&gt;Jones, Michael GK&lt;/author&gt;&lt;author&gt;Hammes, Ulrich Z&lt;/author&gt;&lt;/authors&gt;&lt;/contributors&gt;&lt;titles&gt;&lt;title&gt;Vascularization and nutrient delivery at root-knot nematode feeding sites in host roots&lt;/title&gt;&lt;secondary-title&gt;Journal of Experimental Botany&lt;/secondary-title&gt;&lt;/titles&gt;&lt;periodical&gt;&lt;full-title&gt;Journal of Experimental Botany&lt;/full-title&gt;&lt;/periodical&gt;&lt;pages&gt;1789-1798&lt;/pages&gt;&lt;volume&gt;65&lt;/volume&gt;&lt;number&gt;7&lt;/number&gt;&lt;dates&gt;&lt;year&gt;2014&lt;/year&gt;&lt;/dates&gt;&lt;isbn&gt;0022-0957&lt;/isbn&gt;&lt;urls&gt;&lt;/urls&gt;&lt;/record&gt;&lt;/Cite&gt;&lt;Cite&gt;&lt;Author&gt;Ashraf&lt;/Author&gt;&lt;Year&gt;2005&lt;/Year&gt;&lt;RecNum&gt;65&lt;/RecNum&gt;&lt;record&gt;&lt;rec-number&gt;65&lt;/rec-number&gt;&lt;foreign-keys&gt;&lt;key app="EN" db-id="9rfxtzdxgspdftep2t8pvv94ptz2x5vftev2" timestamp="1599078068"&gt;65&lt;/key&gt;&lt;/foreign-keys&gt;&lt;ref-type name="Journal Article"&gt;17&lt;/ref-type&gt;&lt;contributors&gt;&lt;authors&gt;&lt;author&gt;Ashraf, Mohd Shaikhul&lt;/author&gt;&lt;author&gt;Khan, Tabreiz Ahmad&lt;/author&gt;&lt;/authors&gt;&lt;/contributors&gt;&lt;titles&gt;&lt;title&gt;Effect of opportunistic fungi on the life cycle of the root-knot nematode (Meloidogyne javanica) on brinjal&lt;/title&gt;&lt;secondary-title&gt;Archives of Phytopathology and Plant Protection&lt;/secondary-title&gt;&lt;/titles&gt;&lt;periodical&gt;&lt;full-title&gt;Archives of Phytopathology and Plant Protection&lt;/full-title&gt;&lt;/periodical&gt;&lt;pages&gt;227-233&lt;/pages&gt;&lt;volume&gt;38&lt;/volume&gt;&lt;number&gt;3&lt;/number&gt;&lt;dates&gt;&lt;year&gt;2005&lt;/year&gt;&lt;/dates&gt;&lt;isbn&gt;0323-5408&lt;/isbn&gt;&lt;urls&gt;&lt;/urls&gt;&lt;/record&gt;&lt;/Cite&gt;&lt;/EndNote&gt;</w:instrText>
      </w:r>
      <w:r w:rsidR="00163217">
        <w:rPr>
          <w:rFonts w:ascii="Times New Roman" w:hAnsi="Times New Roman" w:cs="Times New Roman"/>
          <w:color w:val="2A2A2A"/>
          <w:sz w:val="24"/>
          <w:szCs w:val="24"/>
          <w:shd w:val="clear" w:color="auto" w:fill="FFFFFF"/>
        </w:rPr>
        <w:fldChar w:fldCharType="separate"/>
      </w:r>
      <w:r w:rsidR="00163217">
        <w:rPr>
          <w:rFonts w:ascii="Times New Roman" w:hAnsi="Times New Roman" w:cs="Times New Roman"/>
          <w:noProof/>
          <w:color w:val="2A2A2A"/>
          <w:sz w:val="24"/>
          <w:szCs w:val="24"/>
          <w:shd w:val="clear" w:color="auto" w:fill="FFFFFF"/>
        </w:rPr>
        <w:t>(Ashraf and Khan 2005; Bartlem</w:t>
      </w:r>
      <w:r w:rsidR="00163217" w:rsidRPr="00163217">
        <w:rPr>
          <w:rFonts w:ascii="Times New Roman" w:hAnsi="Times New Roman" w:cs="Times New Roman"/>
          <w:i/>
          <w:noProof/>
          <w:color w:val="2A2A2A"/>
          <w:sz w:val="24"/>
          <w:szCs w:val="24"/>
          <w:shd w:val="clear" w:color="auto" w:fill="FFFFFF"/>
        </w:rPr>
        <w:t xml:space="preserve"> et al.</w:t>
      </w:r>
      <w:r w:rsidR="00163217">
        <w:rPr>
          <w:rFonts w:ascii="Times New Roman" w:hAnsi="Times New Roman" w:cs="Times New Roman"/>
          <w:noProof/>
          <w:color w:val="2A2A2A"/>
          <w:sz w:val="24"/>
          <w:szCs w:val="24"/>
          <w:shd w:val="clear" w:color="auto" w:fill="FFFFFF"/>
        </w:rPr>
        <w:t xml:space="preserve"> 2014)</w:t>
      </w:r>
      <w:r w:rsidR="00163217">
        <w:rPr>
          <w:rFonts w:ascii="Times New Roman" w:hAnsi="Times New Roman" w:cs="Times New Roman"/>
          <w:color w:val="2A2A2A"/>
          <w:sz w:val="24"/>
          <w:szCs w:val="24"/>
          <w:shd w:val="clear" w:color="auto" w:fill="FFFFFF"/>
        </w:rPr>
        <w:fldChar w:fldCharType="end"/>
      </w:r>
      <w:r>
        <w:rPr>
          <w:rFonts w:ascii="Times New Roman" w:hAnsi="Times New Roman" w:cs="Times New Roman"/>
          <w:color w:val="2A2A2A"/>
          <w:sz w:val="24"/>
          <w:szCs w:val="24"/>
          <w:shd w:val="clear" w:color="auto" w:fill="FFFFFF"/>
        </w:rPr>
        <w:t xml:space="preserve">. </w:t>
      </w:r>
      <w:r w:rsidR="003F1398">
        <w:rPr>
          <w:rFonts w:ascii="Times New Roman" w:hAnsi="Times New Roman" w:cs="Times New Roman"/>
          <w:color w:val="2A2A2A"/>
          <w:sz w:val="24"/>
          <w:szCs w:val="24"/>
          <w:shd w:val="clear" w:color="auto" w:fill="FFFFFF"/>
        </w:rPr>
        <w:t>Root not nematode interacts with several soil borne fungi and bact</w:t>
      </w:r>
      <w:r w:rsidR="00163217">
        <w:rPr>
          <w:rFonts w:ascii="Times New Roman" w:hAnsi="Times New Roman" w:cs="Times New Roman"/>
          <w:color w:val="2A2A2A"/>
          <w:sz w:val="24"/>
          <w:szCs w:val="24"/>
          <w:shd w:val="clear" w:color="auto" w:fill="FFFFFF"/>
        </w:rPr>
        <w:t xml:space="preserve">eria to create disease complex </w:t>
      </w:r>
      <w:r w:rsidR="00163217">
        <w:rPr>
          <w:rFonts w:ascii="Times New Roman" w:hAnsi="Times New Roman" w:cs="Times New Roman"/>
          <w:color w:val="2A2A2A"/>
          <w:sz w:val="24"/>
          <w:szCs w:val="24"/>
          <w:shd w:val="clear" w:color="auto" w:fill="FFFFFF"/>
        </w:rPr>
        <w:fldChar w:fldCharType="begin"/>
      </w:r>
      <w:r w:rsidR="00163217">
        <w:rPr>
          <w:rFonts w:ascii="Times New Roman" w:hAnsi="Times New Roman" w:cs="Times New Roman"/>
          <w:color w:val="2A2A2A"/>
          <w:sz w:val="24"/>
          <w:szCs w:val="24"/>
          <w:shd w:val="clear" w:color="auto" w:fill="FFFFFF"/>
        </w:rPr>
        <w:instrText xml:space="preserve"> ADDIN EN.CITE &lt;EndNote&gt;&lt;Cite&gt;&lt;Author&gt;Rizvi&lt;/Author&gt;&lt;Year&gt;2017&lt;/Year&gt;&lt;RecNum&gt;66&lt;/RecNum&gt;&lt;DisplayText&gt;(Rizvi and Mahmood 2017)&lt;/DisplayText&gt;&lt;record&gt;&lt;rec-number&gt;66&lt;/rec-number&gt;&lt;foreign-keys&gt;&lt;key app="EN" db-id="9rfxtzdxgspdftep2t8pvv94ptz2x5vftev2" timestamp="1599078134"&gt;66&lt;/key&gt;&lt;/foreign-keys&gt;&lt;ref-type name="Book Section"&gt;5&lt;/ref-type&gt;&lt;contributors&gt;&lt;authors&gt;&lt;author&gt;Rizvi, Rose&lt;/author&gt;&lt;author&gt;Mahmood, Irshad&lt;/author&gt;&lt;/authors&gt;&lt;/contributors&gt;&lt;titles&gt;&lt;title&gt;Range of microbial disease complexes with Meloidogyne species and role of botanicals in management&lt;/title&gt;&lt;secondary-title&gt;Probiotics and plant health&lt;/secondary-title&gt;&lt;/titles&gt;&lt;pages&gt;365-381&lt;/pages&gt;&lt;dates&gt;&lt;year&gt;2017&lt;/year&gt;&lt;/dates&gt;&lt;publisher&gt;Springer&lt;/publisher&gt;&lt;urls&gt;&lt;/urls&gt;&lt;/record&gt;&lt;/Cite&gt;&lt;/EndNote&gt;</w:instrText>
      </w:r>
      <w:r w:rsidR="00163217">
        <w:rPr>
          <w:rFonts w:ascii="Times New Roman" w:hAnsi="Times New Roman" w:cs="Times New Roman"/>
          <w:color w:val="2A2A2A"/>
          <w:sz w:val="24"/>
          <w:szCs w:val="24"/>
          <w:shd w:val="clear" w:color="auto" w:fill="FFFFFF"/>
        </w:rPr>
        <w:fldChar w:fldCharType="separate"/>
      </w:r>
      <w:r w:rsidR="00163217">
        <w:rPr>
          <w:rFonts w:ascii="Times New Roman" w:hAnsi="Times New Roman" w:cs="Times New Roman"/>
          <w:noProof/>
          <w:color w:val="2A2A2A"/>
          <w:sz w:val="24"/>
          <w:szCs w:val="24"/>
          <w:shd w:val="clear" w:color="auto" w:fill="FFFFFF"/>
        </w:rPr>
        <w:t>(Rizvi and Mahmood 2017)</w:t>
      </w:r>
      <w:r w:rsidR="00163217">
        <w:rPr>
          <w:rFonts w:ascii="Times New Roman" w:hAnsi="Times New Roman" w:cs="Times New Roman"/>
          <w:color w:val="2A2A2A"/>
          <w:sz w:val="24"/>
          <w:szCs w:val="24"/>
          <w:shd w:val="clear" w:color="auto" w:fill="FFFFFF"/>
        </w:rPr>
        <w:fldChar w:fldCharType="end"/>
      </w:r>
      <w:r w:rsidR="003F1398">
        <w:rPr>
          <w:rFonts w:ascii="Times New Roman" w:hAnsi="Times New Roman" w:cs="Times New Roman"/>
          <w:color w:val="2A2A2A"/>
          <w:sz w:val="24"/>
          <w:szCs w:val="24"/>
          <w:shd w:val="clear" w:color="auto" w:fill="FFFFFF"/>
        </w:rPr>
        <w:t xml:space="preserve"> and cause break down of resistance in plants against many pathogens which ultimately reduces the level of tolerance against environmental stresses</w:t>
      </w:r>
      <w:r w:rsidR="006B4478">
        <w:rPr>
          <w:rFonts w:ascii="Times New Roman" w:hAnsi="Times New Roman" w:cs="Times New Roman"/>
          <w:color w:val="2A2A2A"/>
          <w:sz w:val="24"/>
          <w:szCs w:val="24"/>
          <w:shd w:val="clear" w:color="auto" w:fill="FFFFFF"/>
        </w:rPr>
        <w:t xml:space="preserve"> (biotic &amp; abiotic)</w:t>
      </w:r>
      <w:r w:rsidR="00163217">
        <w:rPr>
          <w:rFonts w:ascii="Times New Roman" w:hAnsi="Times New Roman" w:cs="Times New Roman"/>
          <w:color w:val="2A2A2A"/>
          <w:sz w:val="24"/>
          <w:szCs w:val="24"/>
          <w:shd w:val="clear" w:color="auto" w:fill="FFFFFF"/>
        </w:rPr>
        <w:t xml:space="preserve"> </w:t>
      </w:r>
      <w:r w:rsidR="00163217">
        <w:rPr>
          <w:rFonts w:ascii="Times New Roman" w:hAnsi="Times New Roman" w:cs="Times New Roman"/>
          <w:color w:val="2A2A2A"/>
          <w:sz w:val="24"/>
          <w:szCs w:val="24"/>
          <w:shd w:val="clear" w:color="auto" w:fill="FFFFFF"/>
        </w:rPr>
        <w:fldChar w:fldCharType="begin"/>
      </w:r>
      <w:r w:rsidR="00163217">
        <w:rPr>
          <w:rFonts w:ascii="Times New Roman" w:hAnsi="Times New Roman" w:cs="Times New Roman"/>
          <w:color w:val="2A2A2A"/>
          <w:sz w:val="24"/>
          <w:szCs w:val="24"/>
          <w:shd w:val="clear" w:color="auto" w:fill="FFFFFF"/>
        </w:rPr>
        <w:instrText xml:space="preserve"> ADDIN EN.CITE &lt;EndNote&gt;&lt;Cite&gt;&lt;Author&gt;Taylor&lt;/Author&gt;&lt;Year&gt;1990&lt;/Year&gt;&lt;RecNum&gt;67&lt;/RecNum&gt;&lt;DisplayText&gt;(Taylor&lt;style face="italic"&gt; et al.&lt;/style&gt; 1990)&lt;/DisplayText&gt;&lt;record&gt;&lt;rec-number&gt;67&lt;/rec-number&gt;&lt;foreign-keys&gt;&lt;key app="EN" db-id="9rfxtzdxgspdftep2t8pvv94ptz2x5vftev2" timestamp="1599078189"&gt;67&lt;/key&gt;&lt;/foreign-keys&gt;&lt;ref-type name="Journal Article"&gt;17&lt;/ref-type&gt;&lt;contributors&gt;&lt;authors&gt;&lt;author&gt;Taylor, Douglas R&lt;/author&gt;&lt;author&gt;Aarssen, Lonnie W&lt;/author&gt;&lt;author&gt;Loehle, Craig&lt;/author&gt;&lt;/authors&gt;&lt;/contributors&gt;&lt;titles&gt;&lt;title&gt;On the relationship between r/K selection and environmental carrying capacity: a new habitat templet for plant life history strategies&lt;/title&gt;&lt;secondary-title&gt;Oikos&lt;/secondary-title&gt;&lt;/titles&gt;&lt;periodical&gt;&lt;full-title&gt;Oikos&lt;/full-title&gt;&lt;/periodical&gt;&lt;pages&gt;239-250&lt;/pages&gt;&lt;dates&gt;&lt;year&gt;1990&lt;/year&gt;&lt;/dates&gt;&lt;isbn&gt;0030-1299&lt;/isbn&gt;&lt;urls&gt;&lt;/urls&gt;&lt;/record&gt;&lt;/Cite&gt;&lt;/EndNote&gt;</w:instrText>
      </w:r>
      <w:r w:rsidR="00163217">
        <w:rPr>
          <w:rFonts w:ascii="Times New Roman" w:hAnsi="Times New Roman" w:cs="Times New Roman"/>
          <w:color w:val="2A2A2A"/>
          <w:sz w:val="24"/>
          <w:szCs w:val="24"/>
          <w:shd w:val="clear" w:color="auto" w:fill="FFFFFF"/>
        </w:rPr>
        <w:fldChar w:fldCharType="separate"/>
      </w:r>
      <w:r w:rsidR="00163217">
        <w:rPr>
          <w:rFonts w:ascii="Times New Roman" w:hAnsi="Times New Roman" w:cs="Times New Roman"/>
          <w:noProof/>
          <w:color w:val="2A2A2A"/>
          <w:sz w:val="24"/>
          <w:szCs w:val="24"/>
          <w:shd w:val="clear" w:color="auto" w:fill="FFFFFF"/>
        </w:rPr>
        <w:t>(Taylor</w:t>
      </w:r>
      <w:r w:rsidR="00163217" w:rsidRPr="00163217">
        <w:rPr>
          <w:rFonts w:ascii="Times New Roman" w:hAnsi="Times New Roman" w:cs="Times New Roman"/>
          <w:i/>
          <w:noProof/>
          <w:color w:val="2A2A2A"/>
          <w:sz w:val="24"/>
          <w:szCs w:val="24"/>
          <w:shd w:val="clear" w:color="auto" w:fill="FFFFFF"/>
        </w:rPr>
        <w:t xml:space="preserve"> et al.</w:t>
      </w:r>
      <w:r w:rsidR="00163217">
        <w:rPr>
          <w:rFonts w:ascii="Times New Roman" w:hAnsi="Times New Roman" w:cs="Times New Roman"/>
          <w:noProof/>
          <w:color w:val="2A2A2A"/>
          <w:sz w:val="24"/>
          <w:szCs w:val="24"/>
          <w:shd w:val="clear" w:color="auto" w:fill="FFFFFF"/>
        </w:rPr>
        <w:t xml:space="preserve"> 1990)</w:t>
      </w:r>
      <w:r w:rsidR="00163217">
        <w:rPr>
          <w:rFonts w:ascii="Times New Roman" w:hAnsi="Times New Roman" w:cs="Times New Roman"/>
          <w:color w:val="2A2A2A"/>
          <w:sz w:val="24"/>
          <w:szCs w:val="24"/>
          <w:shd w:val="clear" w:color="auto" w:fill="FFFFFF"/>
        </w:rPr>
        <w:fldChar w:fldCharType="end"/>
      </w:r>
      <w:r w:rsidR="003F1398">
        <w:rPr>
          <w:rFonts w:ascii="Times New Roman" w:hAnsi="Times New Roman" w:cs="Times New Roman"/>
          <w:color w:val="2A2A2A"/>
          <w:sz w:val="24"/>
          <w:szCs w:val="24"/>
          <w:shd w:val="clear" w:color="auto" w:fill="FFFFFF"/>
        </w:rPr>
        <w:t xml:space="preserve"> </w:t>
      </w:r>
      <w:r w:rsidR="006B4478">
        <w:rPr>
          <w:rFonts w:ascii="Times New Roman" w:hAnsi="Times New Roman" w:cs="Times New Roman"/>
          <w:color w:val="2A2A2A"/>
          <w:sz w:val="24"/>
          <w:szCs w:val="24"/>
          <w:shd w:val="clear" w:color="auto" w:fill="FFFFFF"/>
        </w:rPr>
        <w:t>continues farming of same crop in a yield increase the risk of infestation.</w:t>
      </w:r>
      <w:r w:rsidR="00E57131">
        <w:rPr>
          <w:rFonts w:ascii="Times New Roman" w:hAnsi="Times New Roman" w:cs="Times New Roman"/>
          <w:color w:val="2A2A2A"/>
          <w:sz w:val="24"/>
          <w:szCs w:val="24"/>
          <w:shd w:val="clear" w:color="auto" w:fill="FFFFFF"/>
        </w:rPr>
        <w:t xml:space="preserve"> Different strategies are used to control soil borne diseases such as genetic resistance in host plant, </w:t>
      </w:r>
      <w:r w:rsidR="00C85CAC">
        <w:rPr>
          <w:rFonts w:ascii="Times New Roman" w:hAnsi="Times New Roman" w:cs="Times New Roman"/>
          <w:color w:val="2A2A2A"/>
          <w:sz w:val="24"/>
          <w:szCs w:val="24"/>
          <w:shd w:val="clear" w:color="auto" w:fill="FFFFFF"/>
        </w:rPr>
        <w:t xml:space="preserve">cultural practices and </w:t>
      </w:r>
      <w:r w:rsidR="00E57131">
        <w:rPr>
          <w:rFonts w:ascii="Times New Roman" w:hAnsi="Times New Roman" w:cs="Times New Roman"/>
          <w:color w:val="2A2A2A"/>
          <w:sz w:val="24"/>
          <w:szCs w:val="24"/>
          <w:shd w:val="clear" w:color="auto" w:fill="FFFFFF"/>
        </w:rPr>
        <w:t>soil treatment with solarization and chemicals.</w:t>
      </w:r>
      <w:r w:rsidR="00C85CAC">
        <w:rPr>
          <w:rFonts w:ascii="Times New Roman" w:hAnsi="Times New Roman" w:cs="Times New Roman"/>
          <w:color w:val="2A2A2A"/>
          <w:sz w:val="24"/>
          <w:szCs w:val="24"/>
          <w:shd w:val="clear" w:color="auto" w:fill="FFFFFF"/>
        </w:rPr>
        <w:t xml:space="preserve"> In this regard genetic resistance offer </w:t>
      </w:r>
      <w:r w:rsidR="006B0444">
        <w:rPr>
          <w:rFonts w:ascii="Times New Roman" w:hAnsi="Times New Roman" w:cs="Times New Roman"/>
          <w:color w:val="2A2A2A"/>
          <w:sz w:val="24"/>
          <w:szCs w:val="24"/>
          <w:shd w:val="clear" w:color="auto" w:fill="FFFFFF"/>
        </w:rPr>
        <w:t xml:space="preserve">a </w:t>
      </w:r>
      <w:r w:rsidR="00C85CAC">
        <w:rPr>
          <w:rFonts w:ascii="Times New Roman" w:hAnsi="Times New Roman" w:cs="Times New Roman"/>
          <w:color w:val="2A2A2A"/>
          <w:sz w:val="24"/>
          <w:szCs w:val="24"/>
          <w:shd w:val="clear" w:color="auto" w:fill="FFFFFF"/>
        </w:rPr>
        <w:t xml:space="preserve">long term </w:t>
      </w:r>
      <w:r w:rsidR="006B0444">
        <w:rPr>
          <w:rFonts w:ascii="Times New Roman" w:hAnsi="Times New Roman" w:cs="Times New Roman"/>
          <w:color w:val="2A2A2A"/>
          <w:sz w:val="24"/>
          <w:szCs w:val="24"/>
          <w:shd w:val="clear" w:color="auto" w:fill="FFFFFF"/>
        </w:rPr>
        <w:t>strategy to control soil borne diseases. Currently many commercial hybrid cultivars have been available in market with resistance characters.</w:t>
      </w:r>
      <w:r w:rsidR="00D72813">
        <w:rPr>
          <w:rFonts w:ascii="Times New Roman" w:hAnsi="Times New Roman" w:cs="Times New Roman"/>
          <w:color w:val="2A2A2A"/>
          <w:sz w:val="24"/>
          <w:szCs w:val="24"/>
          <w:shd w:val="clear" w:color="auto" w:fill="FFFFFF"/>
        </w:rPr>
        <w:t xml:space="preserve"> The objective of this study was to </w:t>
      </w:r>
      <w:r w:rsidR="00D47F9B">
        <w:rPr>
          <w:rFonts w:ascii="Times New Roman" w:hAnsi="Times New Roman" w:cs="Times New Roman"/>
          <w:color w:val="2A2A2A"/>
          <w:sz w:val="24"/>
          <w:szCs w:val="24"/>
          <w:shd w:val="clear" w:color="auto" w:fill="FFFFFF"/>
        </w:rPr>
        <w:t>assess</w:t>
      </w:r>
      <w:r w:rsidR="00D72813">
        <w:rPr>
          <w:rFonts w:ascii="Times New Roman" w:hAnsi="Times New Roman" w:cs="Times New Roman"/>
          <w:color w:val="2A2A2A"/>
          <w:sz w:val="24"/>
          <w:szCs w:val="24"/>
          <w:shd w:val="clear" w:color="auto" w:fill="FFFFFF"/>
        </w:rPr>
        <w:t xml:space="preserve"> the resistance of tomato varieties to </w:t>
      </w:r>
      <w:r w:rsidR="00D72813" w:rsidRPr="00D72813">
        <w:rPr>
          <w:rFonts w:ascii="Times New Roman" w:hAnsi="Times New Roman" w:cs="Times New Roman"/>
          <w:i/>
          <w:color w:val="2A2A2A"/>
          <w:sz w:val="24"/>
          <w:szCs w:val="24"/>
          <w:shd w:val="clear" w:color="auto" w:fill="FFFFFF"/>
        </w:rPr>
        <w:t xml:space="preserve">Fusarium oxysporum </w:t>
      </w:r>
      <w:r w:rsidR="00D72813">
        <w:rPr>
          <w:rFonts w:ascii="Times New Roman" w:hAnsi="Times New Roman" w:cs="Times New Roman"/>
          <w:color w:val="2A2A2A"/>
          <w:sz w:val="24"/>
          <w:szCs w:val="24"/>
          <w:shd w:val="clear" w:color="auto" w:fill="FFFFFF"/>
        </w:rPr>
        <w:t xml:space="preserve">and </w:t>
      </w:r>
      <w:r w:rsidR="00D72813" w:rsidRPr="00D72813">
        <w:rPr>
          <w:rFonts w:ascii="Times New Roman" w:hAnsi="Times New Roman" w:cs="Times New Roman"/>
          <w:i/>
          <w:color w:val="2A2A2A"/>
          <w:sz w:val="24"/>
          <w:szCs w:val="24"/>
          <w:shd w:val="clear" w:color="auto" w:fill="FFFFFF"/>
        </w:rPr>
        <w:t>Meloidogyne incognita</w:t>
      </w:r>
      <w:r w:rsidR="00DA02CF">
        <w:rPr>
          <w:rFonts w:ascii="Times New Roman" w:hAnsi="Times New Roman" w:cs="Times New Roman"/>
          <w:i/>
          <w:color w:val="2A2A2A"/>
          <w:sz w:val="24"/>
          <w:szCs w:val="24"/>
          <w:shd w:val="clear" w:color="auto" w:fill="FFFFFF"/>
        </w:rPr>
        <w:t xml:space="preserve"> </w:t>
      </w:r>
      <w:r w:rsidR="00DA02CF">
        <w:rPr>
          <w:rFonts w:ascii="Times New Roman" w:hAnsi="Times New Roman" w:cs="Times New Roman"/>
          <w:color w:val="2A2A2A"/>
          <w:sz w:val="24"/>
          <w:szCs w:val="24"/>
          <w:shd w:val="clear" w:color="auto" w:fill="FFFFFF"/>
        </w:rPr>
        <w:t>single and in combination</w:t>
      </w:r>
      <w:r w:rsidR="00D72813" w:rsidRPr="00D72813">
        <w:rPr>
          <w:rFonts w:ascii="Times New Roman" w:hAnsi="Times New Roman" w:cs="Times New Roman"/>
          <w:i/>
          <w:color w:val="2A2A2A"/>
          <w:sz w:val="24"/>
          <w:szCs w:val="24"/>
          <w:shd w:val="clear" w:color="auto" w:fill="FFFFFF"/>
        </w:rPr>
        <w:t>.</w:t>
      </w:r>
    </w:p>
    <w:p w:rsidR="00D72813" w:rsidRDefault="00D72813" w:rsidP="00AE5C57">
      <w:pPr>
        <w:autoSpaceDE w:val="0"/>
        <w:autoSpaceDN w:val="0"/>
        <w:adjustRightInd w:val="0"/>
        <w:spacing w:after="0" w:line="480" w:lineRule="auto"/>
        <w:jc w:val="both"/>
        <w:rPr>
          <w:rFonts w:ascii="Times New Roman" w:hAnsi="Times New Roman" w:cs="Times New Roman"/>
          <w:b/>
          <w:color w:val="2A2A2A"/>
          <w:sz w:val="24"/>
          <w:szCs w:val="24"/>
          <w:shd w:val="clear" w:color="auto" w:fill="FFFFFF"/>
        </w:rPr>
      </w:pPr>
      <w:r w:rsidRPr="00D72813">
        <w:rPr>
          <w:rFonts w:ascii="Times New Roman" w:hAnsi="Times New Roman" w:cs="Times New Roman"/>
          <w:b/>
          <w:color w:val="2A2A2A"/>
          <w:sz w:val="24"/>
          <w:szCs w:val="24"/>
          <w:shd w:val="clear" w:color="auto" w:fill="FFFFFF"/>
        </w:rPr>
        <w:t>Material and Method</w:t>
      </w:r>
    </w:p>
    <w:p w:rsidR="004253AB" w:rsidRDefault="00BC0CDD" w:rsidP="00AE5C57">
      <w:pPr>
        <w:autoSpaceDE w:val="0"/>
        <w:autoSpaceDN w:val="0"/>
        <w:adjustRightInd w:val="0"/>
        <w:spacing w:after="0" w:line="480" w:lineRule="auto"/>
        <w:jc w:val="both"/>
        <w:rPr>
          <w:rFonts w:ascii="Times New Roman" w:hAnsi="Times New Roman" w:cs="Times New Roman"/>
          <w:b/>
          <w:sz w:val="24"/>
          <w:szCs w:val="24"/>
        </w:rPr>
      </w:pPr>
      <w:r w:rsidRPr="00BC0CDD">
        <w:rPr>
          <w:rFonts w:ascii="Times New Roman" w:hAnsi="Times New Roman" w:cs="Times New Roman"/>
          <w:b/>
          <w:sz w:val="24"/>
          <w:szCs w:val="24"/>
        </w:rPr>
        <w:t>Collection of Tomato germplasm</w:t>
      </w:r>
    </w:p>
    <w:p w:rsidR="00AA6A5A" w:rsidRDefault="00DA02CF" w:rsidP="00AE5C5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Seed of twenty</w:t>
      </w:r>
      <w:r w:rsidR="00B541D9">
        <w:rPr>
          <w:rFonts w:ascii="Times New Roman" w:hAnsi="Times New Roman" w:cs="Times New Roman"/>
          <w:sz w:val="24"/>
          <w:szCs w:val="24"/>
        </w:rPr>
        <w:t xml:space="preserve"> tomato cultivars </w:t>
      </w:r>
      <w:r w:rsidR="004253AB">
        <w:rPr>
          <w:rFonts w:ascii="Times New Roman" w:hAnsi="Times New Roman" w:cs="Times New Roman"/>
          <w:sz w:val="24"/>
          <w:szCs w:val="24"/>
        </w:rPr>
        <w:t xml:space="preserve">Zhongza 201, Zhongza 109, Zhongza 09, Ji shi, Gailing maofen 802, Zhongyan, Touch healthy, Red fruit 808, Naite 3 F1, Cherry tomatoes, Maofen 202 and Xin </w:t>
      </w:r>
      <w:r w:rsidR="004253AB" w:rsidRPr="00A5399E">
        <w:rPr>
          <w:rFonts w:ascii="Times New Roman" w:hAnsi="Times New Roman" w:cs="Times New Roman"/>
          <w:sz w:val="24"/>
          <w:szCs w:val="24"/>
        </w:rPr>
        <w:t>bite 2 F1 were</w:t>
      </w:r>
      <w:r w:rsidR="0083062A">
        <w:rPr>
          <w:rFonts w:ascii="Times New Roman" w:hAnsi="Times New Roman" w:cs="Times New Roman"/>
          <w:sz w:val="24"/>
          <w:szCs w:val="24"/>
        </w:rPr>
        <w:t xml:space="preserve"> collected</w:t>
      </w:r>
      <w:r w:rsidR="004253AB" w:rsidRPr="00A5399E">
        <w:rPr>
          <w:rFonts w:ascii="Times New Roman" w:hAnsi="Times New Roman" w:cs="Times New Roman"/>
          <w:sz w:val="24"/>
          <w:szCs w:val="24"/>
        </w:rPr>
        <w:t xml:space="preserve"> from </w:t>
      </w:r>
      <w:r w:rsidR="00A5399E" w:rsidRPr="00A5399E">
        <w:rPr>
          <w:rFonts w:ascii="Times New Roman" w:hAnsi="Times New Roman" w:cs="Times New Roman"/>
          <w:sz w:val="24"/>
          <w:szCs w:val="24"/>
        </w:rPr>
        <w:t>Chinese Academy of Agricultural Sciences (</w:t>
      </w:r>
      <w:r w:rsidR="004253AB" w:rsidRPr="00A5399E">
        <w:rPr>
          <w:rFonts w:ascii="Times New Roman" w:hAnsi="Times New Roman" w:cs="Times New Roman"/>
          <w:sz w:val="24"/>
          <w:szCs w:val="24"/>
        </w:rPr>
        <w:t>CAAS</w:t>
      </w:r>
      <w:r w:rsidR="00A5399E" w:rsidRPr="00A5399E">
        <w:rPr>
          <w:rFonts w:ascii="Times New Roman" w:hAnsi="Times New Roman" w:cs="Times New Roman"/>
          <w:sz w:val="24"/>
          <w:szCs w:val="24"/>
        </w:rPr>
        <w:t xml:space="preserve">), China </w:t>
      </w:r>
      <w:r w:rsidR="00A5399E" w:rsidRPr="00A5399E">
        <w:rPr>
          <w:rFonts w:ascii="Times New Roman" w:hAnsi="Times New Roman" w:cs="Times New Roman"/>
          <w:sz w:val="24"/>
          <w:szCs w:val="24"/>
        </w:rPr>
        <w:lastRenderedPageBreak/>
        <w:t xml:space="preserve">Vegetable </w:t>
      </w:r>
      <w:r w:rsidR="006F19D7" w:rsidRPr="00A5399E">
        <w:rPr>
          <w:rFonts w:ascii="Times New Roman" w:hAnsi="Times New Roman" w:cs="Times New Roman"/>
          <w:sz w:val="24"/>
          <w:szCs w:val="24"/>
        </w:rPr>
        <w:t>Seed</w:t>
      </w:r>
      <w:r w:rsidR="00A5399E" w:rsidRPr="00A5399E">
        <w:rPr>
          <w:rFonts w:ascii="Times New Roman" w:hAnsi="Times New Roman" w:cs="Times New Roman"/>
          <w:sz w:val="24"/>
          <w:szCs w:val="24"/>
        </w:rPr>
        <w:t xml:space="preserve"> Technology Co., Ltd. Beijing</w:t>
      </w:r>
      <w:r w:rsidR="0083062A">
        <w:rPr>
          <w:rFonts w:ascii="Times New Roman" w:hAnsi="Times New Roman" w:cs="Times New Roman"/>
          <w:sz w:val="24"/>
          <w:szCs w:val="24"/>
        </w:rPr>
        <w:t>, China</w:t>
      </w:r>
      <w:r w:rsidR="006F19D7">
        <w:rPr>
          <w:rFonts w:ascii="Times New Roman" w:hAnsi="Times New Roman" w:cs="Times New Roman"/>
          <w:sz w:val="24"/>
          <w:szCs w:val="24"/>
        </w:rPr>
        <w:t>.</w:t>
      </w:r>
      <w:r w:rsidR="0083062A">
        <w:rPr>
          <w:rFonts w:ascii="Times New Roman" w:hAnsi="Times New Roman" w:cs="Times New Roman"/>
          <w:sz w:val="24"/>
          <w:szCs w:val="24"/>
        </w:rPr>
        <w:t xml:space="preserve"> Seven cultivars</w:t>
      </w:r>
      <w:r w:rsidR="0003470F">
        <w:rPr>
          <w:rFonts w:ascii="Times New Roman" w:hAnsi="Times New Roman" w:cs="Times New Roman"/>
          <w:sz w:val="24"/>
          <w:szCs w:val="24"/>
        </w:rPr>
        <w:t xml:space="preserve"> were purchased from Vegetable S</w:t>
      </w:r>
      <w:r w:rsidR="0083062A">
        <w:rPr>
          <w:rFonts w:ascii="Times New Roman" w:hAnsi="Times New Roman" w:cs="Times New Roman"/>
          <w:sz w:val="24"/>
          <w:szCs w:val="24"/>
        </w:rPr>
        <w:t>eed market Nanning China.</w:t>
      </w:r>
      <w:r w:rsidR="0003470F">
        <w:rPr>
          <w:rFonts w:ascii="Times New Roman" w:hAnsi="Times New Roman" w:cs="Times New Roman"/>
          <w:sz w:val="24"/>
          <w:szCs w:val="24"/>
        </w:rPr>
        <w:t xml:space="preserve"> These cultivars are widely grown in all over China.</w:t>
      </w:r>
    </w:p>
    <w:p w:rsidR="00D47F9B" w:rsidRPr="00A5399E" w:rsidRDefault="00D47F9B" w:rsidP="00AE5C57">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Fungal Culture</w:t>
      </w:r>
    </w:p>
    <w:p w:rsidR="00DA3541" w:rsidRPr="00B73085" w:rsidRDefault="001E0868" w:rsidP="0002791B">
      <w:pPr>
        <w:spacing w:line="480" w:lineRule="auto"/>
        <w:ind w:firstLine="720"/>
        <w:jc w:val="both"/>
        <w:rPr>
          <w:rFonts w:ascii="Times New Roman" w:hAnsi="Times New Roman" w:cs="Times New Roman"/>
          <w:noProof/>
          <w:sz w:val="24"/>
          <w:szCs w:val="24"/>
        </w:rPr>
      </w:pPr>
      <w:r w:rsidRPr="001E0868">
        <w:rPr>
          <w:rFonts w:ascii="Times New Roman" w:hAnsi="Times New Roman" w:cs="Times New Roman"/>
          <w:sz w:val="24"/>
          <w:szCs w:val="24"/>
        </w:rPr>
        <w:t xml:space="preserve">The </w:t>
      </w:r>
      <w:r w:rsidRPr="001E0868">
        <w:rPr>
          <w:rFonts w:ascii="Times New Roman" w:hAnsi="Times New Roman" w:cs="Times New Roman"/>
          <w:i/>
          <w:sz w:val="24"/>
          <w:szCs w:val="24"/>
        </w:rPr>
        <w:t>Fusarium oxysporum</w:t>
      </w:r>
      <w:r>
        <w:rPr>
          <w:rFonts w:ascii="Times New Roman" w:hAnsi="Times New Roman" w:cs="Times New Roman"/>
          <w:sz w:val="24"/>
          <w:szCs w:val="24"/>
        </w:rPr>
        <w:t xml:space="preserve"> culture under</w:t>
      </w:r>
      <w:r w:rsidRPr="001E0868">
        <w:rPr>
          <w:rFonts w:ascii="Times New Roman" w:hAnsi="Times New Roman" w:cs="Times New Roman"/>
          <w:sz w:val="24"/>
          <w:szCs w:val="24"/>
        </w:rPr>
        <w:t xml:space="preserve"> (accession number MN240928) were taken from Guangxi Key Laboratory of Agric‐Environment and Agric‐products Safety, Agricultural Colleg</w:t>
      </w:r>
      <w:r>
        <w:rPr>
          <w:rFonts w:ascii="Times New Roman" w:hAnsi="Times New Roman" w:cs="Times New Roman"/>
          <w:sz w:val="24"/>
          <w:szCs w:val="24"/>
        </w:rPr>
        <w:t>e N</w:t>
      </w:r>
      <w:r w:rsidR="00B02212">
        <w:rPr>
          <w:rFonts w:ascii="Times New Roman" w:hAnsi="Times New Roman" w:cs="Times New Roman"/>
          <w:sz w:val="24"/>
          <w:szCs w:val="24"/>
        </w:rPr>
        <w:t>anning China.</w:t>
      </w:r>
      <w:r w:rsidR="00E03371" w:rsidRPr="00E03371">
        <w:rPr>
          <w:noProof/>
        </w:rPr>
        <w:t xml:space="preserve"> </w:t>
      </w:r>
      <w:r w:rsidR="00DA3541" w:rsidRPr="00DA3541">
        <w:rPr>
          <w:rFonts w:ascii="Times New Roman" w:hAnsi="Times New Roman" w:cs="Times New Roman"/>
          <w:noProof/>
          <w:sz w:val="24"/>
          <w:szCs w:val="24"/>
        </w:rPr>
        <w:t>The mycelial culture</w:t>
      </w:r>
      <w:r w:rsidR="00DA3541">
        <w:rPr>
          <w:rFonts w:ascii="Times New Roman" w:hAnsi="Times New Roman" w:cs="Times New Roman"/>
          <w:noProof/>
          <w:sz w:val="24"/>
          <w:szCs w:val="24"/>
        </w:rPr>
        <w:t xml:space="preserve"> was multiplied on potato dextrose agar medium (PDA) medium</w:t>
      </w:r>
      <w:r w:rsidR="00CE081F">
        <w:rPr>
          <w:rFonts w:ascii="Times New Roman" w:hAnsi="Times New Roman" w:cs="Times New Roman"/>
          <w:noProof/>
          <w:sz w:val="24"/>
          <w:szCs w:val="24"/>
        </w:rPr>
        <w:t xml:space="preserve"> for 7 days.</w:t>
      </w:r>
      <w:r w:rsidR="00AD3C91">
        <w:rPr>
          <w:rFonts w:ascii="Times New Roman" w:hAnsi="Times New Roman" w:cs="Times New Roman"/>
          <w:noProof/>
          <w:sz w:val="24"/>
          <w:szCs w:val="24"/>
        </w:rPr>
        <w:t xml:space="preserve"> </w:t>
      </w:r>
      <w:r w:rsidR="00B80DBF" w:rsidRPr="00B80DBF">
        <w:rPr>
          <w:rFonts w:ascii="Times New Roman" w:hAnsi="Times New Roman" w:cs="Times New Roman"/>
          <w:sz w:val="24"/>
          <w:szCs w:val="24"/>
        </w:rPr>
        <w:t>The chlamydospores were collected by abrading the fungal culture on PDA medium and cleaned with distilled water to make suspension. The number of conidia was counted on a hemocytometer (Yancheng Cordial Medlab.</w:t>
      </w:r>
      <w:r w:rsidR="000C6762">
        <w:rPr>
          <w:rFonts w:ascii="Times New Roman" w:hAnsi="Times New Roman" w:cs="Times New Roman"/>
          <w:sz w:val="24"/>
          <w:szCs w:val="24"/>
        </w:rPr>
        <w:t xml:space="preserve"> </w:t>
      </w:r>
      <w:r w:rsidR="00B80DBF" w:rsidRPr="00B80DBF">
        <w:rPr>
          <w:rFonts w:ascii="Times New Roman" w:hAnsi="Times New Roman" w:cs="Times New Roman"/>
          <w:sz w:val="24"/>
          <w:szCs w:val="24"/>
        </w:rPr>
        <w:t>Co., Ltd Jiangsu, China) under stereomicroscope.</w:t>
      </w:r>
      <w:r w:rsidR="00B73085">
        <w:rPr>
          <w:rFonts w:ascii="Times New Roman" w:hAnsi="Times New Roman" w:cs="Times New Roman"/>
          <w:sz w:val="24"/>
          <w:szCs w:val="24"/>
        </w:rPr>
        <w:t xml:space="preserve"> </w:t>
      </w:r>
      <w:r w:rsidR="00B73085" w:rsidRPr="00B73085">
        <w:rPr>
          <w:rFonts w:ascii="Times New Roman" w:hAnsi="Times New Roman" w:cs="Times New Roman"/>
          <w:sz w:val="24"/>
          <w:szCs w:val="24"/>
        </w:rPr>
        <w:t xml:space="preserve">The constant number of </w:t>
      </w:r>
      <w:r w:rsidR="00B73085">
        <w:rPr>
          <w:rFonts w:ascii="Times New Roman" w:hAnsi="Times New Roman" w:cs="Times New Roman"/>
          <w:sz w:val="24"/>
          <w:szCs w:val="24"/>
        </w:rPr>
        <w:t xml:space="preserve">conidia </w:t>
      </w:r>
      <w:r w:rsidR="00B73085" w:rsidRPr="00B73085">
        <w:rPr>
          <w:rFonts w:ascii="Times New Roman" w:hAnsi="Times New Roman" w:cs="Times New Roman"/>
          <w:sz w:val="24"/>
          <w:szCs w:val="24"/>
        </w:rPr>
        <w:t>1 × 10</w:t>
      </w:r>
      <w:r w:rsidR="00B73085" w:rsidRPr="00B73085">
        <w:rPr>
          <w:rFonts w:ascii="Times New Roman" w:hAnsi="Times New Roman" w:cs="Times New Roman"/>
          <w:sz w:val="24"/>
          <w:szCs w:val="24"/>
          <w:vertAlign w:val="superscript"/>
        </w:rPr>
        <w:t>5</w:t>
      </w:r>
      <w:r w:rsidR="00B73085" w:rsidRPr="00B73085">
        <w:rPr>
          <w:rFonts w:ascii="Times New Roman" w:hAnsi="Times New Roman" w:cs="Times New Roman"/>
          <w:sz w:val="24"/>
          <w:szCs w:val="24"/>
        </w:rPr>
        <w:t xml:space="preserve"> CFU mL</w:t>
      </w:r>
      <w:r w:rsidR="00B73085" w:rsidRPr="00B73085">
        <w:rPr>
          <w:rFonts w:ascii="Times New Roman" w:hAnsi="Times New Roman" w:cs="Times New Roman"/>
          <w:sz w:val="24"/>
          <w:szCs w:val="24"/>
          <w:vertAlign w:val="superscript"/>
        </w:rPr>
        <w:t>−1</w:t>
      </w:r>
      <w:r w:rsidR="00B73085">
        <w:rPr>
          <w:rFonts w:ascii="Times New Roman" w:hAnsi="Times New Roman" w:cs="Times New Roman"/>
          <w:sz w:val="24"/>
          <w:szCs w:val="24"/>
        </w:rPr>
        <w:t xml:space="preserve"> was used in whole experiment.</w:t>
      </w:r>
    </w:p>
    <w:p w:rsidR="00A10E61" w:rsidRDefault="002B33BE" w:rsidP="00AE5C57">
      <w:pPr>
        <w:jc w:val="both"/>
        <w:rPr>
          <w:rFonts w:ascii="Times New Roman" w:hAnsi="Times New Roman" w:cs="Times New Roman"/>
          <w:b/>
          <w:sz w:val="24"/>
          <w:szCs w:val="24"/>
        </w:rPr>
      </w:pPr>
      <w:r>
        <w:rPr>
          <w:rFonts w:ascii="Times New Roman" w:hAnsi="Times New Roman" w:cs="Times New Roman"/>
          <w:b/>
          <w:sz w:val="24"/>
          <w:szCs w:val="24"/>
        </w:rPr>
        <w:t>Nematode C</w:t>
      </w:r>
      <w:r w:rsidR="00AB067D" w:rsidRPr="00AB067D">
        <w:rPr>
          <w:rFonts w:ascii="Times New Roman" w:hAnsi="Times New Roman" w:cs="Times New Roman"/>
          <w:b/>
          <w:sz w:val="24"/>
          <w:szCs w:val="24"/>
        </w:rPr>
        <w:t>ulture</w:t>
      </w:r>
    </w:p>
    <w:p w:rsidR="00774155" w:rsidRDefault="005866A3" w:rsidP="00774155">
      <w:pPr>
        <w:spacing w:line="480" w:lineRule="auto"/>
        <w:ind w:firstLine="720"/>
        <w:jc w:val="both"/>
        <w:rPr>
          <w:rFonts w:ascii="Times New Roman" w:hAnsi="Times New Roman" w:cs="Times New Roman"/>
          <w:sz w:val="24"/>
          <w:szCs w:val="24"/>
        </w:rPr>
      </w:pPr>
      <w:r w:rsidRPr="005866A3">
        <w:rPr>
          <w:rFonts w:ascii="Times New Roman" w:hAnsi="Times New Roman" w:cs="Times New Roman"/>
          <w:sz w:val="24"/>
          <w:szCs w:val="24"/>
        </w:rPr>
        <w:t xml:space="preserve">The root knot nematode </w:t>
      </w:r>
      <w:r w:rsidRPr="005866A3">
        <w:rPr>
          <w:rFonts w:ascii="Times New Roman" w:hAnsi="Times New Roman" w:cs="Times New Roman"/>
          <w:i/>
          <w:sz w:val="24"/>
          <w:szCs w:val="24"/>
        </w:rPr>
        <w:t>Meloidogyne incognita</w:t>
      </w:r>
      <w:r>
        <w:rPr>
          <w:rFonts w:ascii="Times New Roman" w:hAnsi="Times New Roman" w:cs="Times New Roman"/>
          <w:sz w:val="24"/>
          <w:szCs w:val="24"/>
        </w:rPr>
        <w:t xml:space="preserve"> (Mi) was cultured in </w:t>
      </w:r>
      <w:r w:rsidRPr="001E0868">
        <w:rPr>
          <w:rFonts w:ascii="Times New Roman" w:hAnsi="Times New Roman" w:cs="Times New Roman"/>
          <w:sz w:val="24"/>
          <w:szCs w:val="24"/>
        </w:rPr>
        <w:t>Guangxi Key Laboratory of Agric‐Environment and Agric‐products Safety, Agricultural Colleg</w:t>
      </w:r>
      <w:r>
        <w:rPr>
          <w:rFonts w:ascii="Times New Roman" w:hAnsi="Times New Roman" w:cs="Times New Roman"/>
          <w:sz w:val="24"/>
          <w:szCs w:val="24"/>
        </w:rPr>
        <w:t>e Nanning China</w:t>
      </w:r>
      <w:r w:rsidR="008506D2">
        <w:rPr>
          <w:rFonts w:ascii="Times New Roman" w:hAnsi="Times New Roman" w:cs="Times New Roman"/>
          <w:sz w:val="24"/>
          <w:szCs w:val="24"/>
        </w:rPr>
        <w:t xml:space="preserve"> on tomato roots of susceptible cultivar (Money maker) from single egg mass in an incubator at 28 </w:t>
      </w:r>
      <w:r w:rsidR="008506D2">
        <w:rPr>
          <w:rFonts w:ascii="Times New Roman" w:hAnsi="Times New Roman" w:cs="Times New Roman"/>
          <w:sz w:val="24"/>
          <w:szCs w:val="24"/>
          <w:vertAlign w:val="superscript"/>
        </w:rPr>
        <w:t>o</w:t>
      </w:r>
      <w:r w:rsidR="008506D2">
        <w:rPr>
          <w:rFonts w:ascii="Times New Roman" w:hAnsi="Times New Roman" w:cs="Times New Roman"/>
          <w:sz w:val="24"/>
          <w:szCs w:val="24"/>
        </w:rPr>
        <w:t xml:space="preserve">C </w:t>
      </w:r>
      <w:r w:rsidR="008506D2" w:rsidRPr="008506D2">
        <w:rPr>
          <w:rFonts w:ascii="Times New Roman" w:hAnsi="Times New Roman" w:cs="Times New Roman"/>
          <w:sz w:val="24"/>
          <w:szCs w:val="24"/>
          <w:u w:val="single"/>
        </w:rPr>
        <w:t>+</w:t>
      </w:r>
      <w:r>
        <w:rPr>
          <w:rFonts w:ascii="Times New Roman" w:hAnsi="Times New Roman" w:cs="Times New Roman"/>
          <w:sz w:val="24"/>
          <w:szCs w:val="24"/>
        </w:rPr>
        <w:t>.</w:t>
      </w:r>
      <w:r w:rsidR="008506D2">
        <w:rPr>
          <w:rFonts w:ascii="Times New Roman" w:hAnsi="Times New Roman" w:cs="Times New Roman"/>
          <w:sz w:val="24"/>
          <w:szCs w:val="24"/>
        </w:rPr>
        <w:t xml:space="preserve">2 for 35 days. After 35 days </w:t>
      </w:r>
      <w:r w:rsidR="00337A53">
        <w:rPr>
          <w:rFonts w:ascii="Times New Roman" w:hAnsi="Times New Roman" w:cs="Times New Roman"/>
          <w:sz w:val="24"/>
          <w:szCs w:val="24"/>
        </w:rPr>
        <w:t xml:space="preserve">nematode infected tomato roots were uprooted, </w:t>
      </w:r>
      <w:r w:rsidR="008506D2">
        <w:rPr>
          <w:rFonts w:ascii="Times New Roman" w:hAnsi="Times New Roman" w:cs="Times New Roman"/>
          <w:sz w:val="24"/>
          <w:szCs w:val="24"/>
        </w:rPr>
        <w:t xml:space="preserve">rinsed with tap water </w:t>
      </w:r>
      <w:r w:rsidR="00337A53">
        <w:rPr>
          <w:rFonts w:ascii="Times New Roman" w:hAnsi="Times New Roman" w:cs="Times New Roman"/>
          <w:sz w:val="24"/>
          <w:szCs w:val="24"/>
        </w:rPr>
        <w:t>and cut into small pieces</w:t>
      </w:r>
      <w:r w:rsidR="008F069A">
        <w:rPr>
          <w:rFonts w:ascii="Times New Roman" w:hAnsi="Times New Roman" w:cs="Times New Roman"/>
          <w:sz w:val="24"/>
          <w:szCs w:val="24"/>
        </w:rPr>
        <w:t>.</w:t>
      </w:r>
      <w:r w:rsidR="00F356C4">
        <w:rPr>
          <w:rFonts w:ascii="Times New Roman" w:hAnsi="Times New Roman" w:cs="Times New Roman"/>
          <w:sz w:val="24"/>
          <w:szCs w:val="24"/>
        </w:rPr>
        <w:t xml:space="preserve"> The egg masses were collected in a beaker contained sodium hypochlorite (NaOCl) </w:t>
      </w:r>
      <w:r w:rsidR="00B04F45">
        <w:rPr>
          <w:rFonts w:ascii="Times New Roman" w:hAnsi="Times New Roman" w:cs="Times New Roman"/>
          <w:sz w:val="24"/>
          <w:szCs w:val="24"/>
        </w:rPr>
        <w:t>solution</w:t>
      </w:r>
      <w:r w:rsidR="00F356C4">
        <w:rPr>
          <w:rFonts w:ascii="Times New Roman" w:hAnsi="Times New Roman" w:cs="Times New Roman"/>
          <w:sz w:val="24"/>
          <w:szCs w:val="24"/>
        </w:rPr>
        <w:t xml:space="preserve"> </w:t>
      </w:r>
      <w:r w:rsidR="00F356C4" w:rsidRPr="00F356C4">
        <w:rPr>
          <w:rFonts w:ascii="Times New Roman" w:hAnsi="Times New Roman" w:cs="Times New Roman"/>
          <w:sz w:val="24"/>
          <w:szCs w:val="24"/>
        </w:rPr>
        <w:t>(Hussey and Barker, 1973)</w:t>
      </w:r>
      <w:r w:rsidR="00F356C4">
        <w:rPr>
          <w:rFonts w:ascii="Times New Roman" w:hAnsi="Times New Roman" w:cs="Times New Roman"/>
          <w:sz w:val="24"/>
          <w:szCs w:val="24"/>
        </w:rPr>
        <w:t>.</w:t>
      </w:r>
      <w:r w:rsidR="00A1024E">
        <w:rPr>
          <w:rFonts w:ascii="Times New Roman" w:hAnsi="Times New Roman" w:cs="Times New Roman"/>
          <w:sz w:val="24"/>
          <w:szCs w:val="24"/>
        </w:rPr>
        <w:t xml:space="preserve"> The egg masses were allowed to hatch in a petriplates containing double distilled water. These plates were incubated for 3 days at 28 </w:t>
      </w:r>
      <w:r w:rsidR="00A1024E" w:rsidRPr="00A1024E">
        <w:rPr>
          <w:rFonts w:ascii="Times New Roman" w:hAnsi="Times New Roman" w:cs="Times New Roman"/>
          <w:sz w:val="24"/>
          <w:szCs w:val="24"/>
          <w:vertAlign w:val="superscript"/>
        </w:rPr>
        <w:t>o</w:t>
      </w:r>
      <w:r w:rsidR="00A1024E">
        <w:rPr>
          <w:rFonts w:ascii="Times New Roman" w:hAnsi="Times New Roman" w:cs="Times New Roman"/>
          <w:sz w:val="24"/>
          <w:szCs w:val="24"/>
        </w:rPr>
        <w:t xml:space="preserve">C </w:t>
      </w:r>
      <w:r w:rsidR="00A1024E" w:rsidRPr="00A1024E">
        <w:rPr>
          <w:rFonts w:ascii="Times New Roman" w:hAnsi="Times New Roman" w:cs="Times New Roman"/>
          <w:sz w:val="24"/>
          <w:szCs w:val="24"/>
          <w:u w:val="single"/>
        </w:rPr>
        <w:t>+</w:t>
      </w:r>
      <w:r w:rsidR="00A1024E">
        <w:rPr>
          <w:rFonts w:ascii="Times New Roman" w:hAnsi="Times New Roman" w:cs="Times New Roman"/>
          <w:sz w:val="24"/>
          <w:szCs w:val="24"/>
          <w:u w:val="single"/>
        </w:rPr>
        <w:t xml:space="preserve"> </w:t>
      </w:r>
      <w:r w:rsidR="00A1024E" w:rsidRPr="00743572">
        <w:rPr>
          <w:rFonts w:ascii="Times New Roman" w:hAnsi="Times New Roman" w:cs="Times New Roman"/>
          <w:sz w:val="24"/>
          <w:szCs w:val="24"/>
        </w:rPr>
        <w:t>2.</w:t>
      </w:r>
      <w:r w:rsidR="006F1B3B">
        <w:rPr>
          <w:rFonts w:ascii="Times New Roman" w:hAnsi="Times New Roman" w:cs="Times New Roman"/>
          <w:sz w:val="24"/>
          <w:szCs w:val="24"/>
        </w:rPr>
        <w:t xml:space="preserve"> The freshly hatched second stage juvenil</w:t>
      </w:r>
      <w:r w:rsidR="003D77E5">
        <w:rPr>
          <w:rFonts w:ascii="Times New Roman" w:hAnsi="Times New Roman" w:cs="Times New Roman"/>
          <w:sz w:val="24"/>
          <w:szCs w:val="24"/>
        </w:rPr>
        <w:t>es were used in this experiment</w:t>
      </w:r>
      <w:r w:rsidR="00533E51">
        <w:rPr>
          <w:rFonts w:ascii="Times New Roman" w:hAnsi="Times New Roman" w:cs="Times New Roman"/>
          <w:sz w:val="24"/>
          <w:szCs w:val="24"/>
        </w:rPr>
        <w:t>.</w:t>
      </w:r>
    </w:p>
    <w:p w:rsidR="00EA514E" w:rsidRPr="00774155" w:rsidRDefault="00AA07B4" w:rsidP="00774155">
      <w:pPr>
        <w:spacing w:line="480" w:lineRule="auto"/>
        <w:jc w:val="both"/>
        <w:rPr>
          <w:rFonts w:ascii="Times New Roman" w:hAnsi="Times New Roman" w:cs="Times New Roman"/>
          <w:sz w:val="24"/>
          <w:szCs w:val="24"/>
        </w:rPr>
      </w:pPr>
      <w:r w:rsidRPr="00AA07B4">
        <w:rPr>
          <w:rFonts w:ascii="Times New Roman" w:hAnsi="Times New Roman" w:cs="Times New Roman"/>
          <w:b/>
          <w:sz w:val="24"/>
          <w:szCs w:val="24"/>
        </w:rPr>
        <w:t>Experimental set up</w:t>
      </w:r>
    </w:p>
    <w:p w:rsidR="00AA07B4" w:rsidRDefault="00AA07B4" w:rsidP="00AE5C57">
      <w:pPr>
        <w:spacing w:line="480" w:lineRule="auto"/>
        <w:ind w:firstLine="720"/>
        <w:jc w:val="both"/>
        <w:rPr>
          <w:rFonts w:ascii="Times New Roman" w:hAnsi="Times New Roman" w:cs="Times New Roman"/>
          <w:sz w:val="24"/>
          <w:szCs w:val="24"/>
        </w:rPr>
      </w:pPr>
      <w:r w:rsidRPr="00AA07B4">
        <w:rPr>
          <w:rFonts w:ascii="Times New Roman" w:hAnsi="Times New Roman" w:cs="Times New Roman"/>
          <w:sz w:val="24"/>
          <w:szCs w:val="24"/>
        </w:rPr>
        <w:t xml:space="preserve">The pot experiment was </w:t>
      </w:r>
      <w:r>
        <w:rPr>
          <w:rFonts w:ascii="Times New Roman" w:hAnsi="Times New Roman" w:cs="Times New Roman"/>
          <w:sz w:val="24"/>
          <w:szCs w:val="24"/>
        </w:rPr>
        <w:t xml:space="preserve">carried out in green house of </w:t>
      </w:r>
      <w:r w:rsidR="00665C66">
        <w:rPr>
          <w:rFonts w:ascii="Times New Roman" w:hAnsi="Times New Roman" w:cs="Times New Roman"/>
          <w:sz w:val="24"/>
          <w:szCs w:val="24"/>
        </w:rPr>
        <w:t>Guangxi U</w:t>
      </w:r>
      <w:r w:rsidR="001E6BE5">
        <w:rPr>
          <w:rFonts w:ascii="Times New Roman" w:hAnsi="Times New Roman" w:cs="Times New Roman"/>
          <w:sz w:val="24"/>
          <w:szCs w:val="24"/>
        </w:rPr>
        <w:t>niversity Nanning, China</w:t>
      </w:r>
      <w:r w:rsidR="00503193">
        <w:rPr>
          <w:rFonts w:ascii="Times New Roman" w:hAnsi="Times New Roman" w:cs="Times New Roman"/>
          <w:sz w:val="24"/>
          <w:szCs w:val="24"/>
        </w:rPr>
        <w:t xml:space="preserve"> during</w:t>
      </w:r>
      <w:r w:rsidR="00D60530">
        <w:rPr>
          <w:rFonts w:ascii="Times New Roman" w:hAnsi="Times New Roman" w:cs="Times New Roman"/>
          <w:sz w:val="24"/>
          <w:szCs w:val="24"/>
        </w:rPr>
        <w:t xml:space="preserve"> October to January 2018-2019</w:t>
      </w:r>
      <w:r w:rsidR="00503193">
        <w:rPr>
          <w:rFonts w:ascii="Times New Roman" w:hAnsi="Times New Roman" w:cs="Times New Roman"/>
          <w:sz w:val="24"/>
          <w:szCs w:val="24"/>
        </w:rPr>
        <w:t xml:space="preserve"> in a complete randomized design (CRD)</w:t>
      </w:r>
      <w:r w:rsidR="001E6BE5">
        <w:rPr>
          <w:rFonts w:ascii="Times New Roman" w:hAnsi="Times New Roman" w:cs="Times New Roman"/>
          <w:sz w:val="24"/>
          <w:szCs w:val="24"/>
        </w:rPr>
        <w:t>.</w:t>
      </w:r>
      <w:r w:rsidR="007B0272">
        <w:rPr>
          <w:rFonts w:ascii="Times New Roman" w:hAnsi="Times New Roman" w:cs="Times New Roman"/>
          <w:sz w:val="24"/>
          <w:szCs w:val="24"/>
        </w:rPr>
        <w:t xml:space="preserve"> Twenty cultivars were screened to single and co-inoculation</w:t>
      </w:r>
      <w:r w:rsidR="007B0272" w:rsidRPr="007B0272">
        <w:rPr>
          <w:rFonts w:ascii="Times New Roman" w:hAnsi="Times New Roman" w:cs="Times New Roman"/>
          <w:i/>
          <w:sz w:val="24"/>
          <w:szCs w:val="24"/>
        </w:rPr>
        <w:t xml:space="preserve"> </w:t>
      </w:r>
      <w:r w:rsidR="007B0272" w:rsidRPr="007B0272">
        <w:rPr>
          <w:rFonts w:ascii="Times New Roman" w:hAnsi="Times New Roman" w:cs="Times New Roman"/>
          <w:sz w:val="24"/>
          <w:szCs w:val="24"/>
        </w:rPr>
        <w:t>of</w:t>
      </w:r>
      <w:r w:rsidR="007B0272">
        <w:rPr>
          <w:rFonts w:ascii="Times New Roman" w:hAnsi="Times New Roman" w:cs="Times New Roman"/>
          <w:i/>
          <w:sz w:val="24"/>
          <w:szCs w:val="24"/>
        </w:rPr>
        <w:t xml:space="preserve"> </w:t>
      </w:r>
      <w:r w:rsidR="007B0272" w:rsidRPr="007B0272">
        <w:rPr>
          <w:rFonts w:ascii="Times New Roman" w:hAnsi="Times New Roman" w:cs="Times New Roman"/>
          <w:i/>
          <w:sz w:val="24"/>
          <w:szCs w:val="24"/>
        </w:rPr>
        <w:t>Fusarium oxysporum</w:t>
      </w:r>
      <w:r w:rsidR="007B0272">
        <w:rPr>
          <w:rFonts w:ascii="Times New Roman" w:hAnsi="Times New Roman" w:cs="Times New Roman"/>
          <w:sz w:val="24"/>
          <w:szCs w:val="24"/>
        </w:rPr>
        <w:t xml:space="preserve"> and </w:t>
      </w:r>
      <w:r w:rsidR="007B0272" w:rsidRPr="007B0272">
        <w:rPr>
          <w:rFonts w:ascii="Times New Roman" w:hAnsi="Times New Roman" w:cs="Times New Roman"/>
          <w:i/>
          <w:sz w:val="24"/>
          <w:szCs w:val="24"/>
        </w:rPr>
        <w:t>Meloidogyne incognita</w:t>
      </w:r>
      <w:r w:rsidR="007B0272">
        <w:rPr>
          <w:rFonts w:ascii="Times New Roman" w:hAnsi="Times New Roman" w:cs="Times New Roman"/>
          <w:sz w:val="24"/>
          <w:szCs w:val="24"/>
        </w:rPr>
        <w:t>.</w:t>
      </w:r>
      <w:r w:rsidR="0032031B">
        <w:rPr>
          <w:rFonts w:ascii="Times New Roman" w:hAnsi="Times New Roman" w:cs="Times New Roman"/>
          <w:sz w:val="24"/>
          <w:szCs w:val="24"/>
        </w:rPr>
        <w:t xml:space="preserve"> The seeds of twenty cultivars were surface sterilized with 10 % bleach for 2 minutes and washed </w:t>
      </w:r>
      <w:r w:rsidR="0032031B">
        <w:rPr>
          <w:rFonts w:ascii="Times New Roman" w:hAnsi="Times New Roman" w:cs="Times New Roman"/>
          <w:sz w:val="24"/>
          <w:szCs w:val="24"/>
        </w:rPr>
        <w:lastRenderedPageBreak/>
        <w:t>five times with distilled water</w:t>
      </w:r>
      <w:r w:rsidR="00F37F5E">
        <w:rPr>
          <w:rFonts w:ascii="Times New Roman" w:hAnsi="Times New Roman" w:cs="Times New Roman"/>
          <w:sz w:val="24"/>
          <w:szCs w:val="24"/>
        </w:rPr>
        <w:t>. These seeds were</w:t>
      </w:r>
      <w:r w:rsidR="0032031B">
        <w:rPr>
          <w:rFonts w:ascii="Times New Roman" w:hAnsi="Times New Roman" w:cs="Times New Roman"/>
          <w:sz w:val="24"/>
          <w:szCs w:val="24"/>
        </w:rPr>
        <w:t xml:space="preserve"> sown in plastic trays</w:t>
      </w:r>
      <w:r w:rsidR="00F37F5E">
        <w:rPr>
          <w:rFonts w:ascii="Times New Roman" w:hAnsi="Times New Roman" w:cs="Times New Roman"/>
          <w:sz w:val="24"/>
          <w:szCs w:val="24"/>
        </w:rPr>
        <w:t xml:space="preserve"> contained autoclaved peat moss</w:t>
      </w:r>
      <w:r w:rsidR="0032031B">
        <w:rPr>
          <w:rFonts w:ascii="Times New Roman" w:hAnsi="Times New Roman" w:cs="Times New Roman"/>
          <w:sz w:val="24"/>
          <w:szCs w:val="24"/>
        </w:rPr>
        <w:t>.</w:t>
      </w:r>
      <w:r w:rsidR="00F37F5E">
        <w:rPr>
          <w:rFonts w:ascii="Times New Roman" w:hAnsi="Times New Roman" w:cs="Times New Roman"/>
          <w:sz w:val="24"/>
          <w:szCs w:val="24"/>
        </w:rPr>
        <w:t xml:space="preserve"> </w:t>
      </w:r>
      <w:r w:rsidR="00206BE9">
        <w:rPr>
          <w:rFonts w:ascii="Times New Roman" w:hAnsi="Times New Roman" w:cs="Times New Roman"/>
          <w:sz w:val="24"/>
          <w:szCs w:val="24"/>
        </w:rPr>
        <w:t xml:space="preserve">Thirty days old seedlings of each cultivar were transplanted into pots </w:t>
      </w:r>
      <w:r w:rsidR="00206BE9">
        <w:t>(</w:t>
      </w:r>
      <w:r w:rsidR="00206BE9" w:rsidRPr="00206BE9">
        <w:rPr>
          <w:rFonts w:ascii="Times New Roman" w:hAnsi="Times New Roman" w:cs="Times New Roman"/>
          <w:sz w:val="24"/>
          <w:szCs w:val="24"/>
        </w:rPr>
        <w:t>21 cm diameter, 15 cm height)</w:t>
      </w:r>
      <w:r w:rsidR="00206BE9">
        <w:rPr>
          <w:rFonts w:ascii="Times New Roman" w:hAnsi="Times New Roman" w:cs="Times New Roman"/>
          <w:sz w:val="24"/>
          <w:szCs w:val="24"/>
        </w:rPr>
        <w:t xml:space="preserve"> and each pot contained 1 kg autoclaved peat moss.</w:t>
      </w:r>
      <w:r w:rsidR="00DC5FBF">
        <w:rPr>
          <w:rFonts w:ascii="Times New Roman" w:hAnsi="Times New Roman" w:cs="Times New Roman"/>
          <w:sz w:val="24"/>
          <w:szCs w:val="24"/>
        </w:rPr>
        <w:t xml:space="preserve"> The experiment consisted of </w:t>
      </w:r>
      <w:r w:rsidR="001E27A0">
        <w:rPr>
          <w:rFonts w:ascii="Times New Roman" w:hAnsi="Times New Roman" w:cs="Times New Roman"/>
          <w:sz w:val="24"/>
          <w:szCs w:val="24"/>
        </w:rPr>
        <w:t>four</w:t>
      </w:r>
      <w:r w:rsidR="00893AA4">
        <w:rPr>
          <w:rFonts w:ascii="Times New Roman" w:hAnsi="Times New Roman" w:cs="Times New Roman"/>
          <w:sz w:val="24"/>
          <w:szCs w:val="24"/>
        </w:rPr>
        <w:t xml:space="preserve"> treatments</w:t>
      </w:r>
      <w:r w:rsidR="00E44D3D">
        <w:rPr>
          <w:rFonts w:ascii="Times New Roman" w:hAnsi="Times New Roman" w:cs="Times New Roman"/>
          <w:sz w:val="24"/>
          <w:szCs w:val="24"/>
        </w:rPr>
        <w:t>:</w:t>
      </w:r>
      <w:r w:rsidR="00893AA4">
        <w:rPr>
          <w:rFonts w:ascii="Times New Roman" w:hAnsi="Times New Roman" w:cs="Times New Roman"/>
          <w:sz w:val="24"/>
          <w:szCs w:val="24"/>
        </w:rPr>
        <w:t xml:space="preserve"> </w:t>
      </w:r>
      <w:r w:rsidR="00893AA4" w:rsidRPr="00E44D3D">
        <w:rPr>
          <w:rFonts w:ascii="Times New Roman" w:hAnsi="Times New Roman" w:cs="Times New Roman"/>
          <w:sz w:val="24"/>
          <w:szCs w:val="24"/>
        </w:rPr>
        <w:t>1)</w:t>
      </w:r>
      <w:r w:rsidR="00E44D3D" w:rsidRPr="00E44D3D">
        <w:rPr>
          <w:rFonts w:ascii="Times New Roman" w:hAnsi="Times New Roman" w:cs="Times New Roman"/>
          <w:sz w:val="24"/>
          <w:szCs w:val="24"/>
        </w:rPr>
        <w:t xml:space="preserve"> CK (without </w:t>
      </w:r>
      <w:r w:rsidR="00E44D3D">
        <w:rPr>
          <w:rFonts w:ascii="Times New Roman" w:hAnsi="Times New Roman" w:cs="Times New Roman"/>
          <w:sz w:val="24"/>
          <w:szCs w:val="24"/>
        </w:rPr>
        <w:t xml:space="preserve">inoculated plants); </w:t>
      </w:r>
      <w:r w:rsidR="00E44D3D" w:rsidRPr="00E44D3D">
        <w:rPr>
          <w:rFonts w:ascii="Times New Roman" w:hAnsi="Times New Roman" w:cs="Times New Roman"/>
          <w:sz w:val="24"/>
          <w:szCs w:val="24"/>
        </w:rPr>
        <w:t xml:space="preserve">2) Mi (plants inoculated with </w:t>
      </w:r>
      <w:r w:rsidR="00E44D3D" w:rsidRPr="00E44D3D">
        <w:rPr>
          <w:rFonts w:ascii="Times New Roman" w:hAnsi="Times New Roman" w:cs="Times New Roman"/>
          <w:i/>
          <w:sz w:val="24"/>
          <w:szCs w:val="24"/>
        </w:rPr>
        <w:t>Meloidogyne incognita</w:t>
      </w:r>
      <w:r w:rsidR="00E44D3D" w:rsidRPr="00E44D3D">
        <w:rPr>
          <w:rFonts w:ascii="Times New Roman" w:hAnsi="Times New Roman" w:cs="Times New Roman"/>
          <w:sz w:val="24"/>
          <w:szCs w:val="24"/>
        </w:rPr>
        <w:t xml:space="preserve">); (3) Fo (plants inoculated with </w:t>
      </w:r>
      <w:r w:rsidR="00E44D3D" w:rsidRPr="00E44D3D">
        <w:rPr>
          <w:rFonts w:ascii="Times New Roman" w:hAnsi="Times New Roman" w:cs="Times New Roman"/>
          <w:i/>
          <w:sz w:val="24"/>
          <w:szCs w:val="24"/>
        </w:rPr>
        <w:t>Fusarium oxysporum</w:t>
      </w:r>
      <w:r w:rsidR="00E44D3D" w:rsidRPr="00E44D3D">
        <w:rPr>
          <w:rFonts w:ascii="Times New Roman" w:hAnsi="Times New Roman" w:cs="Times New Roman"/>
          <w:sz w:val="24"/>
          <w:szCs w:val="24"/>
        </w:rPr>
        <w:t xml:space="preserve">; and (4) Fo + Mi (plants co‐inoculated with </w:t>
      </w:r>
      <w:r w:rsidR="00E44D3D" w:rsidRPr="00E44D3D">
        <w:rPr>
          <w:rFonts w:ascii="Times New Roman" w:hAnsi="Times New Roman" w:cs="Times New Roman"/>
          <w:i/>
          <w:sz w:val="24"/>
          <w:szCs w:val="24"/>
        </w:rPr>
        <w:t>Fusarium oxysporum</w:t>
      </w:r>
      <w:r w:rsidR="00E44D3D" w:rsidRPr="00E44D3D">
        <w:rPr>
          <w:rFonts w:ascii="Times New Roman" w:hAnsi="Times New Roman" w:cs="Times New Roman"/>
          <w:sz w:val="24"/>
          <w:szCs w:val="24"/>
        </w:rPr>
        <w:t xml:space="preserve"> and </w:t>
      </w:r>
      <w:r w:rsidR="00E44D3D" w:rsidRPr="00E44D3D">
        <w:rPr>
          <w:rFonts w:ascii="Times New Roman" w:hAnsi="Times New Roman" w:cs="Times New Roman"/>
          <w:i/>
          <w:sz w:val="24"/>
          <w:szCs w:val="24"/>
        </w:rPr>
        <w:t>Meloidogyne incognita</w:t>
      </w:r>
      <w:r w:rsidR="00E44D3D" w:rsidRPr="00E44D3D">
        <w:rPr>
          <w:rFonts w:ascii="Times New Roman" w:hAnsi="Times New Roman" w:cs="Times New Roman"/>
          <w:sz w:val="24"/>
          <w:szCs w:val="24"/>
        </w:rPr>
        <w:t>).</w:t>
      </w:r>
      <w:r w:rsidR="000135B1">
        <w:rPr>
          <w:rFonts w:ascii="Times New Roman" w:hAnsi="Times New Roman" w:cs="Times New Roman"/>
          <w:sz w:val="24"/>
          <w:szCs w:val="24"/>
        </w:rPr>
        <w:t xml:space="preserve"> A total of 1600 pots were prepared and each treatment has 20 replicates.</w:t>
      </w:r>
      <w:r w:rsidR="000F2C67">
        <w:rPr>
          <w:rFonts w:ascii="Times New Roman" w:hAnsi="Times New Roman" w:cs="Times New Roman"/>
          <w:sz w:val="24"/>
          <w:szCs w:val="24"/>
        </w:rPr>
        <w:t xml:space="preserve"> Three holes were made around the rh</w:t>
      </w:r>
      <w:r w:rsidR="00363762">
        <w:rPr>
          <w:rFonts w:ascii="Times New Roman" w:hAnsi="Times New Roman" w:cs="Times New Roman"/>
          <w:sz w:val="24"/>
          <w:szCs w:val="24"/>
        </w:rPr>
        <w:t xml:space="preserve">izospheric </w:t>
      </w:r>
      <w:r w:rsidR="00466714">
        <w:rPr>
          <w:rFonts w:ascii="Times New Roman" w:hAnsi="Times New Roman" w:cs="Times New Roman"/>
          <w:sz w:val="24"/>
          <w:szCs w:val="24"/>
        </w:rPr>
        <w:t>area</w:t>
      </w:r>
      <w:r w:rsidR="00363762">
        <w:rPr>
          <w:rFonts w:ascii="Times New Roman" w:hAnsi="Times New Roman" w:cs="Times New Roman"/>
          <w:sz w:val="24"/>
          <w:szCs w:val="24"/>
        </w:rPr>
        <w:t xml:space="preserve"> of each plant and 1500 J2 </w:t>
      </w:r>
      <w:r w:rsidR="00466714">
        <w:rPr>
          <w:rFonts w:ascii="Times New Roman" w:hAnsi="Times New Roman" w:cs="Times New Roman"/>
          <w:sz w:val="24"/>
          <w:szCs w:val="24"/>
        </w:rPr>
        <w:t xml:space="preserve">Mi </w:t>
      </w:r>
      <w:r w:rsidR="00363762">
        <w:rPr>
          <w:rFonts w:ascii="Times New Roman" w:hAnsi="Times New Roman" w:cs="Times New Roman"/>
          <w:sz w:val="24"/>
          <w:szCs w:val="24"/>
        </w:rPr>
        <w:t xml:space="preserve">and </w:t>
      </w:r>
      <w:r w:rsidR="00363762" w:rsidRPr="00B73085">
        <w:rPr>
          <w:rFonts w:ascii="Times New Roman" w:hAnsi="Times New Roman" w:cs="Times New Roman"/>
          <w:sz w:val="24"/>
          <w:szCs w:val="24"/>
        </w:rPr>
        <w:t>1 × 10</w:t>
      </w:r>
      <w:r w:rsidR="00363762" w:rsidRPr="00B73085">
        <w:rPr>
          <w:rFonts w:ascii="Times New Roman" w:hAnsi="Times New Roman" w:cs="Times New Roman"/>
          <w:sz w:val="24"/>
          <w:szCs w:val="24"/>
          <w:vertAlign w:val="superscript"/>
        </w:rPr>
        <w:t>5</w:t>
      </w:r>
      <w:r w:rsidR="00363762" w:rsidRPr="00B73085">
        <w:rPr>
          <w:rFonts w:ascii="Times New Roman" w:hAnsi="Times New Roman" w:cs="Times New Roman"/>
          <w:sz w:val="24"/>
          <w:szCs w:val="24"/>
        </w:rPr>
        <w:t xml:space="preserve"> CFU mL</w:t>
      </w:r>
      <w:r w:rsidR="00363762" w:rsidRPr="00B73085">
        <w:rPr>
          <w:rFonts w:ascii="Times New Roman" w:hAnsi="Times New Roman" w:cs="Times New Roman"/>
          <w:sz w:val="24"/>
          <w:szCs w:val="24"/>
          <w:vertAlign w:val="superscript"/>
        </w:rPr>
        <w:t>−1</w:t>
      </w:r>
      <w:r w:rsidR="00466714">
        <w:rPr>
          <w:rFonts w:ascii="Times New Roman" w:hAnsi="Times New Roman" w:cs="Times New Roman"/>
          <w:sz w:val="24"/>
          <w:szCs w:val="24"/>
        </w:rPr>
        <w:t xml:space="preserve"> Fo (</w:t>
      </w:r>
      <w:r w:rsidR="007C1DF9">
        <w:rPr>
          <w:rFonts w:ascii="Times New Roman" w:hAnsi="Times New Roman" w:cs="Times New Roman"/>
          <w:sz w:val="24"/>
          <w:szCs w:val="24"/>
        </w:rPr>
        <w:t>su</w:t>
      </w:r>
      <w:r w:rsidR="00466714">
        <w:rPr>
          <w:rFonts w:ascii="Times New Roman" w:hAnsi="Times New Roman" w:cs="Times New Roman"/>
          <w:sz w:val="24"/>
          <w:szCs w:val="24"/>
        </w:rPr>
        <w:t xml:space="preserve">spension form in distilled water) either solely </w:t>
      </w:r>
      <w:r w:rsidR="007C1DF9">
        <w:rPr>
          <w:rFonts w:ascii="Times New Roman" w:hAnsi="Times New Roman" w:cs="Times New Roman"/>
          <w:sz w:val="24"/>
          <w:szCs w:val="24"/>
        </w:rPr>
        <w:t>or in combination</w:t>
      </w:r>
      <w:r w:rsidR="006F79C5">
        <w:rPr>
          <w:rFonts w:ascii="Times New Roman" w:hAnsi="Times New Roman" w:cs="Times New Roman"/>
          <w:sz w:val="24"/>
          <w:szCs w:val="24"/>
        </w:rPr>
        <w:t xml:space="preserve"> were pipetted</w:t>
      </w:r>
      <w:r w:rsidR="00466714">
        <w:rPr>
          <w:rFonts w:ascii="Times New Roman" w:hAnsi="Times New Roman" w:cs="Times New Roman"/>
          <w:sz w:val="24"/>
          <w:szCs w:val="24"/>
        </w:rPr>
        <w:t xml:space="preserve"> in each pot</w:t>
      </w:r>
      <w:r w:rsidR="007C1DF9">
        <w:rPr>
          <w:rFonts w:ascii="Times New Roman" w:hAnsi="Times New Roman" w:cs="Times New Roman"/>
          <w:sz w:val="24"/>
          <w:szCs w:val="24"/>
        </w:rPr>
        <w:t>.</w:t>
      </w:r>
      <w:r w:rsidR="00DA698B">
        <w:rPr>
          <w:rFonts w:ascii="Times New Roman" w:hAnsi="Times New Roman" w:cs="Times New Roman"/>
          <w:sz w:val="24"/>
          <w:szCs w:val="24"/>
        </w:rPr>
        <w:t xml:space="preserve"> All pots were irrigated </w:t>
      </w:r>
      <w:r w:rsidR="00505163">
        <w:rPr>
          <w:rFonts w:ascii="Times New Roman" w:hAnsi="Times New Roman" w:cs="Times New Roman"/>
          <w:sz w:val="24"/>
          <w:szCs w:val="24"/>
        </w:rPr>
        <w:t xml:space="preserve">equally </w:t>
      </w:r>
      <w:r w:rsidR="00DA698B">
        <w:rPr>
          <w:rFonts w:ascii="Times New Roman" w:hAnsi="Times New Roman" w:cs="Times New Roman"/>
          <w:sz w:val="24"/>
          <w:szCs w:val="24"/>
        </w:rPr>
        <w:t>with same amount of water and interval.</w:t>
      </w:r>
      <w:r w:rsidR="00866C14">
        <w:rPr>
          <w:rFonts w:ascii="Times New Roman" w:hAnsi="Times New Roman" w:cs="Times New Roman"/>
          <w:sz w:val="24"/>
          <w:szCs w:val="24"/>
        </w:rPr>
        <w:t xml:space="preserve"> Chlorotic data after</w:t>
      </w:r>
      <w:r w:rsidR="00B04F45">
        <w:rPr>
          <w:rFonts w:ascii="Times New Roman" w:hAnsi="Times New Roman" w:cs="Times New Roman"/>
          <w:sz w:val="24"/>
          <w:szCs w:val="24"/>
        </w:rPr>
        <w:t xml:space="preserve"> </w:t>
      </w:r>
      <w:r w:rsidR="00091321">
        <w:rPr>
          <w:rFonts w:ascii="Times New Roman" w:hAnsi="Times New Roman" w:cs="Times New Roman"/>
          <w:sz w:val="24"/>
          <w:szCs w:val="24"/>
        </w:rPr>
        <w:t>21</w:t>
      </w:r>
      <w:r w:rsidR="00991DB1">
        <w:rPr>
          <w:rFonts w:ascii="Times New Roman" w:hAnsi="Times New Roman" w:cs="Times New Roman"/>
          <w:sz w:val="24"/>
          <w:szCs w:val="24"/>
        </w:rPr>
        <w:t>days while</w:t>
      </w:r>
      <w:r w:rsidR="00D01090">
        <w:rPr>
          <w:rFonts w:ascii="Times New Roman" w:hAnsi="Times New Roman" w:cs="Times New Roman"/>
          <w:sz w:val="24"/>
          <w:szCs w:val="24"/>
        </w:rPr>
        <w:t xml:space="preserve"> nematode reproduction parameters</w:t>
      </w:r>
      <w:r w:rsidR="00866C14">
        <w:rPr>
          <w:rFonts w:ascii="Times New Roman" w:hAnsi="Times New Roman" w:cs="Times New Roman"/>
          <w:sz w:val="24"/>
          <w:szCs w:val="24"/>
        </w:rPr>
        <w:t xml:space="preserve"> after 35 days were recorded.</w:t>
      </w:r>
    </w:p>
    <w:p w:rsidR="00991DB1" w:rsidRDefault="00991DB1" w:rsidP="00AE5C57">
      <w:pPr>
        <w:spacing w:line="480" w:lineRule="auto"/>
        <w:jc w:val="both"/>
        <w:rPr>
          <w:rFonts w:ascii="Times New Roman" w:hAnsi="Times New Roman" w:cs="Times New Roman"/>
          <w:b/>
          <w:sz w:val="24"/>
          <w:szCs w:val="24"/>
        </w:rPr>
      </w:pPr>
      <w:r w:rsidRPr="00991DB1">
        <w:rPr>
          <w:rFonts w:ascii="Times New Roman" w:hAnsi="Times New Roman" w:cs="Times New Roman"/>
          <w:b/>
          <w:sz w:val="24"/>
          <w:szCs w:val="24"/>
        </w:rPr>
        <w:t xml:space="preserve">Disease </w:t>
      </w:r>
      <w:r w:rsidR="00C613E4">
        <w:rPr>
          <w:rFonts w:ascii="Times New Roman" w:hAnsi="Times New Roman" w:cs="Times New Roman"/>
          <w:b/>
          <w:sz w:val="24"/>
          <w:szCs w:val="24"/>
        </w:rPr>
        <w:t>assessment</w:t>
      </w:r>
      <w:r w:rsidR="00652D6A">
        <w:rPr>
          <w:rFonts w:ascii="Times New Roman" w:hAnsi="Times New Roman" w:cs="Times New Roman"/>
          <w:b/>
          <w:sz w:val="24"/>
          <w:szCs w:val="24"/>
        </w:rPr>
        <w:t xml:space="preserve"> of foliar part</w:t>
      </w:r>
    </w:p>
    <w:p w:rsidR="00941D35" w:rsidRDefault="00C613E4" w:rsidP="00AE5C57">
      <w:pPr>
        <w:spacing w:line="480" w:lineRule="auto"/>
        <w:ind w:firstLine="720"/>
        <w:jc w:val="both"/>
        <w:rPr>
          <w:rFonts w:ascii="Times New Roman" w:hAnsi="Times New Roman" w:cs="Times New Roman"/>
          <w:sz w:val="24"/>
          <w:szCs w:val="24"/>
        </w:rPr>
      </w:pPr>
      <w:r w:rsidRPr="00941D35">
        <w:rPr>
          <w:rFonts w:ascii="Times New Roman" w:hAnsi="Times New Roman" w:cs="Times New Roman"/>
          <w:sz w:val="24"/>
          <w:szCs w:val="24"/>
        </w:rPr>
        <w:t xml:space="preserve">Each plant was evaluated for disease scoring on the foliage </w:t>
      </w:r>
      <w:r w:rsidR="003B232B" w:rsidRPr="00941D35">
        <w:rPr>
          <w:rFonts w:ascii="Times New Roman" w:hAnsi="Times New Roman" w:cs="Times New Roman"/>
          <w:sz w:val="24"/>
          <w:szCs w:val="24"/>
        </w:rPr>
        <w:t xml:space="preserve">part by using disease scale </w:t>
      </w:r>
      <w:r w:rsidR="00941D35" w:rsidRPr="00941D35">
        <w:rPr>
          <w:rFonts w:ascii="Times New Roman" w:hAnsi="Times New Roman" w:cs="Times New Roman"/>
          <w:sz w:val="24"/>
          <w:szCs w:val="24"/>
        </w:rPr>
        <w:t xml:space="preserve">(0–4) for </w:t>
      </w:r>
      <w:r w:rsidR="00941D35" w:rsidRPr="0039536C">
        <w:rPr>
          <w:rFonts w:ascii="Times New Roman" w:hAnsi="Times New Roman" w:cs="Times New Roman"/>
          <w:i/>
          <w:sz w:val="24"/>
          <w:szCs w:val="24"/>
        </w:rPr>
        <w:t>Fusarium oxysporum</w:t>
      </w:r>
      <w:r w:rsidR="00941D35" w:rsidRPr="00941D35">
        <w:rPr>
          <w:rFonts w:ascii="Times New Roman" w:hAnsi="Times New Roman" w:cs="Times New Roman"/>
          <w:sz w:val="24"/>
          <w:szCs w:val="24"/>
        </w:rPr>
        <w:t xml:space="preserve"> (Fo): 0 = asymptomatic (healthy plants); 1 = up to 25% of leaves were chlorotic and wilted; 2 = up to 50% leaves were chlorotic and wilted; 3 = up to 75% of leaves chlorotic and wilted; 4 = 100% of the plant chlorotic or wilted. The disease austerity was observed from 0 days. The disease severity index was calculated by fol</w:t>
      </w:r>
      <w:r w:rsidR="00941D35">
        <w:rPr>
          <w:rFonts w:ascii="Times New Roman" w:hAnsi="Times New Roman" w:cs="Times New Roman"/>
          <w:sz w:val="24"/>
          <w:szCs w:val="24"/>
        </w:rPr>
        <w:t xml:space="preserve">lowing the formula given by </w:t>
      </w:r>
    </w:p>
    <w:p w:rsidR="00652D6A" w:rsidRPr="00652D6A" w:rsidRDefault="00652D6A" w:rsidP="00AE5C57">
      <w:pPr>
        <w:spacing w:line="240" w:lineRule="atLeast"/>
        <w:jc w:val="both"/>
        <w:rPr>
          <w:rFonts w:ascii="Cambria Math" w:hAnsi="Cambria Math" w:cs="Cambria Math"/>
          <w:sz w:val="24"/>
          <w:szCs w:val="24"/>
          <w:u w:val="single"/>
        </w:rPr>
      </w:pPr>
      <w:r>
        <w:rPr>
          <w:rFonts w:ascii="Cambria Math" w:hAnsi="Cambria Math" w:cs="Cambria Math"/>
          <w:i/>
          <w:sz w:val="24"/>
          <w:szCs w:val="24"/>
        </w:rPr>
        <w:t>D</w:t>
      </w:r>
      <w:r w:rsidRPr="00652D6A">
        <w:rPr>
          <w:rFonts w:ascii="Times New Roman" w:hAnsi="Times New Roman" w:cs="Times New Roman"/>
          <w:i/>
          <w:sz w:val="24"/>
          <w:szCs w:val="24"/>
        </w:rPr>
        <w:t>isease intensity</w:t>
      </w:r>
      <w:r w:rsidR="00941D35" w:rsidRPr="00652D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2D6A">
        <w:rPr>
          <w:rFonts w:ascii="Times New Roman" w:hAnsi="Times New Roman" w:cs="Times New Roman"/>
          <w:sz w:val="24"/>
          <w:szCs w:val="24"/>
          <w:u w:val="single"/>
        </w:rPr>
        <w:t>(</w:t>
      </w:r>
      <w:r w:rsidR="00941D35" w:rsidRPr="00652D6A">
        <w:rPr>
          <w:rFonts w:ascii="Cambria Math" w:hAnsi="Cambria Math" w:cs="Cambria Math"/>
          <w:sz w:val="24"/>
          <w:szCs w:val="24"/>
          <w:u w:val="single"/>
        </w:rPr>
        <w:t>𝑁𝑢𝑚𝑏𝑒𝑟</w:t>
      </w:r>
      <w:r w:rsidR="00941D35" w:rsidRPr="00652D6A">
        <w:rPr>
          <w:rFonts w:ascii="Times New Roman" w:hAnsi="Times New Roman" w:cs="Times New Roman"/>
          <w:sz w:val="24"/>
          <w:szCs w:val="24"/>
          <w:u w:val="single"/>
        </w:rPr>
        <w:t xml:space="preserve"> </w:t>
      </w:r>
      <w:r w:rsidR="00941D35" w:rsidRPr="00652D6A">
        <w:rPr>
          <w:rFonts w:ascii="Cambria Math" w:hAnsi="Cambria Math" w:cs="Cambria Math"/>
          <w:sz w:val="24"/>
          <w:szCs w:val="24"/>
          <w:u w:val="single"/>
        </w:rPr>
        <w:t>𝑜𝑓</w:t>
      </w:r>
      <w:r w:rsidR="00941D35" w:rsidRPr="00652D6A">
        <w:rPr>
          <w:rFonts w:ascii="Times New Roman" w:hAnsi="Times New Roman" w:cs="Times New Roman"/>
          <w:sz w:val="24"/>
          <w:szCs w:val="24"/>
          <w:u w:val="single"/>
        </w:rPr>
        <w:t xml:space="preserve"> </w:t>
      </w:r>
      <w:r w:rsidR="00941D35" w:rsidRPr="00652D6A">
        <w:rPr>
          <w:rFonts w:ascii="Cambria Math" w:hAnsi="Cambria Math" w:cs="Cambria Math"/>
          <w:sz w:val="24"/>
          <w:szCs w:val="24"/>
          <w:u w:val="single"/>
        </w:rPr>
        <w:t>𝑝𝑙𝑎𝑛𝑡𝑠</w:t>
      </w:r>
      <w:r w:rsidR="00941D35" w:rsidRPr="00652D6A">
        <w:rPr>
          <w:rFonts w:ascii="Times New Roman" w:hAnsi="Times New Roman" w:cs="Times New Roman"/>
          <w:sz w:val="24"/>
          <w:szCs w:val="24"/>
          <w:u w:val="single"/>
        </w:rPr>
        <w:t xml:space="preserve"> </w:t>
      </w:r>
      <w:r w:rsidR="00941D35" w:rsidRPr="00652D6A">
        <w:rPr>
          <w:rFonts w:ascii="Cambria Math" w:hAnsi="Cambria Math" w:cs="Cambria Math"/>
          <w:sz w:val="24"/>
          <w:szCs w:val="24"/>
          <w:u w:val="single"/>
        </w:rPr>
        <w:t>𝑤𝑖𝑡</w:t>
      </w:r>
      <w:r w:rsidR="00941D35" w:rsidRPr="00652D6A">
        <w:rPr>
          <w:rFonts w:ascii="Times New Roman" w:hAnsi="Times New Roman" w:cs="Times New Roman"/>
          <w:sz w:val="24"/>
          <w:szCs w:val="24"/>
          <w:u w:val="single"/>
        </w:rPr>
        <w:t xml:space="preserve">ℎ </w:t>
      </w:r>
      <w:r w:rsidR="00941D35" w:rsidRPr="00652D6A">
        <w:rPr>
          <w:rFonts w:ascii="Cambria Math" w:hAnsi="Cambria Math" w:cs="Cambria Math"/>
          <w:sz w:val="24"/>
          <w:szCs w:val="24"/>
          <w:u w:val="single"/>
        </w:rPr>
        <w:t>𝑖𝑡</w:t>
      </w:r>
      <w:r w:rsidR="00941D35" w:rsidRPr="00652D6A">
        <w:rPr>
          <w:rFonts w:ascii="Times New Roman" w:hAnsi="Times New Roman" w:cs="Times New Roman"/>
          <w:sz w:val="24"/>
          <w:szCs w:val="24"/>
          <w:u w:val="single"/>
        </w:rPr>
        <w:t xml:space="preserve">ℎ </w:t>
      </w:r>
      <w:r w:rsidR="00941D35" w:rsidRPr="00652D6A">
        <w:rPr>
          <w:rFonts w:ascii="Cambria Math" w:hAnsi="Cambria Math" w:cs="Cambria Math"/>
          <w:sz w:val="24"/>
          <w:szCs w:val="24"/>
          <w:u w:val="single"/>
        </w:rPr>
        <w:t>𝑠𝑐𝑜𝑟𝑒</w:t>
      </w:r>
      <w:r w:rsidRPr="00652D6A">
        <w:rPr>
          <w:rFonts w:ascii="Cambria Math" w:hAnsi="Cambria Math" w:cs="Cambria Math"/>
          <w:sz w:val="24"/>
          <w:szCs w:val="24"/>
          <w:u w:val="single"/>
        </w:rPr>
        <w:t>)</w:t>
      </w:r>
      <w:r w:rsidR="00941D35" w:rsidRPr="00652D6A">
        <w:rPr>
          <w:rFonts w:ascii="Times New Roman" w:hAnsi="Times New Roman" w:cs="Times New Roman"/>
          <w:sz w:val="24"/>
          <w:szCs w:val="24"/>
          <w:u w:val="single"/>
        </w:rPr>
        <w:t xml:space="preserve"> x </w:t>
      </w:r>
      <w:r w:rsidRPr="00652D6A">
        <w:rPr>
          <w:rFonts w:ascii="Times New Roman" w:hAnsi="Times New Roman" w:cs="Times New Roman"/>
          <w:sz w:val="24"/>
          <w:szCs w:val="24"/>
          <w:u w:val="single"/>
        </w:rPr>
        <w:t>(</w:t>
      </w:r>
      <w:r w:rsidR="00941D35" w:rsidRPr="00652D6A">
        <w:rPr>
          <w:rFonts w:ascii="Cambria Math" w:hAnsi="Cambria Math" w:cs="Cambria Math"/>
          <w:sz w:val="24"/>
          <w:szCs w:val="24"/>
          <w:u w:val="single"/>
        </w:rPr>
        <w:t>𝑉𝑎𝑙𝑢𝑒</w:t>
      </w:r>
      <w:r w:rsidR="00941D35" w:rsidRPr="00652D6A">
        <w:rPr>
          <w:rFonts w:ascii="Times New Roman" w:hAnsi="Times New Roman" w:cs="Times New Roman"/>
          <w:sz w:val="24"/>
          <w:szCs w:val="24"/>
          <w:u w:val="single"/>
        </w:rPr>
        <w:t xml:space="preserve"> </w:t>
      </w:r>
      <w:r w:rsidR="00941D35" w:rsidRPr="00652D6A">
        <w:rPr>
          <w:rFonts w:ascii="Cambria Math" w:hAnsi="Cambria Math" w:cs="Cambria Math"/>
          <w:sz w:val="24"/>
          <w:szCs w:val="24"/>
          <w:u w:val="single"/>
        </w:rPr>
        <w:t>𝑜𝑓</w:t>
      </w:r>
      <w:r w:rsidR="00941D35" w:rsidRPr="00652D6A">
        <w:rPr>
          <w:rFonts w:ascii="Times New Roman" w:hAnsi="Times New Roman" w:cs="Times New Roman"/>
          <w:sz w:val="24"/>
          <w:szCs w:val="24"/>
          <w:u w:val="single"/>
        </w:rPr>
        <w:t xml:space="preserve"> </w:t>
      </w:r>
      <w:r w:rsidR="00941D35" w:rsidRPr="00652D6A">
        <w:rPr>
          <w:rFonts w:ascii="Cambria Math" w:hAnsi="Cambria Math" w:cs="Cambria Math"/>
          <w:sz w:val="24"/>
          <w:szCs w:val="24"/>
          <w:u w:val="single"/>
        </w:rPr>
        <w:t>𝑖𝑡</w:t>
      </w:r>
      <w:r w:rsidR="00941D35" w:rsidRPr="00652D6A">
        <w:rPr>
          <w:rFonts w:ascii="Times New Roman" w:hAnsi="Times New Roman" w:cs="Times New Roman"/>
          <w:sz w:val="24"/>
          <w:szCs w:val="24"/>
          <w:u w:val="single"/>
        </w:rPr>
        <w:t xml:space="preserve">ℎ </w:t>
      </w:r>
      <w:r w:rsidR="00D75388" w:rsidRPr="00652D6A">
        <w:rPr>
          <w:rFonts w:ascii="Cambria Math" w:hAnsi="Cambria Math" w:cs="Cambria Math"/>
          <w:sz w:val="24"/>
          <w:szCs w:val="24"/>
          <w:u w:val="single"/>
        </w:rPr>
        <w:t>𝑠𝑐𝑜𝑟𝑒)</w:t>
      </w:r>
      <w:r w:rsidR="00D75388">
        <w:rPr>
          <w:rFonts w:ascii="Cambria Math" w:hAnsi="Cambria Math" w:cs="Cambria Math"/>
          <w:sz w:val="24"/>
          <w:szCs w:val="24"/>
          <w:u w:val="single"/>
        </w:rPr>
        <w:t xml:space="preserve"> </w:t>
      </w:r>
      <w:r w:rsidR="00D75388" w:rsidRPr="00D75388">
        <w:rPr>
          <w:rFonts w:ascii="Cambria Math" w:hAnsi="Cambria Math" w:cs="Cambria Math"/>
          <w:sz w:val="24"/>
          <w:szCs w:val="24"/>
        </w:rPr>
        <w:t xml:space="preserve">     X</w:t>
      </w:r>
      <w:r w:rsidRPr="00D75388">
        <w:rPr>
          <w:rFonts w:ascii="Cambria Math" w:hAnsi="Cambria Math" w:cs="Cambria Math"/>
          <w:sz w:val="24"/>
          <w:szCs w:val="24"/>
        </w:rPr>
        <w:t xml:space="preserve"> 100</w:t>
      </w:r>
    </w:p>
    <w:p w:rsidR="00C613E4" w:rsidRDefault="00652D6A" w:rsidP="00AE5C57">
      <w:pPr>
        <w:spacing w:line="240" w:lineRule="atLeast"/>
        <w:jc w:val="both"/>
        <w:rPr>
          <w:rFonts w:ascii="Cambria Math" w:hAnsi="Cambria Math" w:cs="Cambria Math"/>
          <w:sz w:val="24"/>
          <w:szCs w:val="24"/>
        </w:rPr>
      </w:pPr>
      <w:r>
        <w:rPr>
          <w:rFonts w:ascii="Cambria Math" w:hAnsi="Cambria Math" w:cs="Cambria Math"/>
          <w:sz w:val="24"/>
          <w:szCs w:val="24"/>
        </w:rPr>
        <w:t xml:space="preserve">                                  (</w:t>
      </w:r>
      <w:r w:rsidR="00941D35" w:rsidRPr="00652D6A">
        <w:rPr>
          <w:rFonts w:ascii="Cambria Math" w:hAnsi="Cambria Math" w:cs="Cambria Math"/>
          <w:sz w:val="24"/>
          <w:szCs w:val="24"/>
        </w:rPr>
        <w:t>𝑇𝑜𝑡𝑎𝑙</w:t>
      </w:r>
      <w:r w:rsidR="00941D35" w:rsidRPr="00652D6A">
        <w:rPr>
          <w:rFonts w:ascii="Times New Roman" w:hAnsi="Times New Roman" w:cs="Times New Roman"/>
          <w:sz w:val="24"/>
          <w:szCs w:val="24"/>
        </w:rPr>
        <w:t xml:space="preserve"> </w:t>
      </w:r>
      <w:r w:rsidR="00941D35" w:rsidRPr="00652D6A">
        <w:rPr>
          <w:rFonts w:ascii="Cambria Math" w:hAnsi="Cambria Math" w:cs="Cambria Math"/>
          <w:sz w:val="24"/>
          <w:szCs w:val="24"/>
        </w:rPr>
        <w:t>𝑛𝑢𝑚𝑏𝑒𝑟</w:t>
      </w:r>
      <w:r w:rsidR="00941D35" w:rsidRPr="00652D6A">
        <w:rPr>
          <w:rFonts w:ascii="Times New Roman" w:hAnsi="Times New Roman" w:cs="Times New Roman"/>
          <w:sz w:val="24"/>
          <w:szCs w:val="24"/>
        </w:rPr>
        <w:t xml:space="preserve"> </w:t>
      </w:r>
      <w:r w:rsidR="00941D35" w:rsidRPr="00652D6A">
        <w:rPr>
          <w:rFonts w:ascii="Cambria Math" w:hAnsi="Cambria Math" w:cs="Cambria Math"/>
          <w:sz w:val="24"/>
          <w:szCs w:val="24"/>
        </w:rPr>
        <w:t>𝑜𝑓</w:t>
      </w:r>
      <w:r w:rsidR="00941D35" w:rsidRPr="00652D6A">
        <w:rPr>
          <w:rFonts w:ascii="Times New Roman" w:hAnsi="Times New Roman" w:cs="Times New Roman"/>
          <w:sz w:val="24"/>
          <w:szCs w:val="24"/>
        </w:rPr>
        <w:t xml:space="preserve"> </w:t>
      </w:r>
      <w:r w:rsidR="00941D35" w:rsidRPr="00652D6A">
        <w:rPr>
          <w:rFonts w:ascii="Cambria Math" w:hAnsi="Cambria Math" w:cs="Cambria Math"/>
          <w:sz w:val="24"/>
          <w:szCs w:val="24"/>
        </w:rPr>
        <w:t>𝑝𝑙𝑎𝑛𝑡𝑠</w:t>
      </w:r>
      <w:r>
        <w:rPr>
          <w:rFonts w:ascii="Cambria Math" w:hAnsi="Cambria Math" w:cs="Cambria Math"/>
          <w:sz w:val="24"/>
          <w:szCs w:val="24"/>
        </w:rPr>
        <w:t xml:space="preserve">) </w:t>
      </w:r>
      <w:r>
        <w:rPr>
          <w:rFonts w:ascii="Times New Roman" w:hAnsi="Times New Roman" w:cs="Times New Roman"/>
          <w:sz w:val="24"/>
          <w:szCs w:val="24"/>
        </w:rPr>
        <w:t xml:space="preserve">x </w:t>
      </w:r>
      <w:r w:rsidR="00D869B1">
        <w:rPr>
          <w:rFonts w:ascii="Times New Roman" w:hAnsi="Times New Roman" w:cs="Times New Roman"/>
          <w:sz w:val="24"/>
          <w:szCs w:val="24"/>
        </w:rPr>
        <w:t>(</w:t>
      </w:r>
      <w:r w:rsidR="00941D35" w:rsidRPr="00652D6A">
        <w:rPr>
          <w:rFonts w:ascii="Cambria Math" w:hAnsi="Cambria Math" w:cs="Cambria Math"/>
          <w:sz w:val="24"/>
          <w:szCs w:val="24"/>
        </w:rPr>
        <w:t>𝐻𝑖𝑔</w:t>
      </w:r>
      <w:r w:rsidR="00941D35" w:rsidRPr="00652D6A">
        <w:rPr>
          <w:rFonts w:ascii="Times New Roman" w:hAnsi="Times New Roman" w:cs="Times New Roman"/>
          <w:sz w:val="24"/>
          <w:szCs w:val="24"/>
        </w:rPr>
        <w:t>ℎ</w:t>
      </w:r>
      <w:r w:rsidR="00941D35" w:rsidRPr="00652D6A">
        <w:rPr>
          <w:rFonts w:ascii="Cambria Math" w:hAnsi="Cambria Math" w:cs="Cambria Math"/>
          <w:sz w:val="24"/>
          <w:szCs w:val="24"/>
        </w:rPr>
        <w:t>𝑒𝑠𝑡</w:t>
      </w:r>
      <w:r w:rsidR="00941D35" w:rsidRPr="00652D6A">
        <w:rPr>
          <w:rFonts w:ascii="Times New Roman" w:hAnsi="Times New Roman" w:cs="Times New Roman"/>
          <w:sz w:val="24"/>
          <w:szCs w:val="24"/>
        </w:rPr>
        <w:t xml:space="preserve"> </w:t>
      </w:r>
      <w:r w:rsidR="00941D35" w:rsidRPr="00652D6A">
        <w:rPr>
          <w:rFonts w:ascii="Cambria Math" w:hAnsi="Cambria Math" w:cs="Cambria Math"/>
          <w:sz w:val="24"/>
          <w:szCs w:val="24"/>
        </w:rPr>
        <w:t>𝑣𝑎𝑙𝑢𝑒</w:t>
      </w:r>
      <w:r w:rsidR="00941D35" w:rsidRPr="00652D6A">
        <w:rPr>
          <w:rFonts w:ascii="Times New Roman" w:hAnsi="Times New Roman" w:cs="Times New Roman"/>
          <w:sz w:val="24"/>
          <w:szCs w:val="24"/>
        </w:rPr>
        <w:t xml:space="preserve"> </w:t>
      </w:r>
      <w:r w:rsidR="00941D35" w:rsidRPr="00652D6A">
        <w:rPr>
          <w:rFonts w:ascii="Cambria Math" w:hAnsi="Cambria Math" w:cs="Cambria Math"/>
          <w:sz w:val="24"/>
          <w:szCs w:val="24"/>
        </w:rPr>
        <w:t>𝑡𝑜</w:t>
      </w:r>
      <w:r w:rsidR="00941D35" w:rsidRPr="00652D6A">
        <w:rPr>
          <w:rFonts w:ascii="Times New Roman" w:hAnsi="Times New Roman" w:cs="Times New Roman"/>
          <w:sz w:val="24"/>
          <w:szCs w:val="24"/>
        </w:rPr>
        <w:t xml:space="preserve"> </w:t>
      </w:r>
      <w:r w:rsidR="00941D35" w:rsidRPr="00652D6A">
        <w:rPr>
          <w:rFonts w:ascii="Cambria Math" w:hAnsi="Cambria Math" w:cs="Cambria Math"/>
          <w:sz w:val="24"/>
          <w:szCs w:val="24"/>
        </w:rPr>
        <w:t>𝑠𝑦𝑚𝑝𝑡𝑜𝑚𝑠</w:t>
      </w:r>
      <w:r>
        <w:rPr>
          <w:rFonts w:ascii="Cambria Math" w:hAnsi="Cambria Math" w:cs="Cambria Math"/>
          <w:sz w:val="24"/>
          <w:szCs w:val="24"/>
        </w:rPr>
        <w:t>)</w:t>
      </w:r>
    </w:p>
    <w:p w:rsidR="00652D6A" w:rsidRPr="00EF649E" w:rsidRDefault="00652D6A" w:rsidP="00AE5C57">
      <w:pPr>
        <w:spacing w:line="240" w:lineRule="atLeast"/>
        <w:jc w:val="both"/>
        <w:rPr>
          <w:rFonts w:ascii="Times New Roman" w:hAnsi="Times New Roman" w:cs="Times New Roman"/>
          <w:b/>
          <w:sz w:val="24"/>
          <w:szCs w:val="24"/>
        </w:rPr>
      </w:pPr>
      <w:r w:rsidRPr="00EF649E">
        <w:rPr>
          <w:rFonts w:ascii="Times New Roman" w:hAnsi="Times New Roman" w:cs="Times New Roman"/>
          <w:b/>
          <w:sz w:val="24"/>
          <w:szCs w:val="24"/>
        </w:rPr>
        <w:t xml:space="preserve">Disease assessment </w:t>
      </w:r>
      <w:r w:rsidR="00414731" w:rsidRPr="00EF649E">
        <w:rPr>
          <w:rFonts w:ascii="Times New Roman" w:hAnsi="Times New Roman" w:cs="Times New Roman"/>
          <w:b/>
          <w:sz w:val="24"/>
          <w:szCs w:val="24"/>
        </w:rPr>
        <w:t>of root</w:t>
      </w:r>
      <w:r w:rsidRPr="00EF649E">
        <w:rPr>
          <w:rFonts w:ascii="Times New Roman" w:hAnsi="Times New Roman" w:cs="Times New Roman"/>
          <w:b/>
          <w:sz w:val="24"/>
          <w:szCs w:val="24"/>
        </w:rPr>
        <w:t xml:space="preserve"> galls</w:t>
      </w:r>
      <w:r w:rsidR="00EF6FDC" w:rsidRPr="00EF649E">
        <w:rPr>
          <w:rFonts w:ascii="Times New Roman" w:hAnsi="Times New Roman" w:cs="Times New Roman"/>
          <w:b/>
          <w:sz w:val="24"/>
          <w:szCs w:val="24"/>
        </w:rPr>
        <w:t xml:space="preserve"> and nematode population</w:t>
      </w:r>
    </w:p>
    <w:p w:rsidR="00831786" w:rsidRPr="00F14540" w:rsidRDefault="00487357" w:rsidP="00F14540">
      <w:pPr>
        <w:spacing w:line="480" w:lineRule="auto"/>
        <w:ind w:firstLine="720"/>
        <w:jc w:val="both"/>
      </w:pPr>
      <w:r w:rsidRPr="00487357">
        <w:rPr>
          <w:rFonts w:ascii="Times New Roman" w:hAnsi="Times New Roman" w:cs="Times New Roman"/>
          <w:sz w:val="24"/>
          <w:szCs w:val="24"/>
        </w:rPr>
        <w:t>After 35 days plants of all treatments were uprooted, washed with tap water and stained with 0.5 % NaOCl solution</w:t>
      </w:r>
      <w:r>
        <w:rPr>
          <w:rFonts w:ascii="Times New Roman" w:hAnsi="Times New Roman" w:cs="Times New Roman"/>
          <w:sz w:val="24"/>
          <w:szCs w:val="24"/>
        </w:rPr>
        <w:t xml:space="preserve"> to calculate </w:t>
      </w:r>
      <w:r w:rsidRPr="00487357">
        <w:rPr>
          <w:rFonts w:ascii="Times New Roman" w:hAnsi="Times New Roman" w:cs="Times New Roman"/>
          <w:i/>
          <w:sz w:val="24"/>
          <w:szCs w:val="24"/>
        </w:rPr>
        <w:t>M. incognita</w:t>
      </w:r>
      <w:r>
        <w:rPr>
          <w:rFonts w:ascii="Times New Roman" w:hAnsi="Times New Roman" w:cs="Times New Roman"/>
          <w:sz w:val="24"/>
          <w:szCs w:val="24"/>
        </w:rPr>
        <w:t xml:space="preserve"> population in soil (second stage juveniles</w:t>
      </w:r>
      <w:r w:rsidR="00A8339F">
        <w:rPr>
          <w:rFonts w:ascii="Times New Roman" w:hAnsi="Times New Roman" w:cs="Times New Roman"/>
          <w:sz w:val="24"/>
          <w:szCs w:val="24"/>
        </w:rPr>
        <w:t>/per 100cc of soil</w:t>
      </w:r>
      <w:r>
        <w:rPr>
          <w:rFonts w:ascii="Times New Roman" w:hAnsi="Times New Roman" w:cs="Times New Roman"/>
          <w:sz w:val="24"/>
          <w:szCs w:val="24"/>
        </w:rPr>
        <w:t>) and roots (</w:t>
      </w:r>
      <w:r w:rsidR="001F5F24">
        <w:rPr>
          <w:rFonts w:ascii="Times New Roman" w:hAnsi="Times New Roman" w:cs="Times New Roman"/>
          <w:sz w:val="24"/>
          <w:szCs w:val="24"/>
        </w:rPr>
        <w:t xml:space="preserve">number of eggs and </w:t>
      </w:r>
      <w:r>
        <w:rPr>
          <w:rFonts w:ascii="Times New Roman" w:hAnsi="Times New Roman" w:cs="Times New Roman"/>
          <w:sz w:val="24"/>
          <w:szCs w:val="24"/>
        </w:rPr>
        <w:t>females)</w:t>
      </w:r>
      <w:r w:rsidR="008C7627">
        <w:rPr>
          <w:rFonts w:ascii="Times New Roman" w:hAnsi="Times New Roman" w:cs="Times New Roman"/>
          <w:sz w:val="24"/>
          <w:szCs w:val="24"/>
        </w:rPr>
        <w:t>.</w:t>
      </w:r>
      <w:r w:rsidR="00F14540">
        <w:t xml:space="preserve"> </w:t>
      </w:r>
      <w:r w:rsidR="00526789">
        <w:rPr>
          <w:rFonts w:ascii="Times New Roman" w:hAnsi="Times New Roman" w:cs="Times New Roman"/>
          <w:sz w:val="24"/>
          <w:szCs w:val="24"/>
        </w:rPr>
        <w:t>To count the number of egg masses</w:t>
      </w:r>
      <w:r w:rsidR="00C01823" w:rsidRPr="00363BDA">
        <w:rPr>
          <w:rFonts w:ascii="Times New Roman" w:hAnsi="Times New Roman" w:cs="Times New Roman"/>
          <w:sz w:val="24"/>
          <w:szCs w:val="24"/>
        </w:rPr>
        <w:t xml:space="preserve"> and females whole ro</w:t>
      </w:r>
      <w:r w:rsidR="00363BDA">
        <w:rPr>
          <w:rFonts w:ascii="Times New Roman" w:hAnsi="Times New Roman" w:cs="Times New Roman"/>
          <w:sz w:val="24"/>
          <w:szCs w:val="24"/>
        </w:rPr>
        <w:t>ot system was stained with fuch</w:t>
      </w:r>
      <w:r w:rsidR="00C01823" w:rsidRPr="00363BDA">
        <w:rPr>
          <w:rFonts w:ascii="Times New Roman" w:hAnsi="Times New Roman" w:cs="Times New Roman"/>
          <w:sz w:val="24"/>
          <w:szCs w:val="24"/>
        </w:rPr>
        <w:t>sin acid solution (0.35 g of acid fuchsin, 25 mL of acetic acid, and 75 mL of distilled water)</w:t>
      </w:r>
      <w:r w:rsidR="00526789">
        <w:rPr>
          <w:rFonts w:ascii="Times New Roman" w:hAnsi="Times New Roman" w:cs="Times New Roman"/>
          <w:sz w:val="24"/>
          <w:szCs w:val="24"/>
        </w:rPr>
        <w:t xml:space="preserve"> for 30 minutes. The females of </w:t>
      </w:r>
      <w:r w:rsidR="00526789" w:rsidRPr="00526789">
        <w:rPr>
          <w:rFonts w:ascii="Times New Roman" w:hAnsi="Times New Roman" w:cs="Times New Roman"/>
          <w:i/>
          <w:sz w:val="24"/>
          <w:szCs w:val="24"/>
        </w:rPr>
        <w:t>M. incognita</w:t>
      </w:r>
      <w:r w:rsidR="00526789">
        <w:rPr>
          <w:rFonts w:ascii="Times New Roman" w:hAnsi="Times New Roman" w:cs="Times New Roman"/>
          <w:sz w:val="24"/>
          <w:szCs w:val="24"/>
        </w:rPr>
        <w:t xml:space="preserve"> were </w:t>
      </w:r>
      <w:r w:rsidR="00526789">
        <w:rPr>
          <w:rFonts w:ascii="Times New Roman" w:hAnsi="Times New Roman" w:cs="Times New Roman"/>
          <w:sz w:val="24"/>
          <w:szCs w:val="24"/>
        </w:rPr>
        <w:lastRenderedPageBreak/>
        <w:t xml:space="preserve">handpicked from root system under stereomicroscope. The eggs were collected by using bleach (0.5 % NaOCl) solution passing through a sieve </w:t>
      </w:r>
      <w:r w:rsidR="00625E9C">
        <w:rPr>
          <w:rFonts w:ascii="Times New Roman" w:hAnsi="Times New Roman" w:cs="Times New Roman"/>
          <w:sz w:val="24"/>
          <w:szCs w:val="24"/>
        </w:rPr>
        <w:t xml:space="preserve">mesh </w:t>
      </w:r>
      <w:r w:rsidR="00526789">
        <w:rPr>
          <w:rFonts w:ascii="Times New Roman" w:hAnsi="Times New Roman" w:cs="Times New Roman"/>
          <w:sz w:val="24"/>
          <w:szCs w:val="24"/>
        </w:rPr>
        <w:t xml:space="preserve">with pore size </w:t>
      </w:r>
      <w:r w:rsidR="00625E9C">
        <w:rPr>
          <w:rFonts w:ascii="Times New Roman" w:hAnsi="Times New Roman" w:cs="Times New Roman"/>
          <w:sz w:val="24"/>
          <w:szCs w:val="24"/>
        </w:rPr>
        <w:t xml:space="preserve">500, 200, 100 and 50 mm (Hussey and Barker 1973). </w:t>
      </w:r>
      <w:r w:rsidR="004A7B35">
        <w:rPr>
          <w:rFonts w:ascii="Times New Roman" w:hAnsi="Times New Roman" w:cs="Times New Roman"/>
          <w:sz w:val="24"/>
          <w:szCs w:val="24"/>
        </w:rPr>
        <w:t xml:space="preserve">The root system was rated on the basis of galling from 0 to 5 scale (Anwar et al 2007). 0 = no galls, 1 = 1-2 galls, 2 = 3-10 galls, 3 = 11-30 galls, 4 = 31-100 galls, 5 &gt;100 galls. </w:t>
      </w:r>
      <w:r w:rsidR="00625E9C">
        <w:rPr>
          <w:rFonts w:ascii="Times New Roman" w:hAnsi="Times New Roman" w:cs="Times New Roman"/>
          <w:sz w:val="24"/>
          <w:szCs w:val="24"/>
        </w:rPr>
        <w:t>The second stage juveniles (J2) were extracted from soil (250 cm</w:t>
      </w:r>
      <w:r w:rsidR="00625E9C" w:rsidRPr="00625E9C">
        <w:rPr>
          <w:rFonts w:ascii="Times New Roman" w:hAnsi="Times New Roman" w:cs="Times New Roman"/>
          <w:sz w:val="24"/>
          <w:szCs w:val="24"/>
          <w:vertAlign w:val="superscript"/>
        </w:rPr>
        <w:t>3</w:t>
      </w:r>
      <w:r w:rsidR="00625E9C">
        <w:rPr>
          <w:rFonts w:ascii="Times New Roman" w:hAnsi="Times New Roman" w:cs="Times New Roman"/>
          <w:sz w:val="24"/>
          <w:szCs w:val="24"/>
        </w:rPr>
        <w:t xml:space="preserve">) of each plant by </w:t>
      </w:r>
      <w:r w:rsidR="00DF6BF5">
        <w:rPr>
          <w:rFonts w:ascii="Times New Roman" w:hAnsi="Times New Roman" w:cs="Times New Roman"/>
          <w:sz w:val="24"/>
          <w:szCs w:val="24"/>
        </w:rPr>
        <w:t>centrifugation</w:t>
      </w:r>
      <w:r w:rsidR="00CE7E17">
        <w:rPr>
          <w:rFonts w:ascii="Times New Roman" w:hAnsi="Times New Roman" w:cs="Times New Roman"/>
          <w:sz w:val="24"/>
          <w:szCs w:val="24"/>
        </w:rPr>
        <w:t xml:space="preserve"> and floating method</w:t>
      </w:r>
      <w:bookmarkStart w:id="0" w:name="_GoBack"/>
      <w:bookmarkEnd w:id="0"/>
      <w:r w:rsidR="00625E9C">
        <w:rPr>
          <w:rFonts w:ascii="Times New Roman" w:hAnsi="Times New Roman" w:cs="Times New Roman"/>
          <w:sz w:val="24"/>
          <w:szCs w:val="24"/>
        </w:rPr>
        <w:t xml:space="preserve">. The number of eggs and juveniles were counted on hemocytometer scale under </w:t>
      </w:r>
      <w:r w:rsidR="00DF6BF5">
        <w:rPr>
          <w:rFonts w:ascii="Times New Roman" w:hAnsi="Times New Roman" w:cs="Times New Roman"/>
          <w:sz w:val="24"/>
          <w:szCs w:val="24"/>
        </w:rPr>
        <w:t>stereomicroscope</w:t>
      </w:r>
      <w:r w:rsidR="00625E9C">
        <w:rPr>
          <w:rFonts w:ascii="Times New Roman" w:hAnsi="Times New Roman" w:cs="Times New Roman"/>
          <w:sz w:val="24"/>
          <w:szCs w:val="24"/>
        </w:rPr>
        <w:t xml:space="preserve"> of 40X.</w:t>
      </w:r>
      <w:r w:rsidR="00DF6BF5">
        <w:rPr>
          <w:rFonts w:ascii="Times New Roman" w:hAnsi="Times New Roman" w:cs="Times New Roman"/>
          <w:sz w:val="24"/>
          <w:szCs w:val="24"/>
        </w:rPr>
        <w:t xml:space="preserve"> The nematode population was assessed by calculated </w:t>
      </w:r>
      <w:r w:rsidR="00780750">
        <w:rPr>
          <w:rFonts w:ascii="Times New Roman" w:hAnsi="Times New Roman" w:cs="Times New Roman"/>
          <w:sz w:val="24"/>
          <w:szCs w:val="24"/>
        </w:rPr>
        <w:t xml:space="preserve">the reproduction rate as Pf/Pi whereas Pi = </w:t>
      </w:r>
      <w:r w:rsidR="001B1D9C">
        <w:rPr>
          <w:rFonts w:ascii="Times New Roman" w:hAnsi="Times New Roman" w:cs="Times New Roman"/>
          <w:sz w:val="24"/>
          <w:szCs w:val="24"/>
        </w:rPr>
        <w:t>is initial population</w:t>
      </w:r>
      <w:r w:rsidR="00780750">
        <w:rPr>
          <w:rFonts w:ascii="Times New Roman" w:hAnsi="Times New Roman" w:cs="Times New Roman"/>
          <w:sz w:val="24"/>
          <w:szCs w:val="24"/>
        </w:rPr>
        <w:t xml:space="preserve"> level, Pf = is final </w:t>
      </w:r>
      <w:r w:rsidR="001B1D9C">
        <w:rPr>
          <w:rFonts w:ascii="Times New Roman" w:hAnsi="Times New Roman" w:cs="Times New Roman"/>
          <w:sz w:val="24"/>
          <w:szCs w:val="24"/>
        </w:rPr>
        <w:t>population</w:t>
      </w:r>
      <w:r w:rsidR="00780750">
        <w:rPr>
          <w:rFonts w:ascii="Times New Roman" w:hAnsi="Times New Roman" w:cs="Times New Roman"/>
          <w:sz w:val="24"/>
          <w:szCs w:val="24"/>
        </w:rPr>
        <w:t xml:space="preserve"> level.</w:t>
      </w:r>
      <w:r w:rsidR="00BC28FB">
        <w:rPr>
          <w:rFonts w:ascii="Times New Roman" w:hAnsi="Times New Roman" w:cs="Times New Roman"/>
          <w:sz w:val="24"/>
          <w:szCs w:val="24"/>
        </w:rPr>
        <w:t xml:space="preserve"> </w:t>
      </w:r>
    </w:p>
    <w:p w:rsidR="005A235F" w:rsidRDefault="005A235F" w:rsidP="00AE5C57">
      <w:pPr>
        <w:spacing w:line="480" w:lineRule="auto"/>
        <w:jc w:val="both"/>
        <w:rPr>
          <w:rFonts w:ascii="Times New Roman" w:hAnsi="Times New Roman" w:cs="Times New Roman"/>
          <w:b/>
          <w:sz w:val="24"/>
          <w:szCs w:val="24"/>
        </w:rPr>
      </w:pPr>
      <w:r w:rsidRPr="00B80CD5">
        <w:rPr>
          <w:rFonts w:ascii="Times New Roman" w:hAnsi="Times New Roman" w:cs="Times New Roman"/>
          <w:b/>
          <w:sz w:val="24"/>
          <w:szCs w:val="24"/>
        </w:rPr>
        <w:t xml:space="preserve">Plant biomass </w:t>
      </w:r>
      <w:r w:rsidR="00B80CD5" w:rsidRPr="00B80CD5">
        <w:rPr>
          <w:rFonts w:ascii="Times New Roman" w:hAnsi="Times New Roman" w:cs="Times New Roman"/>
          <w:b/>
          <w:sz w:val="24"/>
          <w:szCs w:val="24"/>
        </w:rPr>
        <w:t>accumulation</w:t>
      </w:r>
    </w:p>
    <w:p w:rsidR="0064042C" w:rsidRDefault="003C4873" w:rsidP="0064042C">
      <w:pPr>
        <w:spacing w:line="480" w:lineRule="auto"/>
        <w:ind w:firstLine="720"/>
        <w:jc w:val="both"/>
        <w:rPr>
          <w:rFonts w:ascii="Times New Roman" w:hAnsi="Times New Roman" w:cs="Times New Roman"/>
          <w:sz w:val="24"/>
          <w:szCs w:val="24"/>
        </w:rPr>
      </w:pPr>
      <w:r w:rsidRPr="003C4873">
        <w:rPr>
          <w:rFonts w:ascii="Times New Roman" w:hAnsi="Times New Roman" w:cs="Times New Roman"/>
          <w:sz w:val="24"/>
          <w:szCs w:val="24"/>
        </w:rPr>
        <w:t xml:space="preserve">For </w:t>
      </w:r>
      <w:r>
        <w:rPr>
          <w:rFonts w:ascii="Times New Roman" w:hAnsi="Times New Roman" w:cs="Times New Roman"/>
          <w:sz w:val="24"/>
          <w:szCs w:val="24"/>
        </w:rPr>
        <w:t>plant growth assessment, all plan</w:t>
      </w:r>
      <w:r w:rsidR="00733E66">
        <w:rPr>
          <w:rFonts w:ascii="Times New Roman" w:hAnsi="Times New Roman" w:cs="Times New Roman"/>
          <w:sz w:val="24"/>
          <w:szCs w:val="24"/>
        </w:rPr>
        <w:t>ts were carefully uprooted at 35</w:t>
      </w:r>
      <w:r>
        <w:rPr>
          <w:rFonts w:ascii="Times New Roman" w:hAnsi="Times New Roman" w:cs="Times New Roman"/>
          <w:sz w:val="24"/>
          <w:szCs w:val="24"/>
        </w:rPr>
        <w:t xml:space="preserve"> DAI (days after inoculum </w:t>
      </w:r>
      <w:r w:rsidR="007C5BC1">
        <w:rPr>
          <w:rFonts w:ascii="Times New Roman" w:hAnsi="Times New Roman" w:cs="Times New Roman"/>
          <w:sz w:val="24"/>
          <w:szCs w:val="24"/>
        </w:rPr>
        <w:t xml:space="preserve">added) for shoot and root growth </w:t>
      </w:r>
      <w:r w:rsidR="00733E66">
        <w:rPr>
          <w:rFonts w:ascii="Times New Roman" w:hAnsi="Times New Roman" w:cs="Times New Roman"/>
          <w:sz w:val="24"/>
          <w:szCs w:val="24"/>
        </w:rPr>
        <w:t>assessment</w:t>
      </w:r>
      <w:r>
        <w:rPr>
          <w:rFonts w:ascii="Times New Roman" w:hAnsi="Times New Roman" w:cs="Times New Roman"/>
          <w:sz w:val="24"/>
          <w:szCs w:val="24"/>
        </w:rPr>
        <w:t xml:space="preserve">. The plants were carefully washed and air dried for assessment </w:t>
      </w:r>
      <w:r w:rsidR="007C5BC1">
        <w:rPr>
          <w:rFonts w:ascii="Times New Roman" w:hAnsi="Times New Roman" w:cs="Times New Roman"/>
          <w:sz w:val="24"/>
          <w:szCs w:val="24"/>
        </w:rPr>
        <w:t>of plant fresh weight (gram</w:t>
      </w:r>
      <w:r w:rsidR="007340D7">
        <w:rPr>
          <w:rFonts w:ascii="Times New Roman" w:hAnsi="Times New Roman" w:cs="Times New Roman"/>
          <w:sz w:val="24"/>
          <w:szCs w:val="24"/>
        </w:rPr>
        <w:t xml:space="preserve">) </w:t>
      </w:r>
      <w:r w:rsidR="007C5BC1">
        <w:rPr>
          <w:rFonts w:ascii="Times New Roman" w:hAnsi="Times New Roman" w:cs="Times New Roman"/>
          <w:sz w:val="24"/>
          <w:szCs w:val="24"/>
        </w:rPr>
        <w:t xml:space="preserve">and length (cm) </w:t>
      </w:r>
      <w:r w:rsidR="007340D7">
        <w:rPr>
          <w:rFonts w:ascii="Times New Roman" w:hAnsi="Times New Roman" w:cs="Times New Roman"/>
          <w:sz w:val="24"/>
          <w:szCs w:val="24"/>
        </w:rPr>
        <w:t>were measured</w:t>
      </w:r>
      <w:r w:rsidR="00E62639">
        <w:rPr>
          <w:rFonts w:ascii="Times New Roman" w:hAnsi="Times New Roman" w:cs="Times New Roman"/>
          <w:sz w:val="24"/>
          <w:szCs w:val="24"/>
        </w:rPr>
        <w:t xml:space="preserve"> using a digital weight balance </w:t>
      </w:r>
      <w:r w:rsidR="007C5BC1">
        <w:rPr>
          <w:rFonts w:ascii="Times New Roman" w:hAnsi="Times New Roman" w:cs="Times New Roman"/>
          <w:sz w:val="24"/>
          <w:szCs w:val="24"/>
        </w:rPr>
        <w:t xml:space="preserve">and scale </w:t>
      </w:r>
      <w:r w:rsidR="00E62639" w:rsidRPr="00E62639">
        <w:rPr>
          <w:rFonts w:ascii="Times New Roman" w:hAnsi="Times New Roman" w:cs="Times New Roman"/>
          <w:sz w:val="24"/>
          <w:szCs w:val="24"/>
        </w:rPr>
        <w:t>with 0.0001 g accuracy</w:t>
      </w:r>
      <w:r w:rsidR="00DC7A67">
        <w:rPr>
          <w:rFonts w:ascii="Times New Roman" w:hAnsi="Times New Roman" w:cs="Times New Roman"/>
          <w:sz w:val="24"/>
          <w:szCs w:val="24"/>
        </w:rPr>
        <w:t xml:space="preserve">. </w:t>
      </w:r>
      <w:r w:rsidR="0064042C">
        <w:rPr>
          <w:rFonts w:ascii="Times New Roman" w:hAnsi="Times New Roman" w:cs="Times New Roman"/>
          <w:sz w:val="24"/>
          <w:szCs w:val="24"/>
        </w:rPr>
        <w:t>The percent increase and decrease in the growth parameters over the control were calculated by using the formulae (Mukhtar et al 2014)</w:t>
      </w:r>
    </w:p>
    <w:p w:rsidR="00733E66" w:rsidRPr="00EB3EA0" w:rsidRDefault="0064042C" w:rsidP="00EB3EA0">
      <w:pPr>
        <w:spacing w:line="240" w:lineRule="atLeast"/>
        <w:jc w:val="both"/>
      </w:pPr>
      <w:r w:rsidRPr="00831786">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255483C7" wp14:editId="3650295C">
                <wp:simplePos x="0" y="0"/>
                <wp:positionH relativeFrom="margin">
                  <wp:align>left</wp:align>
                </wp:positionH>
                <wp:positionV relativeFrom="paragraph">
                  <wp:posOffset>9525</wp:posOffset>
                </wp:positionV>
                <wp:extent cx="55626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solidFill>
                          <a:srgbClr val="FFFFFF"/>
                        </a:solidFill>
                        <a:ln w="9525">
                          <a:noFill/>
                          <a:miter lim="800000"/>
                          <a:headEnd/>
                          <a:tailEnd/>
                        </a:ln>
                      </wps:spPr>
                      <wps:txbx>
                        <w:txbxContent>
                          <w:p w:rsidR="009E7699" w:rsidRDefault="009E7699" w:rsidP="0064042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Percent increase or decrease = </w:t>
                            </w:r>
                            <w:r w:rsidRPr="00831786">
                              <w:rPr>
                                <w:rFonts w:ascii="Times New Roman" w:hAnsi="Times New Roman" w:cs="Times New Roman"/>
                                <w:sz w:val="24"/>
                                <w:szCs w:val="24"/>
                                <w:u w:val="single"/>
                              </w:rPr>
                              <w:t>Un</w:t>
                            </w:r>
                            <w:r>
                              <w:rPr>
                                <w:rFonts w:ascii="Times New Roman" w:hAnsi="Times New Roman" w:cs="Times New Roman"/>
                                <w:sz w:val="24"/>
                                <w:szCs w:val="24"/>
                                <w:u w:val="single"/>
                              </w:rPr>
                              <w:t>-</w:t>
                            </w:r>
                            <w:r w:rsidRPr="00831786">
                              <w:rPr>
                                <w:rFonts w:ascii="Times New Roman" w:hAnsi="Times New Roman" w:cs="Times New Roman"/>
                                <w:sz w:val="24"/>
                                <w:szCs w:val="24"/>
                                <w:u w:val="single"/>
                              </w:rPr>
                              <w:t>inoculated plants- Inoculated plants</w:t>
                            </w:r>
                            <w:r>
                              <w:rPr>
                                <w:rFonts w:ascii="Times New Roman" w:hAnsi="Times New Roman" w:cs="Times New Roman"/>
                                <w:sz w:val="24"/>
                                <w:szCs w:val="24"/>
                              </w:rPr>
                              <w:t xml:space="preserve"> x 100</w:t>
                            </w:r>
                          </w:p>
                          <w:p w:rsidR="009E7699" w:rsidRPr="00831786" w:rsidRDefault="009E7699" w:rsidP="0064042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31786">
                              <w:rPr>
                                <w:rFonts w:ascii="Times New Roman" w:hAnsi="Times New Roman" w:cs="Times New Roman"/>
                                <w:sz w:val="24"/>
                                <w:szCs w:val="24"/>
                              </w:rPr>
                              <w:t>Un-inoculated plants</w:t>
                            </w:r>
                          </w:p>
                          <w:p w:rsidR="009E7699" w:rsidRDefault="009E7699" w:rsidP="0064042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5483C7" id="_x0000_t202" coordsize="21600,21600" o:spt="202" path="m,l,21600r21600,l21600,xe">
                <v:stroke joinstyle="miter"/>
                <v:path gradientshapeok="t" o:connecttype="rect"/>
              </v:shapetype>
              <v:shape id="Text Box 2" o:spid="_x0000_s1026" type="#_x0000_t202" style="position:absolute;left:0;text-align:left;margin-left:0;margin-top:.75pt;width:438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nX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" stroked="f">
                <v:textbox style="mso-fit-shape-to-text:t">
                  <w:txbxContent>
                    <w:p w:rsidR="009E7699" w:rsidRDefault="009E7699" w:rsidP="0064042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Percent increase or decrease = </w:t>
                      </w:r>
                      <w:r w:rsidRPr="00831786">
                        <w:rPr>
                          <w:rFonts w:ascii="Times New Roman" w:hAnsi="Times New Roman" w:cs="Times New Roman"/>
                          <w:sz w:val="24"/>
                          <w:szCs w:val="24"/>
                          <w:u w:val="single"/>
                        </w:rPr>
                        <w:t>Un</w:t>
                      </w:r>
                      <w:r>
                        <w:rPr>
                          <w:rFonts w:ascii="Times New Roman" w:hAnsi="Times New Roman" w:cs="Times New Roman"/>
                          <w:sz w:val="24"/>
                          <w:szCs w:val="24"/>
                          <w:u w:val="single"/>
                        </w:rPr>
                        <w:t>-</w:t>
                      </w:r>
                      <w:r w:rsidRPr="00831786">
                        <w:rPr>
                          <w:rFonts w:ascii="Times New Roman" w:hAnsi="Times New Roman" w:cs="Times New Roman"/>
                          <w:sz w:val="24"/>
                          <w:szCs w:val="24"/>
                          <w:u w:val="single"/>
                        </w:rPr>
                        <w:t>inoculated plants- Inoculated plants</w:t>
                      </w:r>
                      <w:r>
                        <w:rPr>
                          <w:rFonts w:ascii="Times New Roman" w:hAnsi="Times New Roman" w:cs="Times New Roman"/>
                          <w:sz w:val="24"/>
                          <w:szCs w:val="24"/>
                        </w:rPr>
                        <w:t xml:space="preserve"> x 100</w:t>
                      </w:r>
                    </w:p>
                    <w:p w:rsidR="009E7699" w:rsidRPr="00831786" w:rsidRDefault="009E7699" w:rsidP="0064042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31786">
                        <w:rPr>
                          <w:rFonts w:ascii="Times New Roman" w:hAnsi="Times New Roman" w:cs="Times New Roman"/>
                          <w:sz w:val="24"/>
                          <w:szCs w:val="24"/>
                        </w:rPr>
                        <w:t>Un-inoculated plants</w:t>
                      </w:r>
                    </w:p>
                    <w:p w:rsidR="009E7699" w:rsidRDefault="009E7699" w:rsidP="0064042C"/>
                  </w:txbxContent>
                </v:textbox>
                <w10:wrap type="square" anchorx="margin"/>
              </v:shape>
            </w:pict>
          </mc:Fallback>
        </mc:AlternateContent>
      </w:r>
      <w:r w:rsidR="00733E66">
        <w:rPr>
          <w:rFonts w:ascii="Times New Roman" w:hAnsi="Times New Roman" w:cs="Times New Roman"/>
          <w:b/>
          <w:sz w:val="24"/>
          <w:szCs w:val="24"/>
        </w:rPr>
        <w:t xml:space="preserve">Total chlorophyll </w:t>
      </w:r>
      <w:r w:rsidR="00702E51">
        <w:rPr>
          <w:rFonts w:ascii="Times New Roman" w:hAnsi="Times New Roman" w:cs="Times New Roman"/>
          <w:b/>
          <w:sz w:val="24"/>
          <w:szCs w:val="24"/>
        </w:rPr>
        <w:t xml:space="preserve">and carotenoids </w:t>
      </w:r>
      <w:r w:rsidR="00733E66">
        <w:rPr>
          <w:rFonts w:ascii="Times New Roman" w:hAnsi="Times New Roman" w:cs="Times New Roman"/>
          <w:b/>
          <w:sz w:val="24"/>
          <w:szCs w:val="24"/>
        </w:rPr>
        <w:t>contents</w:t>
      </w:r>
    </w:p>
    <w:p w:rsidR="005A09EA" w:rsidRDefault="00733E66" w:rsidP="005A09EA">
      <w:pPr>
        <w:spacing w:line="480" w:lineRule="auto"/>
        <w:ind w:firstLine="720"/>
        <w:jc w:val="both"/>
        <w:rPr>
          <w:rFonts w:ascii="Times New Roman" w:hAnsi="Times New Roman" w:cs="Times New Roman"/>
          <w:b/>
          <w:sz w:val="24"/>
          <w:szCs w:val="24"/>
        </w:rPr>
      </w:pPr>
      <w:r w:rsidRPr="00702E51">
        <w:rPr>
          <w:rFonts w:ascii="Times New Roman" w:hAnsi="Times New Roman" w:cs="Times New Roman"/>
          <w:sz w:val="24"/>
          <w:szCs w:val="24"/>
        </w:rPr>
        <w:t>For measurement of total chlorophyll contents and carotenoids tomato leaves (0.5 g) of each cultivar and treatment were taken and extract solution was primed in 80% ethanol to assess the total chlorophyll contents (a&amp;b) and carotenoids (Minocha et al., 2009). The absorbance for chlorophyll a (645 nm), chlorophyll b (663 nm) and carotenoids (270 nm) were measured and calculated according to the formula given by Lichtenthaler and Wellburn (1983).</w:t>
      </w:r>
    </w:p>
    <w:p w:rsidR="00831786" w:rsidRDefault="00BC28FB" w:rsidP="005A09EA">
      <w:pPr>
        <w:spacing w:line="480" w:lineRule="auto"/>
        <w:jc w:val="both"/>
        <w:rPr>
          <w:rFonts w:ascii="Times New Roman" w:hAnsi="Times New Roman" w:cs="Times New Roman"/>
          <w:b/>
          <w:sz w:val="24"/>
          <w:szCs w:val="24"/>
        </w:rPr>
      </w:pPr>
      <w:r w:rsidRPr="00BC28FB">
        <w:rPr>
          <w:rFonts w:ascii="Times New Roman" w:hAnsi="Times New Roman" w:cs="Times New Roman"/>
          <w:b/>
          <w:sz w:val="24"/>
          <w:szCs w:val="24"/>
        </w:rPr>
        <w:lastRenderedPageBreak/>
        <w:t>Statistical analysis</w:t>
      </w:r>
    </w:p>
    <w:p w:rsidR="005A09EA" w:rsidRDefault="00F00A29" w:rsidP="005A09EA">
      <w:pPr>
        <w:spacing w:line="480" w:lineRule="auto"/>
        <w:ind w:firstLine="720"/>
        <w:jc w:val="both"/>
        <w:rPr>
          <w:rFonts w:ascii="Cambria Math" w:hAnsi="Cambria Math" w:cs="Cambria Math"/>
          <w:sz w:val="24"/>
          <w:szCs w:val="24"/>
        </w:rPr>
      </w:pPr>
      <w:r>
        <w:rPr>
          <w:rFonts w:ascii="Times New Roman" w:hAnsi="Times New Roman" w:cs="Times New Roman"/>
          <w:sz w:val="24"/>
          <w:szCs w:val="24"/>
        </w:rPr>
        <w:t xml:space="preserve">Twenty plants of each </w:t>
      </w:r>
      <w:r w:rsidR="002001BE">
        <w:rPr>
          <w:rFonts w:ascii="Times New Roman" w:hAnsi="Times New Roman" w:cs="Times New Roman"/>
          <w:sz w:val="24"/>
          <w:szCs w:val="24"/>
        </w:rPr>
        <w:t>cultivar</w:t>
      </w:r>
      <w:r>
        <w:rPr>
          <w:rFonts w:ascii="Times New Roman" w:hAnsi="Times New Roman" w:cs="Times New Roman"/>
          <w:sz w:val="24"/>
          <w:szCs w:val="24"/>
        </w:rPr>
        <w:t xml:space="preserve"> </w:t>
      </w:r>
      <w:r w:rsidR="002001BE">
        <w:rPr>
          <w:rFonts w:ascii="Times New Roman" w:hAnsi="Times New Roman" w:cs="Times New Roman"/>
          <w:sz w:val="24"/>
          <w:szCs w:val="24"/>
        </w:rPr>
        <w:t>were</w:t>
      </w:r>
      <w:r>
        <w:rPr>
          <w:rFonts w:ascii="Times New Roman" w:hAnsi="Times New Roman" w:cs="Times New Roman"/>
          <w:sz w:val="24"/>
          <w:szCs w:val="24"/>
        </w:rPr>
        <w:t xml:space="preserve"> assessed thrice.</w:t>
      </w:r>
      <w:r w:rsidR="00B008E9">
        <w:rPr>
          <w:rFonts w:ascii="Times New Roman" w:hAnsi="Times New Roman" w:cs="Times New Roman"/>
          <w:sz w:val="24"/>
          <w:szCs w:val="24"/>
        </w:rPr>
        <w:t xml:space="preserve"> The significant difference </w:t>
      </w:r>
      <w:r w:rsidR="004520E6">
        <w:rPr>
          <w:rFonts w:ascii="Times New Roman" w:hAnsi="Times New Roman" w:cs="Times New Roman"/>
          <w:sz w:val="24"/>
          <w:szCs w:val="24"/>
        </w:rPr>
        <w:t>was</w:t>
      </w:r>
      <w:r w:rsidR="00B008E9">
        <w:rPr>
          <w:rFonts w:ascii="Times New Roman" w:hAnsi="Times New Roman" w:cs="Times New Roman"/>
          <w:sz w:val="24"/>
          <w:szCs w:val="24"/>
        </w:rPr>
        <w:t xml:space="preserve"> analyzed </w:t>
      </w:r>
      <w:r w:rsidR="00B008E9" w:rsidRPr="00B008E9">
        <w:rPr>
          <w:rFonts w:ascii="Times New Roman" w:hAnsi="Times New Roman" w:cs="Times New Roman"/>
          <w:sz w:val="24"/>
          <w:szCs w:val="24"/>
        </w:rPr>
        <w:t>using Tukey’s test at p ≤0.05 using statistical s</w:t>
      </w:r>
      <w:r w:rsidR="00B008E9">
        <w:rPr>
          <w:rFonts w:ascii="Times New Roman" w:hAnsi="Times New Roman" w:cs="Times New Roman"/>
          <w:sz w:val="24"/>
          <w:szCs w:val="24"/>
        </w:rPr>
        <w:t>oftware statistics 8.1.</w:t>
      </w:r>
      <w:r w:rsidR="00C822A9">
        <w:rPr>
          <w:rFonts w:ascii="Times New Roman" w:hAnsi="Times New Roman" w:cs="Times New Roman"/>
          <w:sz w:val="24"/>
          <w:szCs w:val="24"/>
        </w:rPr>
        <w:t xml:space="preserve"> </w:t>
      </w:r>
      <w:r w:rsidR="00C822A9">
        <w:rPr>
          <w:rFonts w:ascii="Cambria Math" w:hAnsi="Cambria Math" w:cs="Cambria Math"/>
          <w:sz w:val="24"/>
          <w:szCs w:val="24"/>
        </w:rPr>
        <w:t>The data were</w:t>
      </w:r>
      <w:r w:rsidR="00AE2520">
        <w:rPr>
          <w:rFonts w:ascii="Cambria Math" w:hAnsi="Cambria Math" w:cs="Cambria Math"/>
          <w:sz w:val="24"/>
          <w:szCs w:val="24"/>
        </w:rPr>
        <w:t xml:space="preserve"> analyzed </w:t>
      </w:r>
      <w:r w:rsidR="00C822A9">
        <w:rPr>
          <w:rFonts w:ascii="Cambria Math" w:hAnsi="Cambria Math" w:cs="Cambria Math"/>
          <w:sz w:val="24"/>
          <w:szCs w:val="24"/>
        </w:rPr>
        <w:t>using factorial analysis of variance</w:t>
      </w:r>
      <w:r w:rsidR="00051294">
        <w:rPr>
          <w:rFonts w:ascii="Cambria Math" w:hAnsi="Cambria Math" w:cs="Cambria Math"/>
          <w:sz w:val="24"/>
          <w:szCs w:val="24"/>
        </w:rPr>
        <w:t xml:space="preserve"> </w:t>
      </w:r>
      <w:r w:rsidR="00C822A9">
        <w:rPr>
          <w:rFonts w:ascii="Cambria Math" w:hAnsi="Cambria Math" w:cs="Cambria Math"/>
          <w:sz w:val="24"/>
          <w:szCs w:val="24"/>
        </w:rPr>
        <w:t>(ANOVA).</w:t>
      </w:r>
    </w:p>
    <w:p w:rsidR="005C71CF" w:rsidRPr="005A09EA" w:rsidRDefault="005C71CF" w:rsidP="005A09EA">
      <w:pPr>
        <w:spacing w:line="480" w:lineRule="auto"/>
        <w:jc w:val="both"/>
        <w:rPr>
          <w:rFonts w:ascii="Cambria Math" w:hAnsi="Cambria Math" w:cs="Cambria Math"/>
          <w:sz w:val="24"/>
          <w:szCs w:val="24"/>
        </w:rPr>
      </w:pPr>
      <w:r w:rsidRPr="005C71CF">
        <w:rPr>
          <w:rFonts w:ascii="Times New Roman" w:hAnsi="Times New Roman" w:cs="Times New Roman"/>
          <w:b/>
          <w:sz w:val="24"/>
          <w:szCs w:val="24"/>
        </w:rPr>
        <w:t>Results</w:t>
      </w:r>
    </w:p>
    <w:p w:rsidR="00B555F2" w:rsidRPr="00B10065" w:rsidRDefault="00424CFA" w:rsidP="00B10065">
      <w:pPr>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t>.</w:t>
      </w:r>
      <w:r w:rsidR="006F62A6">
        <w:rPr>
          <w:rFonts w:ascii="Times New Roman" w:hAnsi="Times New Roman" w:cs="Times New Roman"/>
          <w:sz w:val="24"/>
          <w:szCs w:val="24"/>
        </w:rPr>
        <w:t xml:space="preserve"> The </w:t>
      </w:r>
      <w:r w:rsidR="006F62A6" w:rsidRPr="00424CFA">
        <w:rPr>
          <w:rFonts w:ascii="Times New Roman" w:hAnsi="Times New Roman" w:cs="Times New Roman"/>
          <w:i/>
          <w:sz w:val="24"/>
          <w:szCs w:val="24"/>
        </w:rPr>
        <w:t>M. incognita</w:t>
      </w:r>
      <w:r w:rsidR="006F62A6">
        <w:rPr>
          <w:rFonts w:ascii="Times New Roman" w:hAnsi="Times New Roman" w:cs="Times New Roman"/>
          <w:i/>
          <w:sz w:val="24"/>
          <w:szCs w:val="24"/>
        </w:rPr>
        <w:t xml:space="preserve"> and Fusarium oxysporum</w:t>
      </w:r>
      <w:r w:rsidR="00E760EB">
        <w:rPr>
          <w:rFonts w:ascii="Times New Roman" w:hAnsi="Times New Roman" w:cs="Times New Roman"/>
          <w:sz w:val="24"/>
          <w:szCs w:val="24"/>
        </w:rPr>
        <w:t xml:space="preserve"> showed variable effect </w:t>
      </w:r>
      <w:r w:rsidR="00EA11D4">
        <w:rPr>
          <w:rFonts w:ascii="Times New Roman" w:hAnsi="Times New Roman" w:cs="Times New Roman"/>
          <w:sz w:val="24"/>
          <w:szCs w:val="24"/>
        </w:rPr>
        <w:t>on reproduction</w:t>
      </w:r>
      <w:r w:rsidR="006F62A6">
        <w:rPr>
          <w:rFonts w:ascii="Times New Roman" w:hAnsi="Times New Roman" w:cs="Times New Roman"/>
          <w:sz w:val="24"/>
          <w:szCs w:val="24"/>
        </w:rPr>
        <w:t xml:space="preserve"> of </w:t>
      </w:r>
      <w:r w:rsidR="006F62A6" w:rsidRPr="006F62A6">
        <w:rPr>
          <w:rFonts w:ascii="Times New Roman" w:hAnsi="Times New Roman" w:cs="Times New Roman"/>
          <w:i/>
          <w:sz w:val="24"/>
          <w:szCs w:val="24"/>
        </w:rPr>
        <w:t>Mi</w:t>
      </w:r>
      <w:r w:rsidR="00584F26">
        <w:rPr>
          <w:rFonts w:ascii="Times New Roman" w:hAnsi="Times New Roman" w:cs="Times New Roman"/>
          <w:sz w:val="24"/>
          <w:szCs w:val="24"/>
        </w:rPr>
        <w:t xml:space="preserve"> </w:t>
      </w:r>
      <w:r w:rsidR="005025F7">
        <w:rPr>
          <w:rFonts w:ascii="Times New Roman" w:hAnsi="Times New Roman" w:cs="Times New Roman"/>
          <w:sz w:val="24"/>
          <w:szCs w:val="24"/>
        </w:rPr>
        <w:t xml:space="preserve">and </w:t>
      </w:r>
      <w:r w:rsidR="00584F26">
        <w:rPr>
          <w:rFonts w:ascii="Times New Roman" w:hAnsi="Times New Roman" w:cs="Times New Roman"/>
          <w:sz w:val="24"/>
          <w:szCs w:val="24"/>
        </w:rPr>
        <w:t>plant growth</w:t>
      </w:r>
      <w:r w:rsidR="000133A7">
        <w:rPr>
          <w:rFonts w:ascii="Times New Roman" w:hAnsi="Times New Roman" w:cs="Times New Roman"/>
          <w:sz w:val="24"/>
          <w:szCs w:val="24"/>
        </w:rPr>
        <w:t xml:space="preserve"> of tomato cultivars.</w:t>
      </w:r>
      <w:r w:rsidR="006C0E8F">
        <w:rPr>
          <w:rFonts w:ascii="Times New Roman" w:hAnsi="Times New Roman" w:cs="Times New Roman"/>
          <w:sz w:val="24"/>
          <w:szCs w:val="24"/>
        </w:rPr>
        <w:t xml:space="preserve"> </w:t>
      </w:r>
      <w:r w:rsidR="00C82151">
        <w:rPr>
          <w:rFonts w:ascii="Times New Roman" w:hAnsi="Times New Roman" w:cs="Times New Roman"/>
          <w:sz w:val="24"/>
          <w:szCs w:val="24"/>
        </w:rPr>
        <w:t xml:space="preserve">The statistical analysis revealed that three tomato cultivars highly resistant to </w:t>
      </w:r>
      <w:r w:rsidR="00C82151" w:rsidRPr="00424CFA">
        <w:rPr>
          <w:rFonts w:ascii="Times New Roman" w:hAnsi="Times New Roman" w:cs="Times New Roman"/>
          <w:i/>
          <w:sz w:val="24"/>
          <w:szCs w:val="24"/>
        </w:rPr>
        <w:t>M. incognita</w:t>
      </w:r>
      <w:r w:rsidR="00C82151">
        <w:rPr>
          <w:rFonts w:ascii="Times New Roman" w:hAnsi="Times New Roman" w:cs="Times New Roman"/>
          <w:i/>
          <w:sz w:val="24"/>
          <w:szCs w:val="24"/>
        </w:rPr>
        <w:t xml:space="preserve"> and Fusarium oxysporum</w:t>
      </w:r>
      <w:r w:rsidR="00C82151">
        <w:rPr>
          <w:rFonts w:ascii="Times New Roman" w:hAnsi="Times New Roman" w:cs="Times New Roman"/>
          <w:sz w:val="24"/>
          <w:szCs w:val="24"/>
        </w:rPr>
        <w:t xml:space="preserve"> single and in combination. The</w:t>
      </w:r>
      <w:r w:rsidR="00824691">
        <w:rPr>
          <w:rFonts w:ascii="Times New Roman" w:hAnsi="Times New Roman" w:cs="Times New Roman"/>
          <w:sz w:val="24"/>
          <w:szCs w:val="24"/>
        </w:rPr>
        <w:t xml:space="preserve"> </w:t>
      </w:r>
      <w:r w:rsidR="009F06C1">
        <w:rPr>
          <w:rFonts w:ascii="Times New Roman" w:hAnsi="Times New Roman" w:cs="Times New Roman"/>
          <w:sz w:val="24"/>
          <w:szCs w:val="24"/>
        </w:rPr>
        <w:t xml:space="preserve">cultivars of tomato divided into </w:t>
      </w:r>
      <w:r w:rsidR="00002690">
        <w:rPr>
          <w:rFonts w:ascii="Times New Roman" w:hAnsi="Times New Roman" w:cs="Times New Roman"/>
          <w:sz w:val="24"/>
          <w:szCs w:val="24"/>
        </w:rPr>
        <w:t xml:space="preserve">four groups </w:t>
      </w:r>
      <w:r w:rsidR="00562716">
        <w:rPr>
          <w:rFonts w:ascii="Times New Roman" w:hAnsi="Times New Roman" w:cs="Times New Roman"/>
          <w:sz w:val="24"/>
          <w:szCs w:val="24"/>
        </w:rPr>
        <w:t xml:space="preserve">highly resistant (HR), moderately resistant (MR), moderately susceptible (MS) and highly susceptible (HS) </w:t>
      </w:r>
      <w:r w:rsidR="00002690">
        <w:rPr>
          <w:rFonts w:ascii="Times New Roman" w:hAnsi="Times New Roman" w:cs="Times New Roman"/>
          <w:sz w:val="24"/>
          <w:szCs w:val="24"/>
        </w:rPr>
        <w:t>based on the galling number,</w:t>
      </w:r>
      <w:r w:rsidR="006602DF">
        <w:rPr>
          <w:rFonts w:ascii="Times New Roman" w:hAnsi="Times New Roman" w:cs="Times New Roman"/>
          <w:sz w:val="24"/>
          <w:szCs w:val="24"/>
        </w:rPr>
        <w:t xml:space="preserve"> disease intensity, Pf/Pi,</w:t>
      </w:r>
      <w:r w:rsidR="00002690">
        <w:rPr>
          <w:rFonts w:ascii="Times New Roman" w:hAnsi="Times New Roman" w:cs="Times New Roman"/>
          <w:sz w:val="24"/>
          <w:szCs w:val="24"/>
        </w:rPr>
        <w:t xml:space="preserve"> egg masses and growth factors</w:t>
      </w:r>
      <w:r w:rsidR="0014102F">
        <w:rPr>
          <w:rFonts w:ascii="Times New Roman" w:hAnsi="Times New Roman" w:cs="Times New Roman"/>
          <w:sz w:val="24"/>
          <w:szCs w:val="24"/>
        </w:rPr>
        <w:t xml:space="preserve"> significant and non-significant </w:t>
      </w:r>
      <w:r w:rsidR="0014102F" w:rsidRPr="00562716">
        <w:rPr>
          <w:rFonts w:ascii="Times New Roman" w:hAnsi="Times New Roman" w:cs="Times New Roman"/>
          <w:sz w:val="24"/>
          <w:szCs w:val="24"/>
        </w:rPr>
        <w:t>(LSD, p ≤ 0.05)</w:t>
      </w:r>
      <w:r w:rsidR="0014102F">
        <w:rPr>
          <w:rFonts w:ascii="Times New Roman" w:hAnsi="Times New Roman" w:cs="Times New Roman"/>
          <w:sz w:val="24"/>
          <w:szCs w:val="24"/>
        </w:rPr>
        <w:t xml:space="preserve"> </w:t>
      </w:r>
      <w:r w:rsidR="0014102F" w:rsidRPr="00562716">
        <w:rPr>
          <w:rFonts w:ascii="Times New Roman" w:hAnsi="Times New Roman" w:cs="Times New Roman"/>
          <w:sz w:val="24"/>
          <w:szCs w:val="24"/>
        </w:rPr>
        <w:t>among and withi</w:t>
      </w:r>
      <w:r w:rsidR="0014102F">
        <w:rPr>
          <w:rFonts w:ascii="Times New Roman" w:hAnsi="Times New Roman" w:cs="Times New Roman"/>
          <w:sz w:val="24"/>
          <w:szCs w:val="24"/>
        </w:rPr>
        <w:t>n the groups of tested cultivars (Table 1)</w:t>
      </w:r>
      <w:r w:rsidR="00002690">
        <w:rPr>
          <w:rFonts w:ascii="Times New Roman" w:hAnsi="Times New Roman" w:cs="Times New Roman"/>
          <w:sz w:val="24"/>
          <w:szCs w:val="24"/>
        </w:rPr>
        <w:t>.</w:t>
      </w:r>
      <w:r w:rsidR="008A3C68">
        <w:rPr>
          <w:rFonts w:ascii="Times New Roman" w:hAnsi="Times New Roman" w:cs="Times New Roman"/>
          <w:sz w:val="24"/>
          <w:szCs w:val="24"/>
        </w:rPr>
        <w:t xml:space="preserve"> </w:t>
      </w:r>
      <w:r w:rsidR="0014102F">
        <w:rPr>
          <w:rFonts w:ascii="Times New Roman" w:hAnsi="Times New Roman" w:cs="Times New Roman"/>
          <w:sz w:val="24"/>
          <w:szCs w:val="24"/>
        </w:rPr>
        <w:t>On the basis of disease severity t</w:t>
      </w:r>
      <w:r w:rsidR="00C067A4">
        <w:rPr>
          <w:rFonts w:ascii="Times New Roman" w:hAnsi="Times New Roman" w:cs="Times New Roman"/>
          <w:sz w:val="24"/>
          <w:szCs w:val="24"/>
        </w:rPr>
        <w:t xml:space="preserve">hree </w:t>
      </w:r>
      <w:r w:rsidR="0014102F">
        <w:rPr>
          <w:rFonts w:ascii="Times New Roman" w:hAnsi="Times New Roman" w:cs="Times New Roman"/>
          <w:sz w:val="24"/>
          <w:szCs w:val="24"/>
        </w:rPr>
        <w:t xml:space="preserve">tomato </w:t>
      </w:r>
      <w:r w:rsidR="00C067A4">
        <w:rPr>
          <w:rFonts w:ascii="Times New Roman" w:hAnsi="Times New Roman" w:cs="Times New Roman"/>
          <w:sz w:val="24"/>
          <w:szCs w:val="24"/>
        </w:rPr>
        <w:t xml:space="preserve">cultivars </w:t>
      </w:r>
      <w:r w:rsidR="0014102F">
        <w:rPr>
          <w:rFonts w:ascii="Times New Roman" w:hAnsi="Times New Roman" w:cs="Times New Roman"/>
          <w:sz w:val="24"/>
          <w:szCs w:val="24"/>
        </w:rPr>
        <w:t xml:space="preserve">categorized into highly resistant group (HR), three cultivars in moderately resistant (MR), four in moderately susceptible (MS) and </w:t>
      </w:r>
      <w:r w:rsidR="00FF1314">
        <w:rPr>
          <w:rFonts w:ascii="Times New Roman" w:hAnsi="Times New Roman" w:cs="Times New Roman"/>
          <w:sz w:val="24"/>
          <w:szCs w:val="24"/>
        </w:rPr>
        <w:t xml:space="preserve">ten in highly susceptible (HS). The investigated traits are significantly different among the groups and almost non-significant within the groups. Three tomato cultivars </w:t>
      </w:r>
      <w:r w:rsidR="008A3C68">
        <w:rPr>
          <w:rFonts w:ascii="Times New Roman" w:hAnsi="Times New Roman" w:cs="Times New Roman"/>
          <w:sz w:val="24"/>
          <w:szCs w:val="24"/>
        </w:rPr>
        <w:t>Tomato Mongal T-11</w:t>
      </w:r>
      <w:r w:rsidR="00C067A4">
        <w:rPr>
          <w:rFonts w:ascii="Times New Roman" w:hAnsi="Times New Roman" w:cs="Times New Roman"/>
          <w:sz w:val="24"/>
          <w:szCs w:val="24"/>
        </w:rPr>
        <w:t>, Sun6082 and che</w:t>
      </w:r>
      <w:r w:rsidR="00C82151">
        <w:rPr>
          <w:rFonts w:ascii="Times New Roman" w:hAnsi="Times New Roman" w:cs="Times New Roman"/>
          <w:sz w:val="24"/>
          <w:szCs w:val="24"/>
        </w:rPr>
        <w:t>rry tomatoes have minimum number</w:t>
      </w:r>
      <w:r w:rsidR="00C067A4">
        <w:rPr>
          <w:rFonts w:ascii="Times New Roman" w:hAnsi="Times New Roman" w:cs="Times New Roman"/>
          <w:sz w:val="24"/>
          <w:szCs w:val="24"/>
        </w:rPr>
        <w:t xml:space="preserve"> of galls</w:t>
      </w:r>
      <w:r w:rsidR="00C82151">
        <w:rPr>
          <w:rFonts w:ascii="Times New Roman" w:hAnsi="Times New Roman" w:cs="Times New Roman"/>
          <w:sz w:val="24"/>
          <w:szCs w:val="24"/>
        </w:rPr>
        <w:t xml:space="preserve"> index disease severity and final population of second stage juveniles</w:t>
      </w:r>
      <w:r w:rsidR="00785CF7">
        <w:rPr>
          <w:rFonts w:ascii="Times New Roman" w:hAnsi="Times New Roman" w:cs="Times New Roman"/>
          <w:sz w:val="24"/>
          <w:szCs w:val="24"/>
        </w:rPr>
        <w:t xml:space="preserve"> </w:t>
      </w:r>
      <w:r w:rsidR="00FF1314">
        <w:rPr>
          <w:rFonts w:ascii="Times New Roman" w:hAnsi="Times New Roman" w:cs="Times New Roman"/>
          <w:sz w:val="24"/>
          <w:szCs w:val="24"/>
        </w:rPr>
        <w:t xml:space="preserve">in all treatments as compare to control </w:t>
      </w:r>
      <w:r w:rsidR="00785CF7">
        <w:rPr>
          <w:rFonts w:ascii="Times New Roman" w:hAnsi="Times New Roman" w:cs="Times New Roman"/>
          <w:sz w:val="24"/>
          <w:szCs w:val="24"/>
        </w:rPr>
        <w:t>(Table 1)</w:t>
      </w:r>
      <w:r w:rsidR="002A2927">
        <w:rPr>
          <w:rFonts w:ascii="Times New Roman" w:hAnsi="Times New Roman" w:cs="Times New Roman"/>
          <w:sz w:val="24"/>
          <w:szCs w:val="24"/>
        </w:rPr>
        <w:t xml:space="preserve">. These three cultivars ranked as highly resistant without any reduction in </w:t>
      </w:r>
      <w:r w:rsidR="00C82151">
        <w:rPr>
          <w:rFonts w:ascii="Times New Roman" w:hAnsi="Times New Roman" w:cs="Times New Roman"/>
          <w:sz w:val="24"/>
          <w:szCs w:val="24"/>
        </w:rPr>
        <w:t xml:space="preserve">growth </w:t>
      </w:r>
      <w:r w:rsidR="00FF1314">
        <w:rPr>
          <w:rFonts w:ascii="Times New Roman" w:hAnsi="Times New Roman" w:cs="Times New Roman"/>
          <w:sz w:val="24"/>
          <w:szCs w:val="24"/>
        </w:rPr>
        <w:t xml:space="preserve">(Table 2) </w:t>
      </w:r>
      <w:r w:rsidR="00C82151">
        <w:rPr>
          <w:rFonts w:ascii="Times New Roman" w:hAnsi="Times New Roman" w:cs="Times New Roman"/>
          <w:sz w:val="24"/>
          <w:szCs w:val="24"/>
        </w:rPr>
        <w:t>and photosynthetic pigments</w:t>
      </w:r>
      <w:r w:rsidR="00E92617">
        <w:rPr>
          <w:rFonts w:ascii="Times New Roman" w:hAnsi="Times New Roman" w:cs="Times New Roman"/>
          <w:sz w:val="24"/>
          <w:szCs w:val="24"/>
        </w:rPr>
        <w:t xml:space="preserve"> (Table 3</w:t>
      </w:r>
      <w:r w:rsidR="006F5C3E">
        <w:rPr>
          <w:rFonts w:ascii="Times New Roman" w:hAnsi="Times New Roman" w:cs="Times New Roman"/>
          <w:sz w:val="24"/>
          <w:szCs w:val="24"/>
        </w:rPr>
        <w:t>)</w:t>
      </w:r>
      <w:r w:rsidR="002A2927">
        <w:rPr>
          <w:rFonts w:ascii="Times New Roman" w:hAnsi="Times New Roman" w:cs="Times New Roman"/>
          <w:sz w:val="24"/>
          <w:szCs w:val="24"/>
        </w:rPr>
        <w:t>.</w:t>
      </w:r>
      <w:r w:rsidR="00285D91">
        <w:rPr>
          <w:rFonts w:ascii="Times New Roman" w:hAnsi="Times New Roman" w:cs="Times New Roman"/>
          <w:sz w:val="24"/>
          <w:szCs w:val="24"/>
        </w:rPr>
        <w:t xml:space="preserve"> The three cultivars </w:t>
      </w:r>
      <w:r w:rsidR="00FA47E6" w:rsidRPr="00C82151">
        <w:rPr>
          <w:rFonts w:ascii="Times New Roman" w:hAnsi="Times New Roman" w:cs="Times New Roman"/>
          <w:sz w:val="24"/>
          <w:szCs w:val="24"/>
        </w:rPr>
        <w:t>Zn17, Zn48 and Zhongza 09</w:t>
      </w:r>
      <w:r w:rsidR="00FA47E6">
        <w:rPr>
          <w:rFonts w:ascii="Times New Roman" w:hAnsi="Times New Roman" w:cs="Times New Roman"/>
          <w:sz w:val="24"/>
          <w:szCs w:val="24"/>
        </w:rPr>
        <w:t xml:space="preserve"> </w:t>
      </w:r>
      <w:r w:rsidR="00285D91">
        <w:rPr>
          <w:rFonts w:ascii="Times New Roman" w:hAnsi="Times New Roman" w:cs="Times New Roman"/>
          <w:sz w:val="24"/>
          <w:szCs w:val="24"/>
        </w:rPr>
        <w:t xml:space="preserve">were </w:t>
      </w:r>
      <w:r w:rsidR="00FA47E6">
        <w:rPr>
          <w:rFonts w:ascii="Times New Roman" w:hAnsi="Times New Roman" w:cs="Times New Roman"/>
          <w:sz w:val="24"/>
          <w:szCs w:val="24"/>
        </w:rPr>
        <w:t xml:space="preserve">categorized into </w:t>
      </w:r>
      <w:r w:rsidR="00285D91">
        <w:rPr>
          <w:rFonts w:ascii="Times New Roman" w:hAnsi="Times New Roman" w:cs="Times New Roman"/>
          <w:sz w:val="24"/>
          <w:szCs w:val="24"/>
        </w:rPr>
        <w:t xml:space="preserve">moderately </w:t>
      </w:r>
      <w:r w:rsidR="00FA47E6">
        <w:rPr>
          <w:rFonts w:ascii="Times New Roman" w:hAnsi="Times New Roman" w:cs="Times New Roman"/>
          <w:sz w:val="24"/>
          <w:szCs w:val="24"/>
        </w:rPr>
        <w:t>resistant group (MR) due to disease intensity (2 %)</w:t>
      </w:r>
      <w:r w:rsidR="00C82151" w:rsidRPr="00C82151">
        <w:rPr>
          <w:rFonts w:ascii="Times New Roman" w:hAnsi="Times New Roman" w:cs="Times New Roman"/>
          <w:sz w:val="24"/>
          <w:szCs w:val="24"/>
        </w:rPr>
        <w:t xml:space="preserve"> </w:t>
      </w:r>
      <w:r w:rsidR="00FA47E6">
        <w:rPr>
          <w:rFonts w:ascii="Times New Roman" w:hAnsi="Times New Roman" w:cs="Times New Roman"/>
          <w:sz w:val="24"/>
          <w:szCs w:val="24"/>
        </w:rPr>
        <w:t xml:space="preserve">after combine inoculation of </w:t>
      </w:r>
      <w:r w:rsidR="00FA47E6" w:rsidRPr="00FA47E6">
        <w:rPr>
          <w:rFonts w:ascii="Times New Roman" w:hAnsi="Times New Roman" w:cs="Times New Roman"/>
          <w:i/>
          <w:sz w:val="24"/>
          <w:szCs w:val="24"/>
        </w:rPr>
        <w:t>Fo</w:t>
      </w:r>
      <w:r w:rsidR="00FA47E6">
        <w:rPr>
          <w:rFonts w:ascii="Times New Roman" w:hAnsi="Times New Roman" w:cs="Times New Roman"/>
          <w:sz w:val="24"/>
          <w:szCs w:val="24"/>
        </w:rPr>
        <w:t xml:space="preserve"> and </w:t>
      </w:r>
      <w:r w:rsidR="00FA47E6" w:rsidRPr="00FA47E6">
        <w:rPr>
          <w:rFonts w:ascii="Times New Roman" w:hAnsi="Times New Roman" w:cs="Times New Roman"/>
          <w:i/>
          <w:sz w:val="24"/>
          <w:szCs w:val="24"/>
        </w:rPr>
        <w:t>Mi</w:t>
      </w:r>
      <w:r w:rsidR="00FA47E6">
        <w:rPr>
          <w:rFonts w:ascii="Times New Roman" w:hAnsi="Times New Roman" w:cs="Times New Roman"/>
          <w:i/>
          <w:sz w:val="24"/>
          <w:szCs w:val="24"/>
        </w:rPr>
        <w:t>.</w:t>
      </w:r>
      <w:r w:rsidR="00FA47E6">
        <w:rPr>
          <w:rFonts w:ascii="Times New Roman" w:hAnsi="Times New Roman" w:cs="Times New Roman"/>
          <w:sz w:val="24"/>
          <w:szCs w:val="24"/>
        </w:rPr>
        <w:t xml:space="preserve"> In single inoculation of </w:t>
      </w:r>
      <w:r w:rsidR="00FA47E6" w:rsidRPr="00FA47E6">
        <w:rPr>
          <w:rFonts w:ascii="Times New Roman" w:hAnsi="Times New Roman" w:cs="Times New Roman"/>
          <w:i/>
          <w:sz w:val="24"/>
          <w:szCs w:val="24"/>
        </w:rPr>
        <w:t>Fo</w:t>
      </w:r>
      <w:r w:rsidR="00FA47E6">
        <w:rPr>
          <w:rFonts w:ascii="Times New Roman" w:hAnsi="Times New Roman" w:cs="Times New Roman"/>
          <w:sz w:val="24"/>
          <w:szCs w:val="24"/>
        </w:rPr>
        <w:t xml:space="preserve"> and </w:t>
      </w:r>
      <w:r w:rsidR="00FA47E6" w:rsidRPr="00FA47E6">
        <w:rPr>
          <w:rFonts w:ascii="Times New Roman" w:hAnsi="Times New Roman" w:cs="Times New Roman"/>
          <w:i/>
          <w:sz w:val="24"/>
          <w:szCs w:val="24"/>
        </w:rPr>
        <w:t>Mi</w:t>
      </w:r>
      <w:r w:rsidR="00FA47E6">
        <w:rPr>
          <w:rFonts w:ascii="Times New Roman" w:hAnsi="Times New Roman" w:cs="Times New Roman"/>
          <w:sz w:val="24"/>
          <w:szCs w:val="24"/>
        </w:rPr>
        <w:t xml:space="preserve"> no disease symptoms appeared on leaves with 0 % d</w:t>
      </w:r>
      <w:r w:rsidR="00B10065">
        <w:rPr>
          <w:rFonts w:ascii="Times New Roman" w:hAnsi="Times New Roman" w:cs="Times New Roman"/>
          <w:sz w:val="24"/>
          <w:szCs w:val="24"/>
        </w:rPr>
        <w:t xml:space="preserve">isease severity. On the other </w:t>
      </w:r>
      <w:r w:rsidR="009276D0">
        <w:rPr>
          <w:rFonts w:ascii="Times New Roman" w:hAnsi="Times New Roman" w:cs="Times New Roman"/>
          <w:sz w:val="24"/>
          <w:szCs w:val="24"/>
        </w:rPr>
        <w:t>hand,</w:t>
      </w:r>
      <w:r w:rsidR="00B10065">
        <w:rPr>
          <w:rFonts w:ascii="Times New Roman" w:hAnsi="Times New Roman" w:cs="Times New Roman"/>
          <w:sz w:val="24"/>
          <w:szCs w:val="24"/>
        </w:rPr>
        <w:t xml:space="preserve"> galling index number decreased in combine infection of </w:t>
      </w:r>
      <w:r w:rsidR="00B10065" w:rsidRPr="00FA47E6">
        <w:rPr>
          <w:rFonts w:ascii="Times New Roman" w:hAnsi="Times New Roman" w:cs="Times New Roman"/>
          <w:i/>
          <w:sz w:val="24"/>
          <w:szCs w:val="24"/>
        </w:rPr>
        <w:t>Fo</w:t>
      </w:r>
      <w:r w:rsidR="00B10065">
        <w:rPr>
          <w:rFonts w:ascii="Times New Roman" w:hAnsi="Times New Roman" w:cs="Times New Roman"/>
          <w:sz w:val="24"/>
          <w:szCs w:val="24"/>
        </w:rPr>
        <w:t xml:space="preserve"> and </w:t>
      </w:r>
      <w:r w:rsidR="00B10065" w:rsidRPr="00FA47E6">
        <w:rPr>
          <w:rFonts w:ascii="Times New Roman" w:hAnsi="Times New Roman" w:cs="Times New Roman"/>
          <w:i/>
          <w:sz w:val="24"/>
          <w:szCs w:val="24"/>
        </w:rPr>
        <w:t>Mi</w:t>
      </w:r>
      <w:r w:rsidR="00B10065">
        <w:rPr>
          <w:rFonts w:ascii="Times New Roman" w:hAnsi="Times New Roman" w:cs="Times New Roman"/>
          <w:sz w:val="24"/>
          <w:szCs w:val="24"/>
        </w:rPr>
        <w:t xml:space="preserve"> as compared to single </w:t>
      </w:r>
      <w:r w:rsidR="00B10065" w:rsidRPr="00B10065">
        <w:rPr>
          <w:rFonts w:ascii="Times New Roman" w:hAnsi="Times New Roman" w:cs="Times New Roman"/>
          <w:i/>
          <w:sz w:val="24"/>
          <w:szCs w:val="24"/>
        </w:rPr>
        <w:t>Mi</w:t>
      </w:r>
      <w:r w:rsidR="00B10065">
        <w:rPr>
          <w:rFonts w:ascii="Times New Roman" w:hAnsi="Times New Roman" w:cs="Times New Roman"/>
          <w:i/>
          <w:sz w:val="24"/>
          <w:szCs w:val="24"/>
        </w:rPr>
        <w:t xml:space="preserve"> </w:t>
      </w:r>
      <w:r w:rsidR="00B10065">
        <w:rPr>
          <w:rFonts w:ascii="Times New Roman" w:hAnsi="Times New Roman" w:cs="Times New Roman"/>
          <w:sz w:val="24"/>
          <w:szCs w:val="24"/>
        </w:rPr>
        <w:t xml:space="preserve">application. The disease severity ranged between 16-18 % in moderately susceptible group after combine inoculation of </w:t>
      </w:r>
      <w:r w:rsidR="00B10065" w:rsidRPr="00FA47E6">
        <w:rPr>
          <w:rFonts w:ascii="Times New Roman" w:hAnsi="Times New Roman" w:cs="Times New Roman"/>
          <w:i/>
          <w:sz w:val="24"/>
          <w:szCs w:val="24"/>
        </w:rPr>
        <w:t>Fo</w:t>
      </w:r>
      <w:r w:rsidR="00B10065">
        <w:rPr>
          <w:rFonts w:ascii="Times New Roman" w:hAnsi="Times New Roman" w:cs="Times New Roman"/>
          <w:sz w:val="24"/>
          <w:szCs w:val="24"/>
        </w:rPr>
        <w:t xml:space="preserve"> and </w:t>
      </w:r>
      <w:r w:rsidR="00B10065" w:rsidRPr="00FA47E6">
        <w:rPr>
          <w:rFonts w:ascii="Times New Roman" w:hAnsi="Times New Roman" w:cs="Times New Roman"/>
          <w:i/>
          <w:sz w:val="24"/>
          <w:szCs w:val="24"/>
        </w:rPr>
        <w:t>Mi</w:t>
      </w:r>
      <w:r w:rsidR="009276D0">
        <w:rPr>
          <w:rFonts w:ascii="Times New Roman" w:hAnsi="Times New Roman" w:cs="Times New Roman"/>
          <w:sz w:val="24"/>
          <w:szCs w:val="24"/>
        </w:rPr>
        <w:t xml:space="preserve">. </w:t>
      </w:r>
      <w:r w:rsidR="009276D0">
        <w:rPr>
          <w:rFonts w:ascii="Times New Roman" w:hAnsi="Times New Roman" w:cs="Times New Roman"/>
          <w:sz w:val="24"/>
          <w:szCs w:val="24"/>
        </w:rPr>
        <w:lastRenderedPageBreak/>
        <w:t>Likewise in highly susceptible group nineteen cultivars showed maximum disease intensity 78-100 %. The leaves showed yellowing symptoms with wilting and mortality of plants after 40 days</w:t>
      </w:r>
      <w:r w:rsidR="00B4645D">
        <w:rPr>
          <w:rFonts w:ascii="Times New Roman" w:hAnsi="Times New Roman" w:cs="Times New Roman"/>
          <w:sz w:val="24"/>
          <w:szCs w:val="24"/>
        </w:rPr>
        <w:t xml:space="preserve"> in combine inoculation of </w:t>
      </w:r>
      <w:r w:rsidR="00B4645D" w:rsidRPr="00FA47E6">
        <w:rPr>
          <w:rFonts w:ascii="Times New Roman" w:hAnsi="Times New Roman" w:cs="Times New Roman"/>
          <w:i/>
          <w:sz w:val="24"/>
          <w:szCs w:val="24"/>
        </w:rPr>
        <w:t>Fo</w:t>
      </w:r>
      <w:r w:rsidR="00B4645D">
        <w:rPr>
          <w:rFonts w:ascii="Times New Roman" w:hAnsi="Times New Roman" w:cs="Times New Roman"/>
          <w:sz w:val="24"/>
          <w:szCs w:val="24"/>
        </w:rPr>
        <w:t xml:space="preserve"> and </w:t>
      </w:r>
      <w:r w:rsidR="00B4645D" w:rsidRPr="00FA47E6">
        <w:rPr>
          <w:rFonts w:ascii="Times New Roman" w:hAnsi="Times New Roman" w:cs="Times New Roman"/>
          <w:i/>
          <w:sz w:val="24"/>
          <w:szCs w:val="24"/>
        </w:rPr>
        <w:t>Mi</w:t>
      </w:r>
      <w:r w:rsidR="009276D0">
        <w:rPr>
          <w:rFonts w:ascii="Times New Roman" w:hAnsi="Times New Roman" w:cs="Times New Roman"/>
          <w:sz w:val="24"/>
          <w:szCs w:val="24"/>
        </w:rPr>
        <w:t>.</w:t>
      </w:r>
      <w:r w:rsidR="00C8317F">
        <w:rPr>
          <w:rFonts w:ascii="Times New Roman" w:hAnsi="Times New Roman" w:cs="Times New Roman"/>
          <w:sz w:val="24"/>
          <w:szCs w:val="24"/>
        </w:rPr>
        <w:t xml:space="preserve"> </w:t>
      </w:r>
      <w:r w:rsidR="003122CC">
        <w:rPr>
          <w:rFonts w:ascii="Times New Roman" w:hAnsi="Times New Roman" w:cs="Times New Roman"/>
          <w:sz w:val="24"/>
          <w:szCs w:val="24"/>
        </w:rPr>
        <w:t>Maximum disease intensity 23 % was recorded in G. maofen 802 cultivar</w:t>
      </w:r>
      <w:r w:rsidR="00A125F9">
        <w:rPr>
          <w:rFonts w:ascii="Times New Roman" w:hAnsi="Times New Roman" w:cs="Times New Roman"/>
          <w:sz w:val="24"/>
          <w:szCs w:val="24"/>
        </w:rPr>
        <w:t xml:space="preserve"> after single </w:t>
      </w:r>
      <w:r w:rsidR="00A125F9" w:rsidRPr="00A125F9">
        <w:rPr>
          <w:rFonts w:ascii="Times New Roman" w:hAnsi="Times New Roman" w:cs="Times New Roman"/>
          <w:i/>
          <w:sz w:val="24"/>
          <w:szCs w:val="24"/>
        </w:rPr>
        <w:t>Mi</w:t>
      </w:r>
      <w:r w:rsidR="00A125F9">
        <w:rPr>
          <w:rFonts w:ascii="Times New Roman" w:hAnsi="Times New Roman" w:cs="Times New Roman"/>
          <w:sz w:val="24"/>
          <w:szCs w:val="24"/>
        </w:rPr>
        <w:t xml:space="preserve"> application</w:t>
      </w:r>
      <w:r w:rsidR="003122CC">
        <w:rPr>
          <w:rFonts w:ascii="Times New Roman" w:hAnsi="Times New Roman" w:cs="Times New Roman"/>
          <w:sz w:val="24"/>
          <w:szCs w:val="24"/>
        </w:rPr>
        <w:t>.</w:t>
      </w:r>
      <w:r w:rsidR="00A125F9">
        <w:rPr>
          <w:rFonts w:ascii="Times New Roman" w:hAnsi="Times New Roman" w:cs="Times New Roman"/>
          <w:sz w:val="24"/>
          <w:szCs w:val="24"/>
        </w:rPr>
        <w:t xml:space="preserve"> In contrast Hongguan cultivars showed maximum susceptibility 30 % after single </w:t>
      </w:r>
      <w:r w:rsidR="00A125F9" w:rsidRPr="000B7A50">
        <w:rPr>
          <w:rFonts w:ascii="Times New Roman" w:hAnsi="Times New Roman" w:cs="Times New Roman"/>
          <w:i/>
          <w:sz w:val="24"/>
          <w:szCs w:val="24"/>
        </w:rPr>
        <w:t>Fo</w:t>
      </w:r>
      <w:r w:rsidR="00A125F9">
        <w:rPr>
          <w:rFonts w:ascii="Times New Roman" w:hAnsi="Times New Roman" w:cs="Times New Roman"/>
          <w:sz w:val="24"/>
          <w:szCs w:val="24"/>
        </w:rPr>
        <w:t xml:space="preserve"> application.</w:t>
      </w:r>
    </w:p>
    <w:p w:rsidR="00C82151" w:rsidRDefault="00C82151" w:rsidP="00C82151">
      <w:pPr>
        <w:spacing w:line="480" w:lineRule="auto"/>
        <w:ind w:firstLine="720"/>
        <w:jc w:val="both"/>
        <w:rPr>
          <w:rFonts w:ascii="Times New Roman" w:hAnsi="Times New Roman" w:cs="Times New Roman"/>
          <w:sz w:val="24"/>
          <w:szCs w:val="24"/>
        </w:rPr>
      </w:pPr>
    </w:p>
    <w:p w:rsidR="009457F9" w:rsidRDefault="009457F9" w:rsidP="00075FE3">
      <w:pPr>
        <w:spacing w:line="480" w:lineRule="auto"/>
        <w:ind w:firstLine="720"/>
        <w:jc w:val="both"/>
        <w:rPr>
          <w:rFonts w:ascii="Times New Roman" w:hAnsi="Times New Roman" w:cs="Times New Roman"/>
          <w:sz w:val="24"/>
          <w:szCs w:val="24"/>
        </w:rPr>
        <w:sectPr w:rsidR="009457F9" w:rsidSect="004276DF">
          <w:pgSz w:w="11909" w:h="16834"/>
          <w:pgMar w:top="1526" w:right="1080" w:bottom="1526" w:left="1411" w:header="1022" w:footer="850" w:gutter="0"/>
          <w:cols w:space="720"/>
          <w:docGrid w:linePitch="360"/>
        </w:sectPr>
      </w:pPr>
    </w:p>
    <w:tbl>
      <w:tblPr>
        <w:tblStyle w:val="TableGrid"/>
        <w:tblpPr w:leftFromText="180" w:rightFromText="180" w:vertAnchor="text" w:horzAnchor="margin" w:tblpXSpec="center" w:tblpY="705"/>
        <w:tblW w:w="12685"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1630"/>
        <w:gridCol w:w="1970"/>
        <w:gridCol w:w="619"/>
        <w:gridCol w:w="717"/>
        <w:gridCol w:w="664"/>
        <w:gridCol w:w="892"/>
        <w:gridCol w:w="619"/>
        <w:gridCol w:w="664"/>
        <w:gridCol w:w="619"/>
        <w:gridCol w:w="718"/>
        <w:gridCol w:w="534"/>
        <w:gridCol w:w="809"/>
        <w:gridCol w:w="533"/>
        <w:gridCol w:w="894"/>
      </w:tblGrid>
      <w:tr w:rsidR="002A6425" w:rsidTr="008069E1">
        <w:trPr>
          <w:trHeight w:val="308"/>
        </w:trPr>
        <w:tc>
          <w:tcPr>
            <w:tcW w:w="820" w:type="dxa"/>
            <w:vMerge w:val="restart"/>
            <w:tcBorders>
              <w:top w:val="single" w:sz="18" w:space="0" w:color="auto"/>
              <w:bottom w:val="single" w:sz="18" w:space="0" w:color="auto"/>
            </w:tcBorders>
          </w:tcPr>
          <w:p w:rsidR="002A6425" w:rsidRPr="00C359A9" w:rsidRDefault="002A6425" w:rsidP="009457F9">
            <w:pPr>
              <w:spacing w:line="480" w:lineRule="auto"/>
              <w:jc w:val="both"/>
              <w:rPr>
                <w:rFonts w:ascii="Times New Roman" w:hAnsi="Times New Roman" w:cs="Times New Roman"/>
                <w:b/>
                <w:sz w:val="16"/>
                <w:szCs w:val="16"/>
              </w:rPr>
            </w:pPr>
            <w:r w:rsidRPr="00C359A9">
              <w:rPr>
                <w:rFonts w:ascii="Times New Roman" w:hAnsi="Times New Roman" w:cs="Times New Roman"/>
                <w:b/>
                <w:sz w:val="16"/>
                <w:szCs w:val="16"/>
              </w:rPr>
              <w:lastRenderedPageBreak/>
              <w:t>Sr. No.</w:t>
            </w:r>
          </w:p>
        </w:tc>
        <w:tc>
          <w:tcPr>
            <w:tcW w:w="1654" w:type="dxa"/>
            <w:vMerge w:val="restart"/>
            <w:tcBorders>
              <w:top w:val="single" w:sz="18" w:space="0" w:color="auto"/>
              <w:bottom w:val="single" w:sz="18" w:space="0" w:color="auto"/>
            </w:tcBorders>
          </w:tcPr>
          <w:p w:rsidR="002A6425" w:rsidRPr="00C359A9" w:rsidRDefault="002A6425" w:rsidP="009457F9">
            <w:pPr>
              <w:spacing w:line="480" w:lineRule="auto"/>
              <w:jc w:val="both"/>
              <w:rPr>
                <w:rFonts w:ascii="Times New Roman" w:hAnsi="Times New Roman" w:cs="Times New Roman"/>
                <w:b/>
                <w:sz w:val="16"/>
                <w:szCs w:val="16"/>
              </w:rPr>
            </w:pPr>
            <w:r w:rsidRPr="00C359A9">
              <w:rPr>
                <w:rFonts w:ascii="Times New Roman" w:hAnsi="Times New Roman" w:cs="Times New Roman"/>
                <w:b/>
                <w:sz w:val="16"/>
                <w:szCs w:val="16"/>
              </w:rPr>
              <w:t>Cultivars/line</w:t>
            </w:r>
          </w:p>
        </w:tc>
        <w:tc>
          <w:tcPr>
            <w:tcW w:w="2021" w:type="dxa"/>
            <w:vMerge w:val="restart"/>
            <w:tcBorders>
              <w:top w:val="single" w:sz="18" w:space="0" w:color="auto"/>
              <w:bottom w:val="single" w:sz="18" w:space="0" w:color="auto"/>
            </w:tcBorders>
          </w:tcPr>
          <w:p w:rsidR="002A6425" w:rsidRPr="00C359A9" w:rsidRDefault="002A6425" w:rsidP="009457F9">
            <w:pPr>
              <w:spacing w:line="480" w:lineRule="auto"/>
              <w:jc w:val="both"/>
              <w:rPr>
                <w:rFonts w:ascii="Times New Roman" w:hAnsi="Times New Roman" w:cs="Times New Roman"/>
                <w:b/>
                <w:sz w:val="16"/>
                <w:szCs w:val="16"/>
              </w:rPr>
            </w:pPr>
            <w:r w:rsidRPr="00C359A9">
              <w:rPr>
                <w:rFonts w:ascii="Times New Roman" w:hAnsi="Times New Roman" w:cs="Times New Roman"/>
                <w:b/>
                <w:sz w:val="16"/>
                <w:szCs w:val="16"/>
              </w:rPr>
              <w:t>Group</w:t>
            </w:r>
          </w:p>
        </w:tc>
        <w:tc>
          <w:tcPr>
            <w:tcW w:w="2880" w:type="dxa"/>
            <w:gridSpan w:val="4"/>
            <w:tcBorders>
              <w:top w:val="single" w:sz="18" w:space="0" w:color="auto"/>
              <w:bottom w:val="single" w:sz="18" w:space="0" w:color="auto"/>
            </w:tcBorders>
          </w:tcPr>
          <w:p w:rsidR="002A6425" w:rsidRPr="00C359A9" w:rsidRDefault="002A6425" w:rsidP="009457F9">
            <w:pPr>
              <w:spacing w:line="480" w:lineRule="auto"/>
              <w:jc w:val="both"/>
              <w:rPr>
                <w:rFonts w:ascii="Times New Roman" w:hAnsi="Times New Roman" w:cs="Times New Roman"/>
                <w:b/>
                <w:sz w:val="16"/>
                <w:szCs w:val="16"/>
              </w:rPr>
            </w:pPr>
            <w:r>
              <w:rPr>
                <w:rFonts w:ascii="Times New Roman" w:hAnsi="Times New Roman" w:cs="Times New Roman"/>
                <w:b/>
                <w:sz w:val="16"/>
                <w:szCs w:val="16"/>
              </w:rPr>
              <w:t xml:space="preserve">       </w:t>
            </w:r>
            <w:r w:rsidR="008E6224">
              <w:rPr>
                <w:rFonts w:ascii="Times New Roman" w:hAnsi="Times New Roman" w:cs="Times New Roman"/>
                <w:b/>
                <w:sz w:val="16"/>
                <w:szCs w:val="16"/>
              </w:rPr>
              <w:t xml:space="preserve">           </w:t>
            </w:r>
            <w:r>
              <w:rPr>
                <w:rFonts w:ascii="Times New Roman" w:hAnsi="Times New Roman" w:cs="Times New Roman"/>
                <w:b/>
                <w:sz w:val="16"/>
                <w:szCs w:val="16"/>
              </w:rPr>
              <w:t>Disease intensity (%)</w:t>
            </w:r>
          </w:p>
        </w:tc>
        <w:tc>
          <w:tcPr>
            <w:tcW w:w="2520" w:type="dxa"/>
            <w:gridSpan w:val="4"/>
            <w:tcBorders>
              <w:top w:val="single" w:sz="18" w:space="0" w:color="auto"/>
              <w:bottom w:val="single" w:sz="18" w:space="0" w:color="auto"/>
            </w:tcBorders>
          </w:tcPr>
          <w:p w:rsidR="002A6425" w:rsidRPr="00C359A9" w:rsidRDefault="002A6425" w:rsidP="009457F9">
            <w:pPr>
              <w:spacing w:line="480" w:lineRule="auto"/>
              <w:jc w:val="both"/>
              <w:rPr>
                <w:rFonts w:ascii="Times New Roman" w:hAnsi="Times New Roman" w:cs="Times New Roman"/>
                <w:b/>
                <w:sz w:val="16"/>
                <w:szCs w:val="16"/>
              </w:rPr>
            </w:pPr>
            <w:r>
              <w:rPr>
                <w:rFonts w:ascii="Times New Roman" w:hAnsi="Times New Roman" w:cs="Times New Roman"/>
                <w:b/>
                <w:sz w:val="16"/>
                <w:szCs w:val="16"/>
              </w:rPr>
              <w:t xml:space="preserve">  </w:t>
            </w:r>
            <w:r w:rsidRPr="00C359A9">
              <w:rPr>
                <w:rFonts w:ascii="Times New Roman" w:hAnsi="Times New Roman" w:cs="Times New Roman"/>
                <w:b/>
                <w:sz w:val="16"/>
                <w:szCs w:val="16"/>
              </w:rPr>
              <w:t xml:space="preserve">  </w:t>
            </w:r>
            <w:r w:rsidR="00667D49">
              <w:rPr>
                <w:rFonts w:ascii="Times New Roman" w:hAnsi="Times New Roman" w:cs="Times New Roman"/>
                <w:b/>
                <w:sz w:val="16"/>
                <w:szCs w:val="16"/>
              </w:rPr>
              <w:t xml:space="preserve">       </w:t>
            </w:r>
            <w:r w:rsidRPr="00C359A9">
              <w:rPr>
                <w:rFonts w:ascii="Times New Roman" w:hAnsi="Times New Roman" w:cs="Times New Roman"/>
                <w:b/>
                <w:sz w:val="16"/>
                <w:szCs w:val="16"/>
              </w:rPr>
              <w:t>Galling index (0-5)</w:t>
            </w:r>
          </w:p>
        </w:tc>
        <w:tc>
          <w:tcPr>
            <w:tcW w:w="2790" w:type="dxa"/>
            <w:gridSpan w:val="4"/>
            <w:tcBorders>
              <w:top w:val="single" w:sz="18" w:space="0" w:color="auto"/>
              <w:bottom w:val="single" w:sz="18" w:space="0" w:color="auto"/>
            </w:tcBorders>
          </w:tcPr>
          <w:p w:rsidR="002A6425" w:rsidRPr="00C359A9" w:rsidRDefault="002A6425" w:rsidP="009457F9">
            <w:pPr>
              <w:spacing w:line="480" w:lineRule="auto"/>
              <w:jc w:val="both"/>
              <w:rPr>
                <w:rFonts w:ascii="Times New Roman" w:hAnsi="Times New Roman" w:cs="Times New Roman"/>
                <w:b/>
                <w:sz w:val="16"/>
                <w:szCs w:val="16"/>
              </w:rPr>
            </w:pPr>
            <w:r>
              <w:rPr>
                <w:rFonts w:ascii="Times New Roman" w:hAnsi="Times New Roman" w:cs="Times New Roman"/>
                <w:b/>
                <w:sz w:val="16"/>
                <w:szCs w:val="16"/>
              </w:rPr>
              <w:t xml:space="preserve">   </w:t>
            </w:r>
            <w:r w:rsidR="00667D49">
              <w:rPr>
                <w:rFonts w:ascii="Times New Roman" w:hAnsi="Times New Roman" w:cs="Times New Roman"/>
                <w:b/>
                <w:sz w:val="16"/>
                <w:szCs w:val="16"/>
              </w:rPr>
              <w:t xml:space="preserve">                       </w:t>
            </w:r>
            <w:r w:rsidRPr="00C359A9">
              <w:rPr>
                <w:rFonts w:ascii="Times New Roman" w:hAnsi="Times New Roman" w:cs="Times New Roman"/>
                <w:b/>
                <w:sz w:val="16"/>
                <w:szCs w:val="16"/>
              </w:rPr>
              <w:t xml:space="preserve"> Pf/Pi</w:t>
            </w:r>
          </w:p>
        </w:tc>
      </w:tr>
      <w:tr w:rsidR="008E6224" w:rsidTr="008069E1">
        <w:trPr>
          <w:trHeight w:val="242"/>
        </w:trPr>
        <w:tc>
          <w:tcPr>
            <w:tcW w:w="820" w:type="dxa"/>
            <w:vMerge/>
            <w:tcBorders>
              <w:top w:val="single" w:sz="18" w:space="0" w:color="auto"/>
            </w:tcBorders>
          </w:tcPr>
          <w:p w:rsidR="008E6224" w:rsidRPr="00B40184" w:rsidRDefault="008E6224" w:rsidP="008E6224">
            <w:pPr>
              <w:spacing w:line="480" w:lineRule="auto"/>
              <w:jc w:val="both"/>
              <w:rPr>
                <w:rFonts w:ascii="Times New Roman" w:hAnsi="Times New Roman" w:cs="Times New Roman"/>
                <w:sz w:val="16"/>
                <w:szCs w:val="16"/>
              </w:rPr>
            </w:pPr>
          </w:p>
        </w:tc>
        <w:tc>
          <w:tcPr>
            <w:tcW w:w="1654" w:type="dxa"/>
            <w:vMerge/>
            <w:tcBorders>
              <w:top w:val="single" w:sz="18" w:space="0" w:color="auto"/>
            </w:tcBorders>
          </w:tcPr>
          <w:p w:rsidR="008E6224" w:rsidRPr="00B40184" w:rsidRDefault="008E6224" w:rsidP="008E6224">
            <w:pPr>
              <w:spacing w:line="480" w:lineRule="auto"/>
              <w:jc w:val="both"/>
              <w:rPr>
                <w:rFonts w:ascii="Times New Roman" w:hAnsi="Times New Roman" w:cs="Times New Roman"/>
                <w:sz w:val="16"/>
                <w:szCs w:val="16"/>
              </w:rPr>
            </w:pPr>
          </w:p>
        </w:tc>
        <w:tc>
          <w:tcPr>
            <w:tcW w:w="2021" w:type="dxa"/>
            <w:vMerge/>
            <w:tcBorders>
              <w:top w:val="single" w:sz="18" w:space="0" w:color="auto"/>
            </w:tcBorders>
          </w:tcPr>
          <w:p w:rsidR="008E6224" w:rsidRPr="00B40184" w:rsidRDefault="008E6224" w:rsidP="008E6224">
            <w:pPr>
              <w:spacing w:line="480" w:lineRule="auto"/>
              <w:jc w:val="both"/>
              <w:rPr>
                <w:rFonts w:ascii="Times New Roman" w:hAnsi="Times New Roman" w:cs="Times New Roman"/>
                <w:sz w:val="16"/>
                <w:szCs w:val="16"/>
              </w:rPr>
            </w:pPr>
          </w:p>
        </w:tc>
        <w:tc>
          <w:tcPr>
            <w:tcW w:w="630" w:type="dxa"/>
            <w:tcBorders>
              <w:top w:val="single" w:sz="18" w:space="0" w:color="auto"/>
              <w:bottom w:val="single" w:sz="18" w:space="0" w:color="auto"/>
            </w:tcBorders>
          </w:tcPr>
          <w:p w:rsidR="008E6224" w:rsidRPr="00407B09" w:rsidRDefault="008E6224" w:rsidP="008E6224">
            <w:pPr>
              <w:spacing w:line="480" w:lineRule="auto"/>
              <w:jc w:val="both"/>
              <w:rPr>
                <w:rFonts w:ascii="Times New Roman" w:hAnsi="Times New Roman" w:cs="Times New Roman"/>
                <w:b/>
                <w:i/>
                <w:sz w:val="16"/>
                <w:szCs w:val="16"/>
              </w:rPr>
            </w:pPr>
            <w:r w:rsidRPr="00407B09">
              <w:rPr>
                <w:rFonts w:ascii="Times New Roman" w:hAnsi="Times New Roman" w:cs="Times New Roman"/>
                <w:b/>
                <w:i/>
                <w:sz w:val="16"/>
                <w:szCs w:val="16"/>
              </w:rPr>
              <w:t>Ck</w:t>
            </w:r>
          </w:p>
        </w:tc>
        <w:tc>
          <w:tcPr>
            <w:tcW w:w="720" w:type="dxa"/>
            <w:tcBorders>
              <w:top w:val="single" w:sz="18" w:space="0" w:color="auto"/>
              <w:bottom w:val="single" w:sz="18" w:space="0" w:color="auto"/>
            </w:tcBorders>
          </w:tcPr>
          <w:p w:rsidR="008E6224" w:rsidRPr="00407B09" w:rsidRDefault="008E6224" w:rsidP="008E6224">
            <w:pPr>
              <w:spacing w:line="480" w:lineRule="auto"/>
              <w:jc w:val="both"/>
              <w:rPr>
                <w:rFonts w:ascii="Times New Roman" w:hAnsi="Times New Roman" w:cs="Times New Roman"/>
                <w:b/>
                <w:i/>
                <w:sz w:val="16"/>
                <w:szCs w:val="16"/>
              </w:rPr>
            </w:pPr>
            <w:r w:rsidRPr="00407B09">
              <w:rPr>
                <w:rFonts w:ascii="Times New Roman" w:hAnsi="Times New Roman" w:cs="Times New Roman"/>
                <w:b/>
                <w:i/>
                <w:sz w:val="16"/>
                <w:szCs w:val="16"/>
              </w:rPr>
              <w:t>Mi</w:t>
            </w:r>
          </w:p>
        </w:tc>
        <w:tc>
          <w:tcPr>
            <w:tcW w:w="630" w:type="dxa"/>
            <w:tcBorders>
              <w:top w:val="single" w:sz="18" w:space="0" w:color="auto"/>
              <w:bottom w:val="single" w:sz="18" w:space="0" w:color="auto"/>
            </w:tcBorders>
          </w:tcPr>
          <w:p w:rsidR="008E6224" w:rsidRPr="00407B09" w:rsidRDefault="008E6224" w:rsidP="008E6224">
            <w:pPr>
              <w:spacing w:line="480" w:lineRule="auto"/>
              <w:jc w:val="both"/>
              <w:rPr>
                <w:rFonts w:ascii="Times New Roman" w:hAnsi="Times New Roman" w:cs="Times New Roman"/>
                <w:b/>
                <w:i/>
                <w:sz w:val="16"/>
                <w:szCs w:val="16"/>
              </w:rPr>
            </w:pPr>
            <w:r w:rsidRPr="00407B09">
              <w:rPr>
                <w:rFonts w:ascii="Times New Roman" w:hAnsi="Times New Roman" w:cs="Times New Roman"/>
                <w:b/>
                <w:i/>
                <w:sz w:val="16"/>
                <w:szCs w:val="16"/>
              </w:rPr>
              <w:t>Fo</w:t>
            </w:r>
          </w:p>
        </w:tc>
        <w:tc>
          <w:tcPr>
            <w:tcW w:w="900" w:type="dxa"/>
            <w:tcBorders>
              <w:top w:val="single" w:sz="18" w:space="0" w:color="auto"/>
              <w:bottom w:val="single" w:sz="18" w:space="0" w:color="auto"/>
            </w:tcBorders>
          </w:tcPr>
          <w:p w:rsidR="008E6224" w:rsidRPr="00407B09" w:rsidRDefault="008E6224" w:rsidP="008E6224">
            <w:pPr>
              <w:spacing w:line="480" w:lineRule="auto"/>
              <w:jc w:val="both"/>
              <w:rPr>
                <w:rFonts w:ascii="Times New Roman" w:hAnsi="Times New Roman" w:cs="Times New Roman"/>
                <w:b/>
                <w:i/>
                <w:sz w:val="16"/>
                <w:szCs w:val="16"/>
              </w:rPr>
            </w:pPr>
            <w:r w:rsidRPr="00407B09">
              <w:rPr>
                <w:rFonts w:ascii="Times New Roman" w:hAnsi="Times New Roman" w:cs="Times New Roman"/>
                <w:b/>
                <w:i/>
                <w:sz w:val="16"/>
                <w:szCs w:val="16"/>
              </w:rPr>
              <w:t>Mi+Fo</w:t>
            </w:r>
          </w:p>
        </w:tc>
        <w:tc>
          <w:tcPr>
            <w:tcW w:w="630" w:type="dxa"/>
            <w:tcBorders>
              <w:top w:val="single" w:sz="18" w:space="0" w:color="auto"/>
              <w:bottom w:val="single" w:sz="18" w:space="0" w:color="auto"/>
            </w:tcBorders>
          </w:tcPr>
          <w:p w:rsidR="008E6224" w:rsidRPr="00407B09" w:rsidRDefault="008E6224" w:rsidP="008E6224">
            <w:pPr>
              <w:spacing w:line="480" w:lineRule="auto"/>
              <w:jc w:val="both"/>
              <w:rPr>
                <w:rFonts w:ascii="Times New Roman" w:hAnsi="Times New Roman" w:cs="Times New Roman"/>
                <w:b/>
                <w:i/>
                <w:sz w:val="16"/>
                <w:szCs w:val="16"/>
              </w:rPr>
            </w:pPr>
            <w:r w:rsidRPr="00407B09">
              <w:rPr>
                <w:rFonts w:ascii="Times New Roman" w:hAnsi="Times New Roman" w:cs="Times New Roman"/>
                <w:b/>
                <w:i/>
                <w:sz w:val="16"/>
                <w:szCs w:val="16"/>
              </w:rPr>
              <w:t>Ck</w:t>
            </w:r>
          </w:p>
        </w:tc>
        <w:tc>
          <w:tcPr>
            <w:tcW w:w="540" w:type="dxa"/>
            <w:tcBorders>
              <w:top w:val="single" w:sz="18" w:space="0" w:color="auto"/>
              <w:bottom w:val="single" w:sz="18" w:space="0" w:color="auto"/>
            </w:tcBorders>
          </w:tcPr>
          <w:p w:rsidR="008E6224" w:rsidRPr="00407B09" w:rsidRDefault="008E6224" w:rsidP="008E6224">
            <w:pPr>
              <w:spacing w:line="480" w:lineRule="auto"/>
              <w:jc w:val="both"/>
              <w:rPr>
                <w:rFonts w:ascii="Times New Roman" w:hAnsi="Times New Roman" w:cs="Times New Roman"/>
                <w:b/>
                <w:i/>
                <w:sz w:val="16"/>
                <w:szCs w:val="16"/>
              </w:rPr>
            </w:pPr>
            <w:r w:rsidRPr="00407B09">
              <w:rPr>
                <w:rFonts w:ascii="Times New Roman" w:hAnsi="Times New Roman" w:cs="Times New Roman"/>
                <w:b/>
                <w:i/>
                <w:sz w:val="16"/>
                <w:szCs w:val="16"/>
              </w:rPr>
              <w:t>Mi</w:t>
            </w:r>
          </w:p>
        </w:tc>
        <w:tc>
          <w:tcPr>
            <w:tcW w:w="630" w:type="dxa"/>
            <w:tcBorders>
              <w:top w:val="single" w:sz="18" w:space="0" w:color="auto"/>
              <w:bottom w:val="single" w:sz="18" w:space="0" w:color="auto"/>
            </w:tcBorders>
          </w:tcPr>
          <w:p w:rsidR="008E6224" w:rsidRPr="00407B09" w:rsidRDefault="008E6224" w:rsidP="008E6224">
            <w:pPr>
              <w:spacing w:line="480" w:lineRule="auto"/>
              <w:jc w:val="both"/>
              <w:rPr>
                <w:rFonts w:ascii="Times New Roman" w:hAnsi="Times New Roman" w:cs="Times New Roman"/>
                <w:b/>
                <w:i/>
                <w:sz w:val="16"/>
                <w:szCs w:val="16"/>
              </w:rPr>
            </w:pPr>
            <w:r w:rsidRPr="00407B09">
              <w:rPr>
                <w:rFonts w:ascii="Times New Roman" w:hAnsi="Times New Roman" w:cs="Times New Roman"/>
                <w:b/>
                <w:i/>
                <w:sz w:val="16"/>
                <w:szCs w:val="16"/>
              </w:rPr>
              <w:t>Fo</w:t>
            </w:r>
          </w:p>
        </w:tc>
        <w:tc>
          <w:tcPr>
            <w:tcW w:w="720" w:type="dxa"/>
            <w:tcBorders>
              <w:top w:val="single" w:sz="18" w:space="0" w:color="auto"/>
              <w:bottom w:val="single" w:sz="18" w:space="0" w:color="auto"/>
            </w:tcBorders>
          </w:tcPr>
          <w:p w:rsidR="008E6224" w:rsidRPr="00407B09" w:rsidRDefault="008E6224" w:rsidP="008E6224">
            <w:pPr>
              <w:spacing w:line="480" w:lineRule="auto"/>
              <w:jc w:val="both"/>
              <w:rPr>
                <w:rFonts w:ascii="Times New Roman" w:hAnsi="Times New Roman" w:cs="Times New Roman"/>
                <w:b/>
                <w:i/>
                <w:sz w:val="16"/>
                <w:szCs w:val="16"/>
              </w:rPr>
            </w:pPr>
            <w:r w:rsidRPr="00407B09">
              <w:rPr>
                <w:rFonts w:ascii="Times New Roman" w:hAnsi="Times New Roman" w:cs="Times New Roman"/>
                <w:b/>
                <w:i/>
                <w:sz w:val="16"/>
                <w:szCs w:val="16"/>
              </w:rPr>
              <w:t>Mi+Fo</w:t>
            </w:r>
          </w:p>
        </w:tc>
        <w:tc>
          <w:tcPr>
            <w:tcW w:w="540" w:type="dxa"/>
            <w:tcBorders>
              <w:top w:val="single" w:sz="18" w:space="0" w:color="auto"/>
              <w:bottom w:val="single" w:sz="18" w:space="0" w:color="auto"/>
            </w:tcBorders>
          </w:tcPr>
          <w:p w:rsidR="008E6224" w:rsidRPr="0084634A" w:rsidRDefault="008E6224" w:rsidP="008E6224">
            <w:pPr>
              <w:spacing w:line="480" w:lineRule="auto"/>
              <w:jc w:val="both"/>
              <w:rPr>
                <w:rFonts w:ascii="Times New Roman" w:hAnsi="Times New Roman" w:cs="Times New Roman"/>
                <w:b/>
                <w:sz w:val="16"/>
                <w:szCs w:val="16"/>
              </w:rPr>
            </w:pPr>
            <w:r w:rsidRPr="0084634A">
              <w:rPr>
                <w:rFonts w:ascii="Times New Roman" w:hAnsi="Times New Roman" w:cs="Times New Roman"/>
                <w:b/>
                <w:sz w:val="16"/>
                <w:szCs w:val="16"/>
              </w:rPr>
              <w:t>Ck</w:t>
            </w:r>
          </w:p>
        </w:tc>
        <w:tc>
          <w:tcPr>
            <w:tcW w:w="810" w:type="dxa"/>
            <w:tcBorders>
              <w:top w:val="single" w:sz="18" w:space="0" w:color="auto"/>
              <w:bottom w:val="single" w:sz="18" w:space="0" w:color="auto"/>
            </w:tcBorders>
          </w:tcPr>
          <w:p w:rsidR="008E6224" w:rsidRPr="0084634A" w:rsidRDefault="008E6224" w:rsidP="008E6224">
            <w:pPr>
              <w:spacing w:line="480" w:lineRule="auto"/>
              <w:jc w:val="both"/>
              <w:rPr>
                <w:rFonts w:ascii="Times New Roman" w:hAnsi="Times New Roman" w:cs="Times New Roman"/>
                <w:b/>
                <w:sz w:val="16"/>
                <w:szCs w:val="16"/>
              </w:rPr>
            </w:pPr>
            <w:r w:rsidRPr="0084634A">
              <w:rPr>
                <w:rFonts w:ascii="Times New Roman" w:hAnsi="Times New Roman" w:cs="Times New Roman"/>
                <w:b/>
                <w:sz w:val="16"/>
                <w:szCs w:val="16"/>
              </w:rPr>
              <w:t>Mi</w:t>
            </w:r>
          </w:p>
        </w:tc>
        <w:tc>
          <w:tcPr>
            <w:tcW w:w="540" w:type="dxa"/>
            <w:tcBorders>
              <w:top w:val="single" w:sz="18" w:space="0" w:color="auto"/>
              <w:bottom w:val="single" w:sz="18" w:space="0" w:color="auto"/>
            </w:tcBorders>
          </w:tcPr>
          <w:p w:rsidR="008E6224" w:rsidRPr="0084634A" w:rsidRDefault="008E6224" w:rsidP="008E6224">
            <w:pPr>
              <w:spacing w:line="480" w:lineRule="auto"/>
              <w:jc w:val="both"/>
              <w:rPr>
                <w:rFonts w:ascii="Times New Roman" w:hAnsi="Times New Roman" w:cs="Times New Roman"/>
                <w:b/>
                <w:sz w:val="16"/>
                <w:szCs w:val="16"/>
              </w:rPr>
            </w:pPr>
            <w:r w:rsidRPr="0084634A">
              <w:rPr>
                <w:rFonts w:ascii="Times New Roman" w:hAnsi="Times New Roman" w:cs="Times New Roman"/>
                <w:b/>
                <w:sz w:val="16"/>
                <w:szCs w:val="16"/>
              </w:rPr>
              <w:t>Fo</w:t>
            </w:r>
          </w:p>
        </w:tc>
        <w:tc>
          <w:tcPr>
            <w:tcW w:w="900" w:type="dxa"/>
            <w:tcBorders>
              <w:top w:val="single" w:sz="18" w:space="0" w:color="auto"/>
              <w:bottom w:val="single" w:sz="18" w:space="0" w:color="auto"/>
            </w:tcBorders>
          </w:tcPr>
          <w:p w:rsidR="008E6224" w:rsidRPr="00B40184" w:rsidRDefault="008E6224" w:rsidP="008E6224">
            <w:pPr>
              <w:spacing w:line="480" w:lineRule="auto"/>
              <w:jc w:val="both"/>
              <w:rPr>
                <w:rFonts w:ascii="Times New Roman" w:hAnsi="Times New Roman" w:cs="Times New Roman"/>
                <w:sz w:val="16"/>
                <w:szCs w:val="16"/>
              </w:rPr>
            </w:pPr>
            <w:r w:rsidRPr="00C359A9">
              <w:rPr>
                <w:rFonts w:ascii="Times New Roman" w:hAnsi="Times New Roman" w:cs="Times New Roman"/>
                <w:b/>
                <w:sz w:val="16"/>
                <w:szCs w:val="16"/>
              </w:rPr>
              <w:t>Mi+Fo</w:t>
            </w:r>
          </w:p>
        </w:tc>
      </w:tr>
      <w:tr w:rsidR="008E6224" w:rsidRPr="003C3507" w:rsidTr="008069E1">
        <w:trPr>
          <w:trHeight w:val="323"/>
        </w:trPr>
        <w:tc>
          <w:tcPr>
            <w:tcW w:w="8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1</w:t>
            </w:r>
          </w:p>
        </w:tc>
        <w:tc>
          <w:tcPr>
            <w:tcW w:w="1654"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Sun8062</w:t>
            </w:r>
          </w:p>
        </w:tc>
        <w:tc>
          <w:tcPr>
            <w:tcW w:w="2021"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Highly resistant</w:t>
            </w:r>
          </w:p>
        </w:tc>
        <w:tc>
          <w:tcPr>
            <w:tcW w:w="630" w:type="dxa"/>
            <w:tcBorders>
              <w:top w:val="single" w:sz="18" w:space="0" w:color="auto"/>
            </w:tcBorders>
          </w:tcPr>
          <w:p w:rsidR="008E6224" w:rsidRPr="002A6425" w:rsidRDefault="008E6224"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720" w:type="dxa"/>
            <w:tcBorders>
              <w:top w:val="single" w:sz="18" w:space="0" w:color="auto"/>
            </w:tcBorders>
          </w:tcPr>
          <w:p w:rsidR="008E6224" w:rsidRPr="002A6425" w:rsidRDefault="008F424A"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630" w:type="dxa"/>
            <w:tcBorders>
              <w:top w:val="single" w:sz="18" w:space="0" w:color="auto"/>
            </w:tcBorders>
          </w:tcPr>
          <w:p w:rsidR="008E6224" w:rsidRPr="002A6425" w:rsidRDefault="00EF3695"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900" w:type="dxa"/>
            <w:tcBorders>
              <w:top w:val="single" w:sz="18" w:space="0" w:color="auto"/>
            </w:tcBorders>
          </w:tcPr>
          <w:p w:rsidR="008E6224" w:rsidRPr="002A6425" w:rsidRDefault="008003E0"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630" w:type="dxa"/>
            <w:tcBorders>
              <w:top w:val="single" w:sz="18" w:space="0" w:color="auto"/>
            </w:tcBorders>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540" w:type="dxa"/>
            <w:tcBorders>
              <w:top w:val="single" w:sz="18" w:space="0" w:color="auto"/>
            </w:tcBorders>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1</w:t>
            </w:r>
            <w:r w:rsidR="0023654A" w:rsidRPr="002A6425">
              <w:rPr>
                <w:rFonts w:ascii="Times New Roman" w:hAnsi="Times New Roman" w:cs="Times New Roman"/>
                <w:sz w:val="16"/>
                <w:szCs w:val="16"/>
              </w:rPr>
              <w:t>±</w:t>
            </w:r>
            <w:r w:rsidR="000B0428">
              <w:rPr>
                <w:rFonts w:ascii="Times New Roman" w:hAnsi="Times New Roman" w:cs="Times New Roman"/>
                <w:sz w:val="16"/>
                <w:szCs w:val="16"/>
              </w:rPr>
              <w:t>0.05</w:t>
            </w:r>
          </w:p>
        </w:tc>
        <w:tc>
          <w:tcPr>
            <w:tcW w:w="630" w:type="dxa"/>
            <w:tcBorders>
              <w:top w:val="single" w:sz="18" w:space="0" w:color="auto"/>
            </w:tcBorders>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720" w:type="dxa"/>
            <w:tcBorders>
              <w:top w:val="single" w:sz="18" w:space="0" w:color="auto"/>
            </w:tcBorders>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1</w:t>
            </w:r>
            <w:r w:rsidR="0023654A" w:rsidRPr="002A6425">
              <w:rPr>
                <w:rFonts w:ascii="Times New Roman" w:hAnsi="Times New Roman" w:cs="Times New Roman"/>
                <w:sz w:val="16"/>
                <w:szCs w:val="16"/>
              </w:rPr>
              <w:t>±</w:t>
            </w:r>
            <w:r w:rsidR="005E200C">
              <w:rPr>
                <w:rFonts w:ascii="Times New Roman" w:hAnsi="Times New Roman" w:cs="Times New Roman"/>
                <w:sz w:val="16"/>
                <w:szCs w:val="16"/>
              </w:rPr>
              <w:t>0.05</w:t>
            </w:r>
          </w:p>
        </w:tc>
        <w:tc>
          <w:tcPr>
            <w:tcW w:w="540" w:type="dxa"/>
            <w:tcBorders>
              <w:top w:val="single" w:sz="18" w:space="0" w:color="auto"/>
            </w:tcBorders>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810" w:type="dxa"/>
            <w:tcBorders>
              <w:top w:val="single" w:sz="18" w:space="0" w:color="auto"/>
            </w:tcBorders>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1.1±</w:t>
            </w:r>
            <w:r w:rsidR="005E200C">
              <w:rPr>
                <w:rFonts w:ascii="Times New Roman" w:hAnsi="Times New Roman" w:cs="Times New Roman"/>
                <w:sz w:val="16"/>
                <w:szCs w:val="16"/>
              </w:rPr>
              <w:t>0.05</w:t>
            </w:r>
          </w:p>
        </w:tc>
        <w:tc>
          <w:tcPr>
            <w:tcW w:w="540" w:type="dxa"/>
            <w:tcBorders>
              <w:top w:val="single" w:sz="18" w:space="0" w:color="auto"/>
            </w:tcBorders>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900" w:type="dxa"/>
            <w:tcBorders>
              <w:top w:val="single" w:sz="18" w:space="0" w:color="auto"/>
            </w:tcBorders>
          </w:tcPr>
          <w:p w:rsidR="008E6224" w:rsidRPr="002A6425" w:rsidRDefault="0078605F"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0.2</w:t>
            </w:r>
            <w:r w:rsidR="008E6224" w:rsidRPr="002A6425">
              <w:rPr>
                <w:rFonts w:ascii="Times New Roman" w:hAnsi="Times New Roman" w:cs="Times New Roman"/>
                <w:sz w:val="16"/>
                <w:szCs w:val="16"/>
              </w:rPr>
              <w:t>±</w:t>
            </w:r>
            <w:r w:rsidR="0097079D">
              <w:rPr>
                <w:rFonts w:ascii="Times New Roman" w:hAnsi="Times New Roman" w:cs="Times New Roman"/>
                <w:sz w:val="16"/>
                <w:szCs w:val="16"/>
              </w:rPr>
              <w:t>0.02</w:t>
            </w:r>
          </w:p>
        </w:tc>
      </w:tr>
      <w:tr w:rsidR="008E6224" w:rsidRPr="003C3507" w:rsidTr="008069E1">
        <w:trPr>
          <w:trHeight w:val="332"/>
        </w:trPr>
        <w:tc>
          <w:tcPr>
            <w:tcW w:w="8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2</w:t>
            </w:r>
          </w:p>
        </w:tc>
        <w:tc>
          <w:tcPr>
            <w:tcW w:w="1654"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Cherry tomatoes</w:t>
            </w:r>
          </w:p>
        </w:tc>
        <w:tc>
          <w:tcPr>
            <w:tcW w:w="2021"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Highly resistant</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720" w:type="dxa"/>
          </w:tcPr>
          <w:p w:rsidR="008E6224" w:rsidRPr="002A6425" w:rsidRDefault="008F424A"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630" w:type="dxa"/>
          </w:tcPr>
          <w:p w:rsidR="008E6224" w:rsidRPr="002A6425" w:rsidRDefault="00EF3695"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900" w:type="dxa"/>
          </w:tcPr>
          <w:p w:rsidR="008E6224" w:rsidRPr="002A6425" w:rsidRDefault="008003E0"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1</w:t>
            </w:r>
            <w:r w:rsidR="0023654A" w:rsidRPr="002A6425">
              <w:rPr>
                <w:rFonts w:ascii="Times New Roman" w:hAnsi="Times New Roman" w:cs="Times New Roman"/>
                <w:sz w:val="16"/>
                <w:szCs w:val="16"/>
              </w:rPr>
              <w:t>±</w:t>
            </w:r>
            <w:r w:rsidR="000B0428">
              <w:rPr>
                <w:rFonts w:ascii="Times New Roman" w:hAnsi="Times New Roman" w:cs="Times New Roman"/>
                <w:sz w:val="16"/>
                <w:szCs w:val="16"/>
              </w:rPr>
              <w:t>0.05</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7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1</w:t>
            </w:r>
            <w:r w:rsidR="0023654A" w:rsidRPr="002A6425">
              <w:rPr>
                <w:rFonts w:ascii="Times New Roman" w:hAnsi="Times New Roman" w:cs="Times New Roman"/>
                <w:sz w:val="16"/>
                <w:szCs w:val="16"/>
              </w:rPr>
              <w:t>±</w:t>
            </w:r>
            <w:r w:rsidR="005E200C">
              <w:rPr>
                <w:rFonts w:ascii="Times New Roman" w:hAnsi="Times New Roman" w:cs="Times New Roman"/>
                <w:sz w:val="16"/>
                <w:szCs w:val="16"/>
              </w:rPr>
              <w:t>0.05</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81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1±</w:t>
            </w:r>
            <w:r w:rsidR="005E200C">
              <w:rPr>
                <w:rFonts w:ascii="Times New Roman" w:hAnsi="Times New Roman" w:cs="Times New Roman"/>
                <w:sz w:val="16"/>
                <w:szCs w:val="16"/>
              </w:rPr>
              <w:t>0.05</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900" w:type="dxa"/>
          </w:tcPr>
          <w:p w:rsidR="008E6224" w:rsidRPr="002A6425" w:rsidRDefault="0078605F"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0.1</w:t>
            </w:r>
            <w:r w:rsidR="008E6224" w:rsidRPr="002A6425">
              <w:rPr>
                <w:rFonts w:ascii="Times New Roman" w:hAnsi="Times New Roman" w:cs="Times New Roman"/>
                <w:sz w:val="16"/>
                <w:szCs w:val="16"/>
              </w:rPr>
              <w:t>±</w:t>
            </w:r>
            <w:r w:rsidR="0097079D">
              <w:rPr>
                <w:rFonts w:ascii="Times New Roman" w:hAnsi="Times New Roman" w:cs="Times New Roman"/>
                <w:sz w:val="16"/>
                <w:szCs w:val="16"/>
              </w:rPr>
              <w:t>0.02</w:t>
            </w:r>
          </w:p>
        </w:tc>
      </w:tr>
      <w:tr w:rsidR="008E6224" w:rsidRPr="003C3507" w:rsidTr="008069E1">
        <w:trPr>
          <w:trHeight w:val="386"/>
        </w:trPr>
        <w:tc>
          <w:tcPr>
            <w:tcW w:w="8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3</w:t>
            </w:r>
          </w:p>
        </w:tc>
        <w:tc>
          <w:tcPr>
            <w:tcW w:w="1654"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Tomato Mongal T-11</w:t>
            </w:r>
          </w:p>
        </w:tc>
        <w:tc>
          <w:tcPr>
            <w:tcW w:w="2021"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Highly resistant</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720" w:type="dxa"/>
          </w:tcPr>
          <w:p w:rsidR="008E6224" w:rsidRPr="002A6425" w:rsidRDefault="008F424A"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630" w:type="dxa"/>
          </w:tcPr>
          <w:p w:rsidR="008E6224" w:rsidRPr="002A6425" w:rsidRDefault="00EF3695"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900" w:type="dxa"/>
          </w:tcPr>
          <w:p w:rsidR="008E6224" w:rsidRPr="002A6425" w:rsidRDefault="008003E0"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1</w:t>
            </w:r>
            <w:r w:rsidR="0023654A" w:rsidRPr="002A6425">
              <w:rPr>
                <w:rFonts w:ascii="Times New Roman" w:hAnsi="Times New Roman" w:cs="Times New Roman"/>
                <w:sz w:val="16"/>
                <w:szCs w:val="16"/>
              </w:rPr>
              <w:t>±</w:t>
            </w:r>
            <w:r w:rsidR="000B0428">
              <w:rPr>
                <w:rFonts w:ascii="Times New Roman" w:hAnsi="Times New Roman" w:cs="Times New Roman"/>
                <w:sz w:val="16"/>
                <w:szCs w:val="16"/>
              </w:rPr>
              <w:t>0.05</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7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1</w:t>
            </w:r>
            <w:r w:rsidR="0023654A" w:rsidRPr="002A6425">
              <w:rPr>
                <w:rFonts w:ascii="Times New Roman" w:hAnsi="Times New Roman" w:cs="Times New Roman"/>
                <w:sz w:val="16"/>
                <w:szCs w:val="16"/>
              </w:rPr>
              <w:t>±</w:t>
            </w:r>
            <w:r w:rsidR="005E200C">
              <w:rPr>
                <w:rFonts w:ascii="Times New Roman" w:hAnsi="Times New Roman" w:cs="Times New Roman"/>
                <w:sz w:val="16"/>
                <w:szCs w:val="16"/>
              </w:rPr>
              <w:t>0.05</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81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1.2±</w:t>
            </w:r>
            <w:r w:rsidR="005E200C">
              <w:rPr>
                <w:rFonts w:ascii="Times New Roman" w:hAnsi="Times New Roman" w:cs="Times New Roman"/>
                <w:sz w:val="16"/>
                <w:szCs w:val="16"/>
              </w:rPr>
              <w:t>0.05</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900" w:type="dxa"/>
          </w:tcPr>
          <w:p w:rsidR="008E6224" w:rsidRPr="002A6425" w:rsidRDefault="0078605F"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0.1</w:t>
            </w:r>
            <w:r w:rsidR="008E6224" w:rsidRPr="002A6425">
              <w:rPr>
                <w:rFonts w:ascii="Times New Roman" w:hAnsi="Times New Roman" w:cs="Times New Roman"/>
                <w:sz w:val="16"/>
                <w:szCs w:val="16"/>
              </w:rPr>
              <w:t>±</w:t>
            </w:r>
            <w:r w:rsidR="0097079D">
              <w:rPr>
                <w:rFonts w:ascii="Times New Roman" w:hAnsi="Times New Roman" w:cs="Times New Roman"/>
                <w:sz w:val="16"/>
                <w:szCs w:val="16"/>
              </w:rPr>
              <w:t>0.05</w:t>
            </w:r>
          </w:p>
        </w:tc>
      </w:tr>
      <w:tr w:rsidR="008E6224" w:rsidRPr="003C3507" w:rsidTr="008069E1">
        <w:trPr>
          <w:trHeight w:val="278"/>
        </w:trPr>
        <w:tc>
          <w:tcPr>
            <w:tcW w:w="8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4</w:t>
            </w:r>
          </w:p>
        </w:tc>
        <w:tc>
          <w:tcPr>
            <w:tcW w:w="1654"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Zn17</w:t>
            </w:r>
          </w:p>
        </w:tc>
        <w:tc>
          <w:tcPr>
            <w:tcW w:w="2021"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Moderately resistant</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720" w:type="dxa"/>
          </w:tcPr>
          <w:p w:rsidR="008E6224" w:rsidRPr="002A6425" w:rsidRDefault="00EF3695"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630" w:type="dxa"/>
          </w:tcPr>
          <w:p w:rsidR="008E6224" w:rsidRPr="002A6425" w:rsidRDefault="00EF3695"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900" w:type="dxa"/>
          </w:tcPr>
          <w:p w:rsidR="008E6224" w:rsidRPr="002A6425" w:rsidRDefault="00E81A1F"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8.2</w:t>
            </w:r>
            <w:r w:rsidR="00BB45CB" w:rsidRPr="002A6425">
              <w:rPr>
                <w:rFonts w:ascii="Times New Roman" w:hAnsi="Times New Roman" w:cs="Times New Roman"/>
                <w:sz w:val="16"/>
                <w:szCs w:val="16"/>
              </w:rPr>
              <w:t>±</w:t>
            </w:r>
            <w:r w:rsidR="00374522">
              <w:rPr>
                <w:rFonts w:ascii="Times New Roman" w:hAnsi="Times New Roman" w:cs="Times New Roman"/>
                <w:sz w:val="16"/>
                <w:szCs w:val="16"/>
              </w:rPr>
              <w:t>0.</w:t>
            </w:r>
            <w:r w:rsidR="00052D12">
              <w:rPr>
                <w:rFonts w:ascii="Times New Roman" w:hAnsi="Times New Roman" w:cs="Times New Roman"/>
                <w:sz w:val="16"/>
                <w:szCs w:val="16"/>
              </w:rPr>
              <w:t>7</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2</w:t>
            </w:r>
            <w:r w:rsidR="0023654A" w:rsidRPr="002A6425">
              <w:rPr>
                <w:rFonts w:ascii="Times New Roman" w:hAnsi="Times New Roman" w:cs="Times New Roman"/>
                <w:sz w:val="16"/>
                <w:szCs w:val="16"/>
              </w:rPr>
              <w:t>±</w:t>
            </w:r>
            <w:r w:rsidR="000B0428">
              <w:rPr>
                <w:rFonts w:ascii="Times New Roman" w:hAnsi="Times New Roman" w:cs="Times New Roman"/>
                <w:sz w:val="16"/>
                <w:szCs w:val="16"/>
              </w:rPr>
              <w:t>0.07</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7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2</w:t>
            </w:r>
            <w:r w:rsidR="0023654A" w:rsidRPr="002A6425">
              <w:rPr>
                <w:rFonts w:ascii="Times New Roman" w:hAnsi="Times New Roman" w:cs="Times New Roman"/>
                <w:sz w:val="16"/>
                <w:szCs w:val="16"/>
              </w:rPr>
              <w:t>±</w:t>
            </w:r>
            <w:r w:rsidR="005E200C">
              <w:rPr>
                <w:rFonts w:ascii="Times New Roman" w:hAnsi="Times New Roman" w:cs="Times New Roman"/>
                <w:sz w:val="16"/>
                <w:szCs w:val="16"/>
              </w:rPr>
              <w:t>0.07</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81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2.3±</w:t>
            </w:r>
            <w:r w:rsidR="005E200C">
              <w:rPr>
                <w:rFonts w:ascii="Times New Roman" w:hAnsi="Times New Roman" w:cs="Times New Roman"/>
                <w:sz w:val="16"/>
                <w:szCs w:val="16"/>
              </w:rPr>
              <w:t>0.07</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90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1.7±</w:t>
            </w:r>
            <w:r w:rsidR="0097079D">
              <w:rPr>
                <w:rFonts w:ascii="Times New Roman" w:hAnsi="Times New Roman" w:cs="Times New Roman"/>
                <w:sz w:val="16"/>
                <w:szCs w:val="16"/>
              </w:rPr>
              <w:t>0.02</w:t>
            </w:r>
          </w:p>
        </w:tc>
      </w:tr>
      <w:tr w:rsidR="008E6224" w:rsidRPr="003C3507" w:rsidTr="008069E1">
        <w:trPr>
          <w:trHeight w:val="152"/>
        </w:trPr>
        <w:tc>
          <w:tcPr>
            <w:tcW w:w="8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5</w:t>
            </w:r>
          </w:p>
        </w:tc>
        <w:tc>
          <w:tcPr>
            <w:tcW w:w="1654"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Zn48</w:t>
            </w:r>
          </w:p>
        </w:tc>
        <w:tc>
          <w:tcPr>
            <w:tcW w:w="2021"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Moderately resistant</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720" w:type="dxa"/>
          </w:tcPr>
          <w:p w:rsidR="008E6224" w:rsidRPr="002A6425" w:rsidRDefault="00EF3695"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630" w:type="dxa"/>
          </w:tcPr>
          <w:p w:rsidR="008E6224" w:rsidRPr="002A6425" w:rsidRDefault="00EF3695"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900" w:type="dxa"/>
          </w:tcPr>
          <w:p w:rsidR="008E6224" w:rsidRPr="002A6425" w:rsidRDefault="00E81A1F"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7.5</w:t>
            </w:r>
            <w:r w:rsidR="00BB45CB" w:rsidRPr="002A6425">
              <w:rPr>
                <w:rFonts w:ascii="Times New Roman" w:hAnsi="Times New Roman" w:cs="Times New Roman"/>
                <w:sz w:val="16"/>
                <w:szCs w:val="16"/>
              </w:rPr>
              <w:t>±</w:t>
            </w:r>
            <w:r w:rsidR="00052D12">
              <w:rPr>
                <w:rFonts w:ascii="Times New Roman" w:hAnsi="Times New Roman" w:cs="Times New Roman"/>
                <w:sz w:val="16"/>
                <w:szCs w:val="16"/>
              </w:rPr>
              <w:t>0</w:t>
            </w:r>
            <w:r w:rsidR="00374522">
              <w:rPr>
                <w:rFonts w:ascii="Times New Roman" w:hAnsi="Times New Roman" w:cs="Times New Roman"/>
                <w:sz w:val="16"/>
                <w:szCs w:val="16"/>
              </w:rPr>
              <w:t>.4</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2</w:t>
            </w:r>
            <w:r w:rsidR="0023654A" w:rsidRPr="002A6425">
              <w:rPr>
                <w:rFonts w:ascii="Times New Roman" w:hAnsi="Times New Roman" w:cs="Times New Roman"/>
                <w:sz w:val="16"/>
                <w:szCs w:val="16"/>
              </w:rPr>
              <w:t>±</w:t>
            </w:r>
            <w:r w:rsidR="000B0428">
              <w:rPr>
                <w:rFonts w:ascii="Times New Roman" w:hAnsi="Times New Roman" w:cs="Times New Roman"/>
                <w:sz w:val="16"/>
                <w:szCs w:val="16"/>
              </w:rPr>
              <w:t>0.07</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7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2</w:t>
            </w:r>
            <w:r w:rsidR="0023654A" w:rsidRPr="002A6425">
              <w:rPr>
                <w:rFonts w:ascii="Times New Roman" w:hAnsi="Times New Roman" w:cs="Times New Roman"/>
                <w:sz w:val="16"/>
                <w:szCs w:val="16"/>
              </w:rPr>
              <w:t>±</w:t>
            </w:r>
            <w:r w:rsidR="005E200C">
              <w:rPr>
                <w:rFonts w:ascii="Times New Roman" w:hAnsi="Times New Roman" w:cs="Times New Roman"/>
                <w:sz w:val="16"/>
                <w:szCs w:val="16"/>
              </w:rPr>
              <w:t>0.07</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81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2.3±</w:t>
            </w:r>
            <w:r w:rsidR="005E200C">
              <w:rPr>
                <w:rFonts w:ascii="Times New Roman" w:hAnsi="Times New Roman" w:cs="Times New Roman"/>
                <w:sz w:val="16"/>
                <w:szCs w:val="16"/>
              </w:rPr>
              <w:t>0.07</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90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1.9±</w:t>
            </w:r>
            <w:r w:rsidR="0097079D">
              <w:rPr>
                <w:rFonts w:ascii="Times New Roman" w:hAnsi="Times New Roman" w:cs="Times New Roman"/>
                <w:sz w:val="16"/>
                <w:szCs w:val="16"/>
              </w:rPr>
              <w:t>0.07</w:t>
            </w:r>
          </w:p>
        </w:tc>
      </w:tr>
      <w:tr w:rsidR="008E6224" w:rsidRPr="003C3507" w:rsidTr="008069E1">
        <w:trPr>
          <w:trHeight w:val="287"/>
        </w:trPr>
        <w:tc>
          <w:tcPr>
            <w:tcW w:w="8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6</w:t>
            </w:r>
          </w:p>
        </w:tc>
        <w:tc>
          <w:tcPr>
            <w:tcW w:w="1654" w:type="dxa"/>
          </w:tcPr>
          <w:p w:rsidR="008E6224" w:rsidRPr="002A6425" w:rsidRDefault="0003315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Zhongza 09</w:t>
            </w:r>
          </w:p>
        </w:tc>
        <w:tc>
          <w:tcPr>
            <w:tcW w:w="2021"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Moderately resistant</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720" w:type="dxa"/>
          </w:tcPr>
          <w:p w:rsidR="008E6224" w:rsidRPr="002A6425" w:rsidRDefault="00EF3695"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630" w:type="dxa"/>
          </w:tcPr>
          <w:p w:rsidR="008E6224" w:rsidRPr="002A6425" w:rsidRDefault="00EF3695"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900" w:type="dxa"/>
          </w:tcPr>
          <w:p w:rsidR="008E6224" w:rsidRPr="002A6425" w:rsidRDefault="00E81A1F"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8</w:t>
            </w:r>
            <w:r w:rsidR="00BB45CB" w:rsidRPr="002A6425">
              <w:rPr>
                <w:rFonts w:ascii="Times New Roman" w:hAnsi="Times New Roman" w:cs="Times New Roman"/>
                <w:sz w:val="16"/>
                <w:szCs w:val="16"/>
              </w:rPr>
              <w:t>±</w:t>
            </w:r>
            <w:r w:rsidR="00374522">
              <w:rPr>
                <w:rFonts w:ascii="Times New Roman" w:hAnsi="Times New Roman" w:cs="Times New Roman"/>
                <w:sz w:val="16"/>
                <w:szCs w:val="16"/>
              </w:rPr>
              <w:t>0.3</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2</w:t>
            </w:r>
            <w:r w:rsidR="0023654A" w:rsidRPr="002A6425">
              <w:rPr>
                <w:rFonts w:ascii="Times New Roman" w:hAnsi="Times New Roman" w:cs="Times New Roman"/>
                <w:sz w:val="16"/>
                <w:szCs w:val="16"/>
              </w:rPr>
              <w:t>±</w:t>
            </w:r>
            <w:r w:rsidR="000B0428">
              <w:rPr>
                <w:rFonts w:ascii="Times New Roman" w:hAnsi="Times New Roman" w:cs="Times New Roman"/>
                <w:sz w:val="16"/>
                <w:szCs w:val="16"/>
              </w:rPr>
              <w:t>0.07</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7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2</w:t>
            </w:r>
            <w:r w:rsidR="0023654A" w:rsidRPr="002A6425">
              <w:rPr>
                <w:rFonts w:ascii="Times New Roman" w:hAnsi="Times New Roman" w:cs="Times New Roman"/>
                <w:sz w:val="16"/>
                <w:szCs w:val="16"/>
              </w:rPr>
              <w:t>±</w:t>
            </w:r>
            <w:r w:rsidR="005E200C">
              <w:rPr>
                <w:rFonts w:ascii="Times New Roman" w:hAnsi="Times New Roman" w:cs="Times New Roman"/>
                <w:sz w:val="16"/>
                <w:szCs w:val="16"/>
              </w:rPr>
              <w:t>0.07</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81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2.1±</w:t>
            </w:r>
            <w:r w:rsidR="005E200C">
              <w:rPr>
                <w:rFonts w:ascii="Times New Roman" w:hAnsi="Times New Roman" w:cs="Times New Roman"/>
                <w:sz w:val="16"/>
                <w:szCs w:val="16"/>
              </w:rPr>
              <w:t>0.07</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90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1.9±</w:t>
            </w:r>
            <w:r w:rsidR="0097079D">
              <w:rPr>
                <w:rFonts w:ascii="Times New Roman" w:hAnsi="Times New Roman" w:cs="Times New Roman"/>
                <w:sz w:val="16"/>
                <w:szCs w:val="16"/>
              </w:rPr>
              <w:t>0.07</w:t>
            </w:r>
          </w:p>
        </w:tc>
      </w:tr>
      <w:tr w:rsidR="008E6224" w:rsidRPr="003C3507" w:rsidTr="008069E1">
        <w:trPr>
          <w:trHeight w:val="305"/>
        </w:trPr>
        <w:tc>
          <w:tcPr>
            <w:tcW w:w="8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7</w:t>
            </w:r>
          </w:p>
        </w:tc>
        <w:tc>
          <w:tcPr>
            <w:tcW w:w="1654"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Zhongza 201</w:t>
            </w:r>
          </w:p>
        </w:tc>
        <w:tc>
          <w:tcPr>
            <w:tcW w:w="2021"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Moderately susceptible</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720" w:type="dxa"/>
          </w:tcPr>
          <w:p w:rsidR="008E6224" w:rsidRPr="002A6425" w:rsidRDefault="008003E0"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10</w:t>
            </w:r>
            <w:r w:rsidR="00BB45CB" w:rsidRPr="002A6425">
              <w:rPr>
                <w:rFonts w:ascii="Times New Roman" w:hAnsi="Times New Roman" w:cs="Times New Roman"/>
                <w:sz w:val="16"/>
                <w:szCs w:val="16"/>
              </w:rPr>
              <w:t>±</w:t>
            </w:r>
            <w:r w:rsidR="009E7695">
              <w:rPr>
                <w:rFonts w:ascii="Times New Roman" w:hAnsi="Times New Roman" w:cs="Times New Roman"/>
                <w:sz w:val="16"/>
                <w:szCs w:val="16"/>
              </w:rPr>
              <w:t>0.5</w:t>
            </w:r>
          </w:p>
        </w:tc>
        <w:tc>
          <w:tcPr>
            <w:tcW w:w="630" w:type="dxa"/>
          </w:tcPr>
          <w:p w:rsidR="008E6224" w:rsidRPr="002A6425" w:rsidRDefault="008003E0" w:rsidP="00052D12">
            <w:pPr>
              <w:spacing w:line="480" w:lineRule="auto"/>
              <w:jc w:val="both"/>
              <w:rPr>
                <w:rFonts w:ascii="Times New Roman" w:hAnsi="Times New Roman" w:cs="Times New Roman"/>
                <w:sz w:val="16"/>
                <w:szCs w:val="16"/>
              </w:rPr>
            </w:pPr>
            <w:r>
              <w:rPr>
                <w:rFonts w:ascii="Times New Roman" w:hAnsi="Times New Roman" w:cs="Times New Roman"/>
                <w:sz w:val="16"/>
                <w:szCs w:val="16"/>
              </w:rPr>
              <w:t>2</w:t>
            </w:r>
            <w:r w:rsidR="00BB45CB" w:rsidRPr="002A6425">
              <w:rPr>
                <w:rFonts w:ascii="Times New Roman" w:hAnsi="Times New Roman" w:cs="Times New Roman"/>
                <w:sz w:val="16"/>
                <w:szCs w:val="16"/>
              </w:rPr>
              <w:t>±</w:t>
            </w:r>
            <w:r w:rsidR="00052D12">
              <w:rPr>
                <w:rFonts w:ascii="Times New Roman" w:hAnsi="Times New Roman" w:cs="Times New Roman"/>
                <w:sz w:val="16"/>
                <w:szCs w:val="16"/>
              </w:rPr>
              <w:t>0.07</w:t>
            </w:r>
          </w:p>
        </w:tc>
        <w:tc>
          <w:tcPr>
            <w:tcW w:w="900" w:type="dxa"/>
          </w:tcPr>
          <w:p w:rsidR="008E6224" w:rsidRPr="002A6425" w:rsidRDefault="008003E0"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16</w:t>
            </w:r>
            <w:r w:rsidR="00BB45CB" w:rsidRPr="002A6425">
              <w:rPr>
                <w:rFonts w:ascii="Times New Roman" w:hAnsi="Times New Roman" w:cs="Times New Roman"/>
                <w:sz w:val="16"/>
                <w:szCs w:val="16"/>
              </w:rPr>
              <w:t>±</w:t>
            </w:r>
            <w:r w:rsidR="00052D12">
              <w:rPr>
                <w:rFonts w:ascii="Times New Roman" w:hAnsi="Times New Roman" w:cs="Times New Roman"/>
                <w:sz w:val="16"/>
                <w:szCs w:val="16"/>
              </w:rPr>
              <w:t>0.7</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4</w:t>
            </w:r>
            <w:r w:rsidR="0023654A" w:rsidRPr="002A6425">
              <w:rPr>
                <w:rFonts w:ascii="Times New Roman" w:hAnsi="Times New Roman" w:cs="Times New Roman"/>
                <w:sz w:val="16"/>
                <w:szCs w:val="16"/>
              </w:rPr>
              <w:t>±</w:t>
            </w:r>
            <w:r w:rsidR="000B0428">
              <w:rPr>
                <w:rFonts w:ascii="Times New Roman" w:hAnsi="Times New Roman" w:cs="Times New Roman"/>
                <w:sz w:val="16"/>
                <w:szCs w:val="16"/>
              </w:rPr>
              <w:t>0.1</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7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4</w:t>
            </w:r>
            <w:r w:rsidR="0023654A" w:rsidRPr="002A6425">
              <w:rPr>
                <w:rFonts w:ascii="Times New Roman" w:hAnsi="Times New Roman" w:cs="Times New Roman"/>
                <w:sz w:val="16"/>
                <w:szCs w:val="16"/>
              </w:rPr>
              <w:t>±</w:t>
            </w:r>
            <w:r w:rsidR="005E200C">
              <w:rPr>
                <w:rFonts w:ascii="Times New Roman" w:hAnsi="Times New Roman" w:cs="Times New Roman"/>
                <w:sz w:val="16"/>
                <w:szCs w:val="16"/>
              </w:rPr>
              <w:t>0.1</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810" w:type="dxa"/>
          </w:tcPr>
          <w:p w:rsidR="008E6224" w:rsidRPr="002A6425" w:rsidRDefault="00287C72"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4</w:t>
            </w:r>
            <w:r w:rsidR="008E6224" w:rsidRPr="002A6425">
              <w:rPr>
                <w:rFonts w:ascii="Times New Roman" w:hAnsi="Times New Roman" w:cs="Times New Roman"/>
                <w:sz w:val="16"/>
                <w:szCs w:val="16"/>
              </w:rPr>
              <w:t>.6±</w:t>
            </w:r>
            <w:r w:rsidR="005E200C">
              <w:rPr>
                <w:rFonts w:ascii="Times New Roman" w:hAnsi="Times New Roman" w:cs="Times New Roman"/>
                <w:sz w:val="16"/>
                <w:szCs w:val="16"/>
              </w:rPr>
              <w:t>0.1</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90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3.5±</w:t>
            </w:r>
            <w:r w:rsidR="006010B1">
              <w:rPr>
                <w:rFonts w:ascii="Times New Roman" w:hAnsi="Times New Roman" w:cs="Times New Roman"/>
                <w:sz w:val="16"/>
                <w:szCs w:val="16"/>
              </w:rPr>
              <w:t>0.1</w:t>
            </w:r>
          </w:p>
        </w:tc>
      </w:tr>
      <w:tr w:rsidR="008E6224" w:rsidRPr="003C3507" w:rsidTr="008069E1">
        <w:trPr>
          <w:trHeight w:val="278"/>
        </w:trPr>
        <w:tc>
          <w:tcPr>
            <w:tcW w:w="8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8</w:t>
            </w:r>
          </w:p>
        </w:tc>
        <w:tc>
          <w:tcPr>
            <w:tcW w:w="1654" w:type="dxa"/>
          </w:tcPr>
          <w:p w:rsidR="008E6224" w:rsidRPr="002A6425" w:rsidRDefault="0003315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LA0385</w:t>
            </w:r>
          </w:p>
        </w:tc>
        <w:tc>
          <w:tcPr>
            <w:tcW w:w="2021"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Moderately susceptible</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720" w:type="dxa"/>
          </w:tcPr>
          <w:p w:rsidR="008E6224" w:rsidRPr="002A6425" w:rsidRDefault="008003E0"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8</w:t>
            </w:r>
            <w:r w:rsidR="00BB45CB" w:rsidRPr="002A6425">
              <w:rPr>
                <w:rFonts w:ascii="Times New Roman" w:hAnsi="Times New Roman" w:cs="Times New Roman"/>
                <w:sz w:val="16"/>
                <w:szCs w:val="16"/>
              </w:rPr>
              <w:t>±</w:t>
            </w:r>
            <w:r w:rsidR="00113DD9">
              <w:rPr>
                <w:rFonts w:ascii="Times New Roman" w:hAnsi="Times New Roman" w:cs="Times New Roman"/>
                <w:sz w:val="16"/>
                <w:szCs w:val="16"/>
              </w:rPr>
              <w:t>0.3</w:t>
            </w:r>
          </w:p>
        </w:tc>
        <w:tc>
          <w:tcPr>
            <w:tcW w:w="630" w:type="dxa"/>
          </w:tcPr>
          <w:p w:rsidR="008E6224" w:rsidRPr="002A6425" w:rsidRDefault="008003E0" w:rsidP="00052D12">
            <w:pPr>
              <w:spacing w:line="480" w:lineRule="auto"/>
              <w:jc w:val="both"/>
              <w:rPr>
                <w:rFonts w:ascii="Times New Roman" w:hAnsi="Times New Roman" w:cs="Times New Roman"/>
                <w:sz w:val="16"/>
                <w:szCs w:val="16"/>
              </w:rPr>
            </w:pPr>
            <w:r>
              <w:rPr>
                <w:rFonts w:ascii="Times New Roman" w:hAnsi="Times New Roman" w:cs="Times New Roman"/>
                <w:sz w:val="16"/>
                <w:szCs w:val="16"/>
              </w:rPr>
              <w:t>4</w:t>
            </w:r>
            <w:r w:rsidR="00BB45CB" w:rsidRPr="002A6425">
              <w:rPr>
                <w:rFonts w:ascii="Times New Roman" w:hAnsi="Times New Roman" w:cs="Times New Roman"/>
                <w:sz w:val="16"/>
                <w:szCs w:val="16"/>
              </w:rPr>
              <w:t>±</w:t>
            </w:r>
            <w:r w:rsidR="00052D12">
              <w:rPr>
                <w:rFonts w:ascii="Times New Roman" w:hAnsi="Times New Roman" w:cs="Times New Roman"/>
                <w:sz w:val="16"/>
                <w:szCs w:val="16"/>
              </w:rPr>
              <w:t>0.1</w:t>
            </w:r>
          </w:p>
        </w:tc>
        <w:tc>
          <w:tcPr>
            <w:tcW w:w="900" w:type="dxa"/>
          </w:tcPr>
          <w:p w:rsidR="008E6224" w:rsidRPr="002A6425" w:rsidRDefault="008003E0"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17</w:t>
            </w:r>
            <w:r w:rsidR="00BB45CB" w:rsidRPr="002A6425">
              <w:rPr>
                <w:rFonts w:ascii="Times New Roman" w:hAnsi="Times New Roman" w:cs="Times New Roman"/>
                <w:sz w:val="16"/>
                <w:szCs w:val="16"/>
              </w:rPr>
              <w:t>±</w:t>
            </w:r>
            <w:r w:rsidR="00052D12">
              <w:rPr>
                <w:rFonts w:ascii="Times New Roman" w:hAnsi="Times New Roman" w:cs="Times New Roman"/>
                <w:sz w:val="16"/>
                <w:szCs w:val="16"/>
              </w:rPr>
              <w:t>0.7</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4</w:t>
            </w:r>
            <w:r w:rsidR="0023654A" w:rsidRPr="002A6425">
              <w:rPr>
                <w:rFonts w:ascii="Times New Roman" w:hAnsi="Times New Roman" w:cs="Times New Roman"/>
                <w:sz w:val="16"/>
                <w:szCs w:val="16"/>
              </w:rPr>
              <w:t>±</w:t>
            </w:r>
            <w:r w:rsidR="000B0428">
              <w:rPr>
                <w:rFonts w:ascii="Times New Roman" w:hAnsi="Times New Roman" w:cs="Times New Roman"/>
                <w:sz w:val="16"/>
                <w:szCs w:val="16"/>
              </w:rPr>
              <w:t>0.1</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7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3</w:t>
            </w:r>
            <w:r w:rsidR="0023654A" w:rsidRPr="002A6425">
              <w:rPr>
                <w:rFonts w:ascii="Times New Roman" w:hAnsi="Times New Roman" w:cs="Times New Roman"/>
                <w:sz w:val="16"/>
                <w:szCs w:val="16"/>
              </w:rPr>
              <w:t>±</w:t>
            </w:r>
            <w:r w:rsidR="005E200C">
              <w:rPr>
                <w:rFonts w:ascii="Times New Roman" w:hAnsi="Times New Roman" w:cs="Times New Roman"/>
                <w:sz w:val="16"/>
                <w:szCs w:val="16"/>
              </w:rPr>
              <w:t>0.1</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810" w:type="dxa"/>
          </w:tcPr>
          <w:p w:rsidR="008E6224" w:rsidRPr="002A6425" w:rsidRDefault="00287C72"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4</w:t>
            </w:r>
            <w:r w:rsidR="008E6224" w:rsidRPr="002A6425">
              <w:rPr>
                <w:rFonts w:ascii="Times New Roman" w:hAnsi="Times New Roman" w:cs="Times New Roman"/>
                <w:sz w:val="16"/>
                <w:szCs w:val="16"/>
              </w:rPr>
              <w:t>.7±</w:t>
            </w:r>
            <w:r w:rsidR="005E200C">
              <w:rPr>
                <w:rFonts w:ascii="Times New Roman" w:hAnsi="Times New Roman" w:cs="Times New Roman"/>
                <w:sz w:val="16"/>
                <w:szCs w:val="16"/>
              </w:rPr>
              <w:t>0.1</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90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3.6±</w:t>
            </w:r>
            <w:r w:rsidR="006010B1">
              <w:rPr>
                <w:rFonts w:ascii="Times New Roman" w:hAnsi="Times New Roman" w:cs="Times New Roman"/>
                <w:sz w:val="16"/>
                <w:szCs w:val="16"/>
              </w:rPr>
              <w:t>0.1</w:t>
            </w:r>
          </w:p>
        </w:tc>
      </w:tr>
      <w:tr w:rsidR="008E6224" w:rsidRPr="003C3507" w:rsidTr="008069E1">
        <w:trPr>
          <w:trHeight w:val="242"/>
        </w:trPr>
        <w:tc>
          <w:tcPr>
            <w:tcW w:w="8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9</w:t>
            </w:r>
          </w:p>
        </w:tc>
        <w:tc>
          <w:tcPr>
            <w:tcW w:w="1654"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Ji shi</w:t>
            </w:r>
          </w:p>
        </w:tc>
        <w:tc>
          <w:tcPr>
            <w:tcW w:w="2021"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Moderately susceptible</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720" w:type="dxa"/>
          </w:tcPr>
          <w:p w:rsidR="008E6224" w:rsidRPr="002A6425" w:rsidRDefault="008003E0"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8</w:t>
            </w:r>
            <w:r w:rsidR="00BB45CB" w:rsidRPr="002A6425">
              <w:rPr>
                <w:rFonts w:ascii="Times New Roman" w:hAnsi="Times New Roman" w:cs="Times New Roman"/>
                <w:sz w:val="16"/>
                <w:szCs w:val="16"/>
              </w:rPr>
              <w:t>±</w:t>
            </w:r>
            <w:r w:rsidR="00113DD9">
              <w:rPr>
                <w:rFonts w:ascii="Times New Roman" w:hAnsi="Times New Roman" w:cs="Times New Roman"/>
                <w:sz w:val="16"/>
                <w:szCs w:val="16"/>
              </w:rPr>
              <w:t>0.3</w:t>
            </w:r>
          </w:p>
        </w:tc>
        <w:tc>
          <w:tcPr>
            <w:tcW w:w="630" w:type="dxa"/>
          </w:tcPr>
          <w:p w:rsidR="008E6224" w:rsidRPr="002A6425" w:rsidRDefault="008003E0" w:rsidP="00052D12">
            <w:pPr>
              <w:spacing w:line="480" w:lineRule="auto"/>
              <w:jc w:val="both"/>
              <w:rPr>
                <w:rFonts w:ascii="Times New Roman" w:hAnsi="Times New Roman" w:cs="Times New Roman"/>
                <w:sz w:val="16"/>
                <w:szCs w:val="16"/>
              </w:rPr>
            </w:pPr>
            <w:r>
              <w:rPr>
                <w:rFonts w:ascii="Times New Roman" w:hAnsi="Times New Roman" w:cs="Times New Roman"/>
                <w:sz w:val="16"/>
                <w:szCs w:val="16"/>
              </w:rPr>
              <w:t>2</w:t>
            </w:r>
            <w:r w:rsidR="00BB45CB" w:rsidRPr="002A6425">
              <w:rPr>
                <w:rFonts w:ascii="Times New Roman" w:hAnsi="Times New Roman" w:cs="Times New Roman"/>
                <w:sz w:val="16"/>
                <w:szCs w:val="16"/>
              </w:rPr>
              <w:t>±</w:t>
            </w:r>
            <w:r w:rsidR="00052D12">
              <w:rPr>
                <w:rFonts w:ascii="Times New Roman" w:hAnsi="Times New Roman" w:cs="Times New Roman"/>
                <w:sz w:val="16"/>
                <w:szCs w:val="16"/>
              </w:rPr>
              <w:t>0.07</w:t>
            </w:r>
          </w:p>
        </w:tc>
        <w:tc>
          <w:tcPr>
            <w:tcW w:w="900" w:type="dxa"/>
          </w:tcPr>
          <w:p w:rsidR="008E6224" w:rsidRPr="002A6425" w:rsidRDefault="008003E0"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16</w:t>
            </w:r>
            <w:r w:rsidR="00BB45CB" w:rsidRPr="002A6425">
              <w:rPr>
                <w:rFonts w:ascii="Times New Roman" w:hAnsi="Times New Roman" w:cs="Times New Roman"/>
                <w:sz w:val="16"/>
                <w:szCs w:val="16"/>
              </w:rPr>
              <w:t>±</w:t>
            </w:r>
            <w:r w:rsidR="00052D12">
              <w:rPr>
                <w:rFonts w:ascii="Times New Roman" w:hAnsi="Times New Roman" w:cs="Times New Roman"/>
                <w:sz w:val="16"/>
                <w:szCs w:val="16"/>
              </w:rPr>
              <w:t>0.7</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4</w:t>
            </w:r>
            <w:r w:rsidR="0023654A" w:rsidRPr="002A6425">
              <w:rPr>
                <w:rFonts w:ascii="Times New Roman" w:hAnsi="Times New Roman" w:cs="Times New Roman"/>
                <w:sz w:val="16"/>
                <w:szCs w:val="16"/>
              </w:rPr>
              <w:t>±</w:t>
            </w:r>
            <w:r w:rsidR="000B0428">
              <w:rPr>
                <w:rFonts w:ascii="Times New Roman" w:hAnsi="Times New Roman" w:cs="Times New Roman"/>
                <w:sz w:val="16"/>
                <w:szCs w:val="16"/>
              </w:rPr>
              <w:t>0.1</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7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4</w:t>
            </w:r>
            <w:r w:rsidR="0023654A" w:rsidRPr="002A6425">
              <w:rPr>
                <w:rFonts w:ascii="Times New Roman" w:hAnsi="Times New Roman" w:cs="Times New Roman"/>
                <w:sz w:val="16"/>
                <w:szCs w:val="16"/>
              </w:rPr>
              <w:t>±</w:t>
            </w:r>
            <w:r w:rsidR="005E200C">
              <w:rPr>
                <w:rFonts w:ascii="Times New Roman" w:hAnsi="Times New Roman" w:cs="Times New Roman"/>
                <w:sz w:val="16"/>
                <w:szCs w:val="16"/>
              </w:rPr>
              <w:t>0.1</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81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4.8±</w:t>
            </w:r>
            <w:r w:rsidR="005E200C">
              <w:rPr>
                <w:rFonts w:ascii="Times New Roman" w:hAnsi="Times New Roman" w:cs="Times New Roman"/>
                <w:sz w:val="16"/>
                <w:szCs w:val="16"/>
              </w:rPr>
              <w:t>0.1</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90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3.5±</w:t>
            </w:r>
            <w:r w:rsidR="006010B1">
              <w:rPr>
                <w:rFonts w:ascii="Times New Roman" w:hAnsi="Times New Roman" w:cs="Times New Roman"/>
                <w:sz w:val="16"/>
                <w:szCs w:val="16"/>
              </w:rPr>
              <w:t>0.1</w:t>
            </w:r>
          </w:p>
        </w:tc>
      </w:tr>
      <w:tr w:rsidR="008E6224" w:rsidRPr="003C3507" w:rsidTr="008069E1">
        <w:trPr>
          <w:trHeight w:val="287"/>
        </w:trPr>
        <w:tc>
          <w:tcPr>
            <w:tcW w:w="8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10</w:t>
            </w:r>
          </w:p>
        </w:tc>
        <w:tc>
          <w:tcPr>
            <w:tcW w:w="1654"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Zhangyan</w:t>
            </w:r>
          </w:p>
        </w:tc>
        <w:tc>
          <w:tcPr>
            <w:tcW w:w="2021"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Moderately susceptible</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720" w:type="dxa"/>
          </w:tcPr>
          <w:p w:rsidR="008E6224" w:rsidRPr="002A6425" w:rsidRDefault="008003E0"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9</w:t>
            </w:r>
            <w:r w:rsidR="00BB45CB" w:rsidRPr="002A6425">
              <w:rPr>
                <w:rFonts w:ascii="Times New Roman" w:hAnsi="Times New Roman" w:cs="Times New Roman"/>
                <w:sz w:val="16"/>
                <w:szCs w:val="16"/>
              </w:rPr>
              <w:t>±</w:t>
            </w:r>
            <w:r w:rsidR="009E7695">
              <w:rPr>
                <w:rFonts w:ascii="Times New Roman" w:hAnsi="Times New Roman" w:cs="Times New Roman"/>
                <w:sz w:val="16"/>
                <w:szCs w:val="16"/>
              </w:rPr>
              <w:t>0.5</w:t>
            </w:r>
          </w:p>
        </w:tc>
        <w:tc>
          <w:tcPr>
            <w:tcW w:w="630" w:type="dxa"/>
          </w:tcPr>
          <w:p w:rsidR="008E6224" w:rsidRPr="002A6425" w:rsidRDefault="008003E0"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4</w:t>
            </w:r>
            <w:r w:rsidR="00BB45CB" w:rsidRPr="002A6425">
              <w:rPr>
                <w:rFonts w:ascii="Times New Roman" w:hAnsi="Times New Roman" w:cs="Times New Roman"/>
                <w:sz w:val="16"/>
                <w:szCs w:val="16"/>
              </w:rPr>
              <w:t>±</w:t>
            </w:r>
            <w:r w:rsidR="00052D12">
              <w:rPr>
                <w:rFonts w:ascii="Times New Roman" w:hAnsi="Times New Roman" w:cs="Times New Roman"/>
                <w:sz w:val="16"/>
                <w:szCs w:val="16"/>
              </w:rPr>
              <w:t>0.1</w:t>
            </w:r>
          </w:p>
        </w:tc>
        <w:tc>
          <w:tcPr>
            <w:tcW w:w="900" w:type="dxa"/>
          </w:tcPr>
          <w:p w:rsidR="008E6224" w:rsidRPr="002A6425" w:rsidRDefault="00B10065"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18</w:t>
            </w:r>
            <w:r w:rsidR="00BB45CB" w:rsidRPr="002A6425">
              <w:rPr>
                <w:rFonts w:ascii="Times New Roman" w:hAnsi="Times New Roman" w:cs="Times New Roman"/>
                <w:sz w:val="16"/>
                <w:szCs w:val="16"/>
              </w:rPr>
              <w:t>±</w:t>
            </w:r>
            <w:r w:rsidR="00052D12">
              <w:rPr>
                <w:rFonts w:ascii="Times New Roman" w:hAnsi="Times New Roman" w:cs="Times New Roman"/>
                <w:sz w:val="16"/>
                <w:szCs w:val="16"/>
              </w:rPr>
              <w:t>0.7</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4</w:t>
            </w:r>
            <w:r w:rsidR="0023654A" w:rsidRPr="002A6425">
              <w:rPr>
                <w:rFonts w:ascii="Times New Roman" w:hAnsi="Times New Roman" w:cs="Times New Roman"/>
                <w:sz w:val="16"/>
                <w:szCs w:val="16"/>
              </w:rPr>
              <w:t>±</w:t>
            </w:r>
            <w:r w:rsidR="000B0428">
              <w:rPr>
                <w:rFonts w:ascii="Times New Roman" w:hAnsi="Times New Roman" w:cs="Times New Roman"/>
                <w:sz w:val="16"/>
                <w:szCs w:val="16"/>
              </w:rPr>
              <w:t>0.1</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7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3</w:t>
            </w:r>
            <w:r w:rsidR="0023654A" w:rsidRPr="002A6425">
              <w:rPr>
                <w:rFonts w:ascii="Times New Roman" w:hAnsi="Times New Roman" w:cs="Times New Roman"/>
                <w:sz w:val="16"/>
                <w:szCs w:val="16"/>
              </w:rPr>
              <w:t>±</w:t>
            </w:r>
            <w:r w:rsidR="005E200C">
              <w:rPr>
                <w:rFonts w:ascii="Times New Roman" w:hAnsi="Times New Roman" w:cs="Times New Roman"/>
                <w:sz w:val="16"/>
                <w:szCs w:val="16"/>
              </w:rPr>
              <w:t>0.1</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810" w:type="dxa"/>
          </w:tcPr>
          <w:p w:rsidR="008E6224" w:rsidRPr="002A6425" w:rsidRDefault="00287C72"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4.6</w:t>
            </w:r>
            <w:r w:rsidR="008E6224" w:rsidRPr="002A6425">
              <w:rPr>
                <w:rFonts w:ascii="Times New Roman" w:hAnsi="Times New Roman" w:cs="Times New Roman"/>
                <w:sz w:val="16"/>
                <w:szCs w:val="16"/>
              </w:rPr>
              <w:t>±</w:t>
            </w:r>
            <w:r w:rsidR="009914C5">
              <w:rPr>
                <w:rFonts w:ascii="Times New Roman" w:hAnsi="Times New Roman" w:cs="Times New Roman"/>
                <w:sz w:val="16"/>
                <w:szCs w:val="16"/>
              </w:rPr>
              <w:t>0.1</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90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3.2±</w:t>
            </w:r>
            <w:r w:rsidR="006010B1">
              <w:rPr>
                <w:rFonts w:ascii="Times New Roman" w:hAnsi="Times New Roman" w:cs="Times New Roman"/>
                <w:sz w:val="16"/>
                <w:szCs w:val="16"/>
              </w:rPr>
              <w:t>0.1</w:t>
            </w:r>
          </w:p>
        </w:tc>
      </w:tr>
      <w:tr w:rsidR="008E6224" w:rsidRPr="003C3507" w:rsidTr="008069E1">
        <w:trPr>
          <w:trHeight w:val="332"/>
        </w:trPr>
        <w:tc>
          <w:tcPr>
            <w:tcW w:w="8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11</w:t>
            </w:r>
          </w:p>
        </w:tc>
        <w:tc>
          <w:tcPr>
            <w:tcW w:w="1654"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Touch healthy</w:t>
            </w:r>
          </w:p>
        </w:tc>
        <w:tc>
          <w:tcPr>
            <w:tcW w:w="2021"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Highly susceptible</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720" w:type="dxa"/>
          </w:tcPr>
          <w:p w:rsidR="008E6224" w:rsidRPr="002A6425" w:rsidRDefault="008003E0"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16</w:t>
            </w:r>
            <w:r w:rsidR="00BB45CB" w:rsidRPr="002A6425">
              <w:rPr>
                <w:rFonts w:ascii="Times New Roman" w:hAnsi="Times New Roman" w:cs="Times New Roman"/>
                <w:sz w:val="16"/>
                <w:szCs w:val="16"/>
              </w:rPr>
              <w:t>±</w:t>
            </w:r>
            <w:r w:rsidR="00052D12">
              <w:rPr>
                <w:rFonts w:ascii="Times New Roman" w:hAnsi="Times New Roman" w:cs="Times New Roman"/>
                <w:sz w:val="16"/>
                <w:szCs w:val="16"/>
              </w:rPr>
              <w:t>0.7</w:t>
            </w:r>
          </w:p>
        </w:tc>
        <w:tc>
          <w:tcPr>
            <w:tcW w:w="630" w:type="dxa"/>
          </w:tcPr>
          <w:p w:rsidR="008E6224" w:rsidRPr="002A6425" w:rsidRDefault="008003E0"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14</w:t>
            </w:r>
            <w:r w:rsidR="00BB45CB" w:rsidRPr="002A6425">
              <w:rPr>
                <w:rFonts w:ascii="Times New Roman" w:hAnsi="Times New Roman" w:cs="Times New Roman"/>
                <w:sz w:val="16"/>
                <w:szCs w:val="16"/>
              </w:rPr>
              <w:t>±</w:t>
            </w:r>
            <w:r w:rsidR="00052D12">
              <w:rPr>
                <w:rFonts w:ascii="Times New Roman" w:hAnsi="Times New Roman" w:cs="Times New Roman"/>
                <w:sz w:val="16"/>
                <w:szCs w:val="16"/>
              </w:rPr>
              <w:t>0.6</w:t>
            </w:r>
          </w:p>
        </w:tc>
        <w:tc>
          <w:tcPr>
            <w:tcW w:w="900" w:type="dxa"/>
          </w:tcPr>
          <w:p w:rsidR="008E6224" w:rsidRPr="002A6425" w:rsidRDefault="008003E0"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80</w:t>
            </w:r>
            <w:r w:rsidR="00BB45CB" w:rsidRPr="002A6425">
              <w:rPr>
                <w:rFonts w:ascii="Times New Roman" w:hAnsi="Times New Roman" w:cs="Times New Roman"/>
                <w:sz w:val="16"/>
                <w:szCs w:val="16"/>
              </w:rPr>
              <w:t>±</w:t>
            </w:r>
            <w:r w:rsidR="001A3D62">
              <w:rPr>
                <w:rFonts w:ascii="Times New Roman" w:hAnsi="Times New Roman" w:cs="Times New Roman"/>
                <w:sz w:val="16"/>
                <w:szCs w:val="16"/>
              </w:rPr>
              <w:t>2.3</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540" w:type="dxa"/>
          </w:tcPr>
          <w:p w:rsidR="008E6224" w:rsidRPr="002A6425" w:rsidRDefault="008E6224" w:rsidP="000B0428">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5</w:t>
            </w:r>
            <w:r w:rsidR="0023654A" w:rsidRPr="002A6425">
              <w:rPr>
                <w:rFonts w:ascii="Times New Roman" w:hAnsi="Times New Roman" w:cs="Times New Roman"/>
                <w:sz w:val="16"/>
                <w:szCs w:val="16"/>
              </w:rPr>
              <w:t>±</w:t>
            </w:r>
            <w:r w:rsidR="000B0428">
              <w:rPr>
                <w:rFonts w:ascii="Times New Roman" w:hAnsi="Times New Roman" w:cs="Times New Roman"/>
                <w:sz w:val="16"/>
                <w:szCs w:val="16"/>
              </w:rPr>
              <w:t>0.1</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7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5</w:t>
            </w:r>
            <w:r w:rsidR="0023654A" w:rsidRPr="002A6425">
              <w:rPr>
                <w:rFonts w:ascii="Times New Roman" w:hAnsi="Times New Roman" w:cs="Times New Roman"/>
                <w:sz w:val="16"/>
                <w:szCs w:val="16"/>
              </w:rPr>
              <w:t>±</w:t>
            </w:r>
            <w:r w:rsidR="005E200C">
              <w:rPr>
                <w:rFonts w:ascii="Times New Roman" w:hAnsi="Times New Roman" w:cs="Times New Roman"/>
                <w:sz w:val="16"/>
                <w:szCs w:val="16"/>
              </w:rPr>
              <w:t>0.1</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81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6.3±</w:t>
            </w:r>
            <w:r w:rsidR="009914C5">
              <w:rPr>
                <w:rFonts w:ascii="Times New Roman" w:hAnsi="Times New Roman" w:cs="Times New Roman"/>
                <w:sz w:val="16"/>
                <w:szCs w:val="16"/>
              </w:rPr>
              <w:t>0.3</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90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5.4±</w:t>
            </w:r>
            <w:r w:rsidR="006010B1">
              <w:rPr>
                <w:rFonts w:ascii="Times New Roman" w:hAnsi="Times New Roman" w:cs="Times New Roman"/>
                <w:sz w:val="16"/>
                <w:szCs w:val="16"/>
              </w:rPr>
              <w:t>0.2</w:t>
            </w:r>
          </w:p>
        </w:tc>
      </w:tr>
      <w:tr w:rsidR="008E6224" w:rsidRPr="003C3507" w:rsidTr="008069E1">
        <w:trPr>
          <w:trHeight w:val="386"/>
        </w:trPr>
        <w:tc>
          <w:tcPr>
            <w:tcW w:w="8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12</w:t>
            </w:r>
          </w:p>
        </w:tc>
        <w:tc>
          <w:tcPr>
            <w:tcW w:w="1654"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Red fruit 808</w:t>
            </w:r>
          </w:p>
        </w:tc>
        <w:tc>
          <w:tcPr>
            <w:tcW w:w="2021"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Highly susceptible</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720" w:type="dxa"/>
          </w:tcPr>
          <w:p w:rsidR="008E6224" w:rsidRPr="002A6425" w:rsidRDefault="008003E0"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15</w:t>
            </w:r>
            <w:r w:rsidR="00BB45CB" w:rsidRPr="002A6425">
              <w:rPr>
                <w:rFonts w:ascii="Times New Roman" w:hAnsi="Times New Roman" w:cs="Times New Roman"/>
                <w:sz w:val="16"/>
                <w:szCs w:val="16"/>
              </w:rPr>
              <w:t>±</w:t>
            </w:r>
            <w:r w:rsidR="009E7695">
              <w:rPr>
                <w:rFonts w:ascii="Times New Roman" w:hAnsi="Times New Roman" w:cs="Times New Roman"/>
                <w:sz w:val="16"/>
                <w:szCs w:val="16"/>
              </w:rPr>
              <w:t>0.6</w:t>
            </w:r>
          </w:p>
        </w:tc>
        <w:tc>
          <w:tcPr>
            <w:tcW w:w="630" w:type="dxa"/>
          </w:tcPr>
          <w:p w:rsidR="008E6224" w:rsidRPr="002A6425" w:rsidRDefault="008003E0"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16</w:t>
            </w:r>
            <w:r w:rsidR="00BB45CB" w:rsidRPr="002A6425">
              <w:rPr>
                <w:rFonts w:ascii="Times New Roman" w:hAnsi="Times New Roman" w:cs="Times New Roman"/>
                <w:sz w:val="16"/>
                <w:szCs w:val="16"/>
              </w:rPr>
              <w:t>±</w:t>
            </w:r>
            <w:r w:rsidR="00052D12">
              <w:rPr>
                <w:rFonts w:ascii="Times New Roman" w:hAnsi="Times New Roman" w:cs="Times New Roman"/>
                <w:sz w:val="16"/>
                <w:szCs w:val="16"/>
              </w:rPr>
              <w:t>0.7</w:t>
            </w:r>
          </w:p>
        </w:tc>
        <w:tc>
          <w:tcPr>
            <w:tcW w:w="900" w:type="dxa"/>
          </w:tcPr>
          <w:p w:rsidR="008E6224" w:rsidRPr="002A6425" w:rsidRDefault="008003E0"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91</w:t>
            </w:r>
            <w:r w:rsidR="00BB45CB" w:rsidRPr="002A6425">
              <w:rPr>
                <w:rFonts w:ascii="Times New Roman" w:hAnsi="Times New Roman" w:cs="Times New Roman"/>
                <w:sz w:val="16"/>
                <w:szCs w:val="16"/>
              </w:rPr>
              <w:t>±</w:t>
            </w:r>
            <w:r w:rsidR="001A3D62">
              <w:rPr>
                <w:rFonts w:ascii="Times New Roman" w:hAnsi="Times New Roman" w:cs="Times New Roman"/>
                <w:sz w:val="16"/>
                <w:szCs w:val="16"/>
              </w:rPr>
              <w:t>2.7</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5</w:t>
            </w:r>
            <w:r w:rsidR="0023654A" w:rsidRPr="002A6425">
              <w:rPr>
                <w:rFonts w:ascii="Times New Roman" w:hAnsi="Times New Roman" w:cs="Times New Roman"/>
                <w:sz w:val="16"/>
                <w:szCs w:val="16"/>
              </w:rPr>
              <w:t>±</w:t>
            </w:r>
            <w:r w:rsidR="000B0428">
              <w:rPr>
                <w:rFonts w:ascii="Times New Roman" w:hAnsi="Times New Roman" w:cs="Times New Roman"/>
                <w:sz w:val="16"/>
                <w:szCs w:val="16"/>
              </w:rPr>
              <w:t>0.1</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7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5</w:t>
            </w:r>
            <w:r w:rsidR="0023654A" w:rsidRPr="002A6425">
              <w:rPr>
                <w:rFonts w:ascii="Times New Roman" w:hAnsi="Times New Roman" w:cs="Times New Roman"/>
                <w:sz w:val="16"/>
                <w:szCs w:val="16"/>
              </w:rPr>
              <w:t>±</w:t>
            </w:r>
            <w:r w:rsidR="005E200C">
              <w:rPr>
                <w:rFonts w:ascii="Times New Roman" w:hAnsi="Times New Roman" w:cs="Times New Roman"/>
                <w:sz w:val="16"/>
                <w:szCs w:val="16"/>
              </w:rPr>
              <w:t>0.1</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81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5.6±</w:t>
            </w:r>
            <w:r w:rsidR="009914C5">
              <w:rPr>
                <w:rFonts w:ascii="Times New Roman" w:hAnsi="Times New Roman" w:cs="Times New Roman"/>
                <w:sz w:val="16"/>
                <w:szCs w:val="16"/>
              </w:rPr>
              <w:t>0.2</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90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5.9±</w:t>
            </w:r>
            <w:r w:rsidR="006010B1">
              <w:rPr>
                <w:rFonts w:ascii="Times New Roman" w:hAnsi="Times New Roman" w:cs="Times New Roman"/>
                <w:sz w:val="16"/>
                <w:szCs w:val="16"/>
              </w:rPr>
              <w:t>.2.0</w:t>
            </w:r>
          </w:p>
        </w:tc>
      </w:tr>
      <w:tr w:rsidR="008E6224" w:rsidRPr="003C3507" w:rsidTr="008069E1">
        <w:trPr>
          <w:trHeight w:val="386"/>
        </w:trPr>
        <w:tc>
          <w:tcPr>
            <w:tcW w:w="8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13</w:t>
            </w:r>
          </w:p>
        </w:tc>
        <w:tc>
          <w:tcPr>
            <w:tcW w:w="1654"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Naite 3 F1</w:t>
            </w:r>
          </w:p>
        </w:tc>
        <w:tc>
          <w:tcPr>
            <w:tcW w:w="2021"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Highly susceptible</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720" w:type="dxa"/>
          </w:tcPr>
          <w:p w:rsidR="008E6224" w:rsidRPr="002A6425" w:rsidRDefault="00E45A1E"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20</w:t>
            </w:r>
            <w:r w:rsidR="00BB45CB" w:rsidRPr="002A6425">
              <w:rPr>
                <w:rFonts w:ascii="Times New Roman" w:hAnsi="Times New Roman" w:cs="Times New Roman"/>
                <w:sz w:val="16"/>
                <w:szCs w:val="16"/>
              </w:rPr>
              <w:t>±</w:t>
            </w:r>
            <w:r w:rsidR="00052D12">
              <w:rPr>
                <w:rFonts w:ascii="Times New Roman" w:hAnsi="Times New Roman" w:cs="Times New Roman"/>
                <w:sz w:val="16"/>
                <w:szCs w:val="16"/>
              </w:rPr>
              <w:t>1.2</w:t>
            </w:r>
          </w:p>
        </w:tc>
        <w:tc>
          <w:tcPr>
            <w:tcW w:w="630" w:type="dxa"/>
          </w:tcPr>
          <w:p w:rsidR="008E6224" w:rsidRPr="002A6425" w:rsidRDefault="008003E0"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19</w:t>
            </w:r>
            <w:r w:rsidR="00BB45CB" w:rsidRPr="002A6425">
              <w:rPr>
                <w:rFonts w:ascii="Times New Roman" w:hAnsi="Times New Roman" w:cs="Times New Roman"/>
                <w:sz w:val="16"/>
                <w:szCs w:val="16"/>
              </w:rPr>
              <w:t>±</w:t>
            </w:r>
            <w:r w:rsidR="00052D12">
              <w:rPr>
                <w:rFonts w:ascii="Times New Roman" w:hAnsi="Times New Roman" w:cs="Times New Roman"/>
                <w:sz w:val="16"/>
                <w:szCs w:val="16"/>
              </w:rPr>
              <w:t>0.8</w:t>
            </w:r>
          </w:p>
        </w:tc>
        <w:tc>
          <w:tcPr>
            <w:tcW w:w="900" w:type="dxa"/>
          </w:tcPr>
          <w:p w:rsidR="008E6224" w:rsidRPr="002A6425" w:rsidRDefault="008003E0"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94</w:t>
            </w:r>
            <w:r w:rsidR="00BB45CB" w:rsidRPr="002A6425">
              <w:rPr>
                <w:rFonts w:ascii="Times New Roman" w:hAnsi="Times New Roman" w:cs="Times New Roman"/>
                <w:sz w:val="16"/>
                <w:szCs w:val="16"/>
              </w:rPr>
              <w:t>±</w:t>
            </w:r>
            <w:r w:rsidR="001A3D62">
              <w:rPr>
                <w:rFonts w:ascii="Times New Roman" w:hAnsi="Times New Roman" w:cs="Times New Roman"/>
                <w:sz w:val="16"/>
                <w:szCs w:val="16"/>
              </w:rPr>
              <w:t>2.7</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5</w:t>
            </w:r>
            <w:r w:rsidR="0023654A" w:rsidRPr="002A6425">
              <w:rPr>
                <w:rFonts w:ascii="Times New Roman" w:hAnsi="Times New Roman" w:cs="Times New Roman"/>
                <w:sz w:val="16"/>
                <w:szCs w:val="16"/>
              </w:rPr>
              <w:t>±</w:t>
            </w:r>
            <w:r w:rsidR="000B0428">
              <w:rPr>
                <w:rFonts w:ascii="Times New Roman" w:hAnsi="Times New Roman" w:cs="Times New Roman"/>
                <w:sz w:val="16"/>
                <w:szCs w:val="16"/>
              </w:rPr>
              <w:t>0.1</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7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5</w:t>
            </w:r>
            <w:r w:rsidR="0023654A" w:rsidRPr="002A6425">
              <w:rPr>
                <w:rFonts w:ascii="Times New Roman" w:hAnsi="Times New Roman" w:cs="Times New Roman"/>
                <w:sz w:val="16"/>
                <w:szCs w:val="16"/>
              </w:rPr>
              <w:t>±</w:t>
            </w:r>
            <w:r w:rsidR="005E200C">
              <w:rPr>
                <w:rFonts w:ascii="Times New Roman" w:hAnsi="Times New Roman" w:cs="Times New Roman"/>
                <w:sz w:val="16"/>
                <w:szCs w:val="16"/>
              </w:rPr>
              <w:t>0.1</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81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6.4±</w:t>
            </w:r>
            <w:r w:rsidR="009914C5">
              <w:rPr>
                <w:rFonts w:ascii="Times New Roman" w:hAnsi="Times New Roman" w:cs="Times New Roman"/>
                <w:sz w:val="16"/>
                <w:szCs w:val="16"/>
              </w:rPr>
              <w:t>0.3</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90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5.7±</w:t>
            </w:r>
            <w:r w:rsidR="006010B1">
              <w:rPr>
                <w:rFonts w:ascii="Times New Roman" w:hAnsi="Times New Roman" w:cs="Times New Roman"/>
                <w:sz w:val="16"/>
                <w:szCs w:val="16"/>
              </w:rPr>
              <w:t>0.2</w:t>
            </w:r>
          </w:p>
        </w:tc>
      </w:tr>
      <w:tr w:rsidR="008E6224" w:rsidRPr="003C3507" w:rsidTr="008069E1">
        <w:trPr>
          <w:trHeight w:val="386"/>
        </w:trPr>
        <w:tc>
          <w:tcPr>
            <w:tcW w:w="8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14</w:t>
            </w:r>
          </w:p>
        </w:tc>
        <w:tc>
          <w:tcPr>
            <w:tcW w:w="1654"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G.maofen 802</w:t>
            </w:r>
          </w:p>
        </w:tc>
        <w:tc>
          <w:tcPr>
            <w:tcW w:w="2021"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Highly susceptible</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720" w:type="dxa"/>
          </w:tcPr>
          <w:p w:rsidR="008E6224" w:rsidRPr="002A6425" w:rsidRDefault="00E45A1E"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23</w:t>
            </w:r>
            <w:r w:rsidR="00BB45CB" w:rsidRPr="002A6425">
              <w:rPr>
                <w:rFonts w:ascii="Times New Roman" w:hAnsi="Times New Roman" w:cs="Times New Roman"/>
                <w:sz w:val="16"/>
                <w:szCs w:val="16"/>
              </w:rPr>
              <w:t>±</w:t>
            </w:r>
            <w:r w:rsidR="009E7695">
              <w:rPr>
                <w:rFonts w:ascii="Times New Roman" w:hAnsi="Times New Roman" w:cs="Times New Roman"/>
                <w:sz w:val="16"/>
                <w:szCs w:val="16"/>
              </w:rPr>
              <w:t>1.3</w:t>
            </w:r>
          </w:p>
        </w:tc>
        <w:tc>
          <w:tcPr>
            <w:tcW w:w="630" w:type="dxa"/>
          </w:tcPr>
          <w:p w:rsidR="008E6224" w:rsidRPr="002A6425" w:rsidRDefault="008003E0"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19</w:t>
            </w:r>
            <w:r w:rsidR="00BB45CB" w:rsidRPr="002A6425">
              <w:rPr>
                <w:rFonts w:ascii="Times New Roman" w:hAnsi="Times New Roman" w:cs="Times New Roman"/>
                <w:sz w:val="16"/>
                <w:szCs w:val="16"/>
              </w:rPr>
              <w:t>±</w:t>
            </w:r>
            <w:r w:rsidR="00052D12">
              <w:rPr>
                <w:rFonts w:ascii="Times New Roman" w:hAnsi="Times New Roman" w:cs="Times New Roman"/>
                <w:sz w:val="16"/>
                <w:szCs w:val="16"/>
              </w:rPr>
              <w:t>0.8</w:t>
            </w:r>
          </w:p>
        </w:tc>
        <w:tc>
          <w:tcPr>
            <w:tcW w:w="900" w:type="dxa"/>
          </w:tcPr>
          <w:p w:rsidR="008E6224" w:rsidRPr="002A6425" w:rsidRDefault="008003E0"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100</w:t>
            </w:r>
            <w:r w:rsidR="00BB45CB" w:rsidRPr="002A6425">
              <w:rPr>
                <w:rFonts w:ascii="Times New Roman" w:hAnsi="Times New Roman" w:cs="Times New Roman"/>
                <w:sz w:val="16"/>
                <w:szCs w:val="16"/>
              </w:rPr>
              <w:t>±</w:t>
            </w:r>
            <w:r w:rsidR="001A3D62">
              <w:rPr>
                <w:rFonts w:ascii="Times New Roman" w:hAnsi="Times New Roman" w:cs="Times New Roman"/>
                <w:sz w:val="16"/>
                <w:szCs w:val="16"/>
              </w:rPr>
              <w:t>3</w:t>
            </w:r>
            <w:r w:rsidR="00905820">
              <w:rPr>
                <w:rFonts w:ascii="Times New Roman" w:hAnsi="Times New Roman" w:cs="Times New Roman"/>
                <w:sz w:val="16"/>
                <w:szCs w:val="16"/>
              </w:rPr>
              <w:t>.0</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5</w:t>
            </w:r>
            <w:r w:rsidR="0023654A" w:rsidRPr="002A6425">
              <w:rPr>
                <w:rFonts w:ascii="Times New Roman" w:hAnsi="Times New Roman" w:cs="Times New Roman"/>
                <w:sz w:val="16"/>
                <w:szCs w:val="16"/>
              </w:rPr>
              <w:t>±</w:t>
            </w:r>
            <w:r w:rsidR="000B0428">
              <w:rPr>
                <w:rFonts w:ascii="Times New Roman" w:hAnsi="Times New Roman" w:cs="Times New Roman"/>
                <w:sz w:val="16"/>
                <w:szCs w:val="16"/>
              </w:rPr>
              <w:t>0.1</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7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5</w:t>
            </w:r>
            <w:r w:rsidR="0023654A" w:rsidRPr="002A6425">
              <w:rPr>
                <w:rFonts w:ascii="Times New Roman" w:hAnsi="Times New Roman" w:cs="Times New Roman"/>
                <w:sz w:val="16"/>
                <w:szCs w:val="16"/>
              </w:rPr>
              <w:t>±</w:t>
            </w:r>
            <w:r w:rsidR="005E200C">
              <w:rPr>
                <w:rFonts w:ascii="Times New Roman" w:hAnsi="Times New Roman" w:cs="Times New Roman"/>
                <w:sz w:val="16"/>
                <w:szCs w:val="16"/>
              </w:rPr>
              <w:t>0.1</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81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5.6±</w:t>
            </w:r>
            <w:r w:rsidR="009914C5">
              <w:rPr>
                <w:rFonts w:ascii="Times New Roman" w:hAnsi="Times New Roman" w:cs="Times New Roman"/>
                <w:sz w:val="16"/>
                <w:szCs w:val="16"/>
              </w:rPr>
              <w:t>0.2</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90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4.6±</w:t>
            </w:r>
            <w:r w:rsidR="006010B1">
              <w:rPr>
                <w:rFonts w:ascii="Times New Roman" w:hAnsi="Times New Roman" w:cs="Times New Roman"/>
                <w:sz w:val="16"/>
                <w:szCs w:val="16"/>
              </w:rPr>
              <w:t>0.1</w:t>
            </w:r>
          </w:p>
        </w:tc>
      </w:tr>
      <w:tr w:rsidR="008E6224" w:rsidRPr="003C3507" w:rsidTr="008069E1">
        <w:trPr>
          <w:trHeight w:val="396"/>
        </w:trPr>
        <w:tc>
          <w:tcPr>
            <w:tcW w:w="8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15</w:t>
            </w:r>
          </w:p>
        </w:tc>
        <w:tc>
          <w:tcPr>
            <w:tcW w:w="1654"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G.maofen 202</w:t>
            </w:r>
          </w:p>
        </w:tc>
        <w:tc>
          <w:tcPr>
            <w:tcW w:w="2021"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Highly susceptible</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720" w:type="dxa"/>
          </w:tcPr>
          <w:p w:rsidR="008E6224" w:rsidRPr="002A6425" w:rsidRDefault="00E45A1E"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21</w:t>
            </w:r>
            <w:r w:rsidR="00BB45CB" w:rsidRPr="002A6425">
              <w:rPr>
                <w:rFonts w:ascii="Times New Roman" w:hAnsi="Times New Roman" w:cs="Times New Roman"/>
                <w:sz w:val="16"/>
                <w:szCs w:val="16"/>
              </w:rPr>
              <w:t>±</w:t>
            </w:r>
            <w:r w:rsidR="009E7695">
              <w:rPr>
                <w:rFonts w:ascii="Times New Roman" w:hAnsi="Times New Roman" w:cs="Times New Roman"/>
                <w:sz w:val="16"/>
                <w:szCs w:val="16"/>
              </w:rPr>
              <w:t>1.3</w:t>
            </w:r>
          </w:p>
        </w:tc>
        <w:tc>
          <w:tcPr>
            <w:tcW w:w="630" w:type="dxa"/>
          </w:tcPr>
          <w:p w:rsidR="008E6224" w:rsidRPr="002A6425" w:rsidRDefault="008003E0"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21</w:t>
            </w:r>
            <w:r w:rsidR="00BB45CB" w:rsidRPr="002A6425">
              <w:rPr>
                <w:rFonts w:ascii="Times New Roman" w:hAnsi="Times New Roman" w:cs="Times New Roman"/>
                <w:sz w:val="16"/>
                <w:szCs w:val="16"/>
              </w:rPr>
              <w:t>±</w:t>
            </w:r>
            <w:r w:rsidR="00052D12">
              <w:rPr>
                <w:rFonts w:ascii="Times New Roman" w:hAnsi="Times New Roman" w:cs="Times New Roman"/>
                <w:sz w:val="16"/>
                <w:szCs w:val="16"/>
              </w:rPr>
              <w:t>1.3</w:t>
            </w:r>
          </w:p>
        </w:tc>
        <w:tc>
          <w:tcPr>
            <w:tcW w:w="900" w:type="dxa"/>
          </w:tcPr>
          <w:p w:rsidR="008E6224" w:rsidRPr="002A6425" w:rsidRDefault="008003E0"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82</w:t>
            </w:r>
            <w:r w:rsidR="00BB45CB" w:rsidRPr="002A6425">
              <w:rPr>
                <w:rFonts w:ascii="Times New Roman" w:hAnsi="Times New Roman" w:cs="Times New Roman"/>
                <w:sz w:val="16"/>
                <w:szCs w:val="16"/>
              </w:rPr>
              <w:t>±</w:t>
            </w:r>
            <w:r w:rsidR="00905820">
              <w:rPr>
                <w:rFonts w:ascii="Times New Roman" w:hAnsi="Times New Roman" w:cs="Times New Roman"/>
                <w:sz w:val="16"/>
                <w:szCs w:val="16"/>
              </w:rPr>
              <w:t>2.5</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5</w:t>
            </w:r>
            <w:r w:rsidR="0023654A" w:rsidRPr="002A6425">
              <w:rPr>
                <w:rFonts w:ascii="Times New Roman" w:hAnsi="Times New Roman" w:cs="Times New Roman"/>
                <w:sz w:val="16"/>
                <w:szCs w:val="16"/>
              </w:rPr>
              <w:t>±</w:t>
            </w:r>
            <w:r w:rsidR="000B0428">
              <w:rPr>
                <w:rFonts w:ascii="Times New Roman" w:hAnsi="Times New Roman" w:cs="Times New Roman"/>
                <w:sz w:val="16"/>
                <w:szCs w:val="16"/>
              </w:rPr>
              <w:t>0.1</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7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5</w:t>
            </w:r>
            <w:r w:rsidR="0023654A" w:rsidRPr="002A6425">
              <w:rPr>
                <w:rFonts w:ascii="Times New Roman" w:hAnsi="Times New Roman" w:cs="Times New Roman"/>
                <w:sz w:val="16"/>
                <w:szCs w:val="16"/>
              </w:rPr>
              <w:t>±</w:t>
            </w:r>
            <w:r w:rsidR="005E200C">
              <w:rPr>
                <w:rFonts w:ascii="Times New Roman" w:hAnsi="Times New Roman" w:cs="Times New Roman"/>
                <w:sz w:val="16"/>
                <w:szCs w:val="16"/>
              </w:rPr>
              <w:t>0.1</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81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6.6±</w:t>
            </w:r>
            <w:r w:rsidR="009914C5">
              <w:rPr>
                <w:rFonts w:ascii="Times New Roman" w:hAnsi="Times New Roman" w:cs="Times New Roman"/>
                <w:sz w:val="16"/>
                <w:szCs w:val="16"/>
              </w:rPr>
              <w:t>0.3</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90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5.1±</w:t>
            </w:r>
            <w:r w:rsidR="006010B1">
              <w:rPr>
                <w:rFonts w:ascii="Times New Roman" w:hAnsi="Times New Roman" w:cs="Times New Roman"/>
                <w:sz w:val="16"/>
                <w:szCs w:val="16"/>
              </w:rPr>
              <w:t>0.2</w:t>
            </w:r>
          </w:p>
        </w:tc>
      </w:tr>
      <w:tr w:rsidR="008E6224" w:rsidRPr="003C3507" w:rsidTr="008069E1">
        <w:trPr>
          <w:trHeight w:val="215"/>
        </w:trPr>
        <w:tc>
          <w:tcPr>
            <w:tcW w:w="8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16</w:t>
            </w:r>
          </w:p>
        </w:tc>
        <w:tc>
          <w:tcPr>
            <w:tcW w:w="1654"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Xinbite2 F1</w:t>
            </w:r>
          </w:p>
        </w:tc>
        <w:tc>
          <w:tcPr>
            <w:tcW w:w="2021"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Highly susceptible</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720" w:type="dxa"/>
          </w:tcPr>
          <w:p w:rsidR="008E6224" w:rsidRPr="002A6425" w:rsidRDefault="00E45A1E"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18</w:t>
            </w:r>
            <w:r w:rsidR="00BB45CB" w:rsidRPr="002A6425">
              <w:rPr>
                <w:rFonts w:ascii="Times New Roman" w:hAnsi="Times New Roman" w:cs="Times New Roman"/>
                <w:sz w:val="16"/>
                <w:szCs w:val="16"/>
              </w:rPr>
              <w:t>±</w:t>
            </w:r>
            <w:r w:rsidR="00052D12">
              <w:rPr>
                <w:rFonts w:ascii="Times New Roman" w:hAnsi="Times New Roman" w:cs="Times New Roman"/>
                <w:sz w:val="16"/>
                <w:szCs w:val="16"/>
              </w:rPr>
              <w:t>0.7</w:t>
            </w:r>
          </w:p>
        </w:tc>
        <w:tc>
          <w:tcPr>
            <w:tcW w:w="630" w:type="dxa"/>
          </w:tcPr>
          <w:p w:rsidR="008E6224" w:rsidRPr="002A6425" w:rsidRDefault="008003E0"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23</w:t>
            </w:r>
            <w:r w:rsidR="00BB45CB" w:rsidRPr="002A6425">
              <w:rPr>
                <w:rFonts w:ascii="Times New Roman" w:hAnsi="Times New Roman" w:cs="Times New Roman"/>
                <w:sz w:val="16"/>
                <w:szCs w:val="16"/>
              </w:rPr>
              <w:t>±</w:t>
            </w:r>
            <w:r w:rsidR="00052D12">
              <w:rPr>
                <w:rFonts w:ascii="Times New Roman" w:hAnsi="Times New Roman" w:cs="Times New Roman"/>
                <w:sz w:val="16"/>
                <w:szCs w:val="16"/>
              </w:rPr>
              <w:t>1.3</w:t>
            </w:r>
          </w:p>
        </w:tc>
        <w:tc>
          <w:tcPr>
            <w:tcW w:w="900" w:type="dxa"/>
          </w:tcPr>
          <w:p w:rsidR="008E6224" w:rsidRPr="002A6425" w:rsidRDefault="00287C72"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80</w:t>
            </w:r>
            <w:r w:rsidR="00BB45CB" w:rsidRPr="002A6425">
              <w:rPr>
                <w:rFonts w:ascii="Times New Roman" w:hAnsi="Times New Roman" w:cs="Times New Roman"/>
                <w:sz w:val="16"/>
                <w:szCs w:val="16"/>
              </w:rPr>
              <w:t>±</w:t>
            </w:r>
            <w:r w:rsidR="00905820">
              <w:rPr>
                <w:rFonts w:ascii="Times New Roman" w:hAnsi="Times New Roman" w:cs="Times New Roman"/>
                <w:sz w:val="16"/>
                <w:szCs w:val="16"/>
              </w:rPr>
              <w:t>2.3</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5</w:t>
            </w:r>
            <w:r w:rsidR="0023654A" w:rsidRPr="002A6425">
              <w:rPr>
                <w:rFonts w:ascii="Times New Roman" w:hAnsi="Times New Roman" w:cs="Times New Roman"/>
                <w:sz w:val="16"/>
                <w:szCs w:val="16"/>
              </w:rPr>
              <w:t>±</w:t>
            </w:r>
            <w:r w:rsidR="000B0428">
              <w:rPr>
                <w:rFonts w:ascii="Times New Roman" w:hAnsi="Times New Roman" w:cs="Times New Roman"/>
                <w:sz w:val="16"/>
                <w:szCs w:val="16"/>
              </w:rPr>
              <w:t>0.1</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7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5</w:t>
            </w:r>
            <w:r w:rsidR="0023654A" w:rsidRPr="002A6425">
              <w:rPr>
                <w:rFonts w:ascii="Times New Roman" w:hAnsi="Times New Roman" w:cs="Times New Roman"/>
                <w:sz w:val="16"/>
                <w:szCs w:val="16"/>
              </w:rPr>
              <w:t>±</w:t>
            </w:r>
            <w:r w:rsidR="005E200C">
              <w:rPr>
                <w:rFonts w:ascii="Times New Roman" w:hAnsi="Times New Roman" w:cs="Times New Roman"/>
                <w:sz w:val="16"/>
                <w:szCs w:val="16"/>
              </w:rPr>
              <w:t>0.1</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81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5.5±</w:t>
            </w:r>
            <w:r w:rsidR="009914C5">
              <w:rPr>
                <w:rFonts w:ascii="Times New Roman" w:hAnsi="Times New Roman" w:cs="Times New Roman"/>
                <w:sz w:val="16"/>
                <w:szCs w:val="16"/>
              </w:rPr>
              <w:t>0.1</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90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3.7±</w:t>
            </w:r>
            <w:r w:rsidR="006010B1">
              <w:rPr>
                <w:rFonts w:ascii="Times New Roman" w:hAnsi="Times New Roman" w:cs="Times New Roman"/>
                <w:sz w:val="16"/>
                <w:szCs w:val="16"/>
              </w:rPr>
              <w:t>0.1</w:t>
            </w:r>
          </w:p>
        </w:tc>
      </w:tr>
      <w:tr w:rsidR="008E6224" w:rsidRPr="003C3507" w:rsidTr="008069E1">
        <w:trPr>
          <w:trHeight w:val="215"/>
        </w:trPr>
        <w:tc>
          <w:tcPr>
            <w:tcW w:w="8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17</w:t>
            </w:r>
          </w:p>
        </w:tc>
        <w:tc>
          <w:tcPr>
            <w:tcW w:w="1654"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Shoufeng</w:t>
            </w:r>
          </w:p>
        </w:tc>
        <w:tc>
          <w:tcPr>
            <w:tcW w:w="2021"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Highly susceptible</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720" w:type="dxa"/>
          </w:tcPr>
          <w:p w:rsidR="008E6224" w:rsidRPr="002A6425" w:rsidRDefault="00E45A1E"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18</w:t>
            </w:r>
            <w:r w:rsidR="00BB45CB" w:rsidRPr="002A6425">
              <w:rPr>
                <w:rFonts w:ascii="Times New Roman" w:hAnsi="Times New Roman" w:cs="Times New Roman"/>
                <w:sz w:val="16"/>
                <w:szCs w:val="16"/>
              </w:rPr>
              <w:t>±</w:t>
            </w:r>
            <w:r w:rsidR="00052D12">
              <w:rPr>
                <w:rFonts w:ascii="Times New Roman" w:hAnsi="Times New Roman" w:cs="Times New Roman"/>
                <w:sz w:val="16"/>
                <w:szCs w:val="16"/>
              </w:rPr>
              <w:t>0.7</w:t>
            </w:r>
          </w:p>
        </w:tc>
        <w:tc>
          <w:tcPr>
            <w:tcW w:w="630" w:type="dxa"/>
          </w:tcPr>
          <w:p w:rsidR="008E6224" w:rsidRPr="002A6425" w:rsidRDefault="008003E0"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21</w:t>
            </w:r>
            <w:r w:rsidR="00BB45CB" w:rsidRPr="002A6425">
              <w:rPr>
                <w:rFonts w:ascii="Times New Roman" w:hAnsi="Times New Roman" w:cs="Times New Roman"/>
                <w:sz w:val="16"/>
                <w:szCs w:val="16"/>
              </w:rPr>
              <w:t>±</w:t>
            </w:r>
            <w:r w:rsidR="00052D12">
              <w:rPr>
                <w:rFonts w:ascii="Times New Roman" w:hAnsi="Times New Roman" w:cs="Times New Roman"/>
                <w:sz w:val="16"/>
                <w:szCs w:val="16"/>
              </w:rPr>
              <w:t>1.3</w:t>
            </w:r>
          </w:p>
        </w:tc>
        <w:tc>
          <w:tcPr>
            <w:tcW w:w="900" w:type="dxa"/>
          </w:tcPr>
          <w:p w:rsidR="008E6224" w:rsidRPr="002A6425" w:rsidRDefault="008003E0"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78</w:t>
            </w:r>
            <w:r w:rsidR="00BB45CB" w:rsidRPr="002A6425">
              <w:rPr>
                <w:rFonts w:ascii="Times New Roman" w:hAnsi="Times New Roman" w:cs="Times New Roman"/>
                <w:sz w:val="16"/>
                <w:szCs w:val="16"/>
              </w:rPr>
              <w:t>±</w:t>
            </w:r>
            <w:r w:rsidR="002D610E">
              <w:rPr>
                <w:rFonts w:ascii="Times New Roman" w:hAnsi="Times New Roman" w:cs="Times New Roman"/>
                <w:sz w:val="16"/>
                <w:szCs w:val="16"/>
              </w:rPr>
              <w:t>2.3</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5</w:t>
            </w:r>
            <w:r w:rsidR="0023654A" w:rsidRPr="002A6425">
              <w:rPr>
                <w:rFonts w:ascii="Times New Roman" w:hAnsi="Times New Roman" w:cs="Times New Roman"/>
                <w:sz w:val="16"/>
                <w:szCs w:val="16"/>
              </w:rPr>
              <w:t>±</w:t>
            </w:r>
            <w:r w:rsidR="000B0428">
              <w:rPr>
                <w:rFonts w:ascii="Times New Roman" w:hAnsi="Times New Roman" w:cs="Times New Roman"/>
                <w:sz w:val="16"/>
                <w:szCs w:val="16"/>
              </w:rPr>
              <w:t>0.1</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7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5</w:t>
            </w:r>
            <w:r w:rsidR="0023654A" w:rsidRPr="002A6425">
              <w:rPr>
                <w:rFonts w:ascii="Times New Roman" w:hAnsi="Times New Roman" w:cs="Times New Roman"/>
                <w:sz w:val="16"/>
                <w:szCs w:val="16"/>
              </w:rPr>
              <w:t>±</w:t>
            </w:r>
            <w:r w:rsidR="005E200C">
              <w:rPr>
                <w:rFonts w:ascii="Times New Roman" w:hAnsi="Times New Roman" w:cs="Times New Roman"/>
                <w:sz w:val="16"/>
                <w:szCs w:val="16"/>
              </w:rPr>
              <w:t>0.1</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81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6.3±</w:t>
            </w:r>
            <w:r w:rsidR="009914C5">
              <w:rPr>
                <w:rFonts w:ascii="Times New Roman" w:hAnsi="Times New Roman" w:cs="Times New Roman"/>
                <w:sz w:val="16"/>
                <w:szCs w:val="16"/>
              </w:rPr>
              <w:t>0.3</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90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5.6±</w:t>
            </w:r>
            <w:r w:rsidR="006010B1">
              <w:rPr>
                <w:rFonts w:ascii="Times New Roman" w:hAnsi="Times New Roman" w:cs="Times New Roman"/>
                <w:sz w:val="16"/>
                <w:szCs w:val="16"/>
              </w:rPr>
              <w:t>0.2</w:t>
            </w:r>
          </w:p>
        </w:tc>
      </w:tr>
      <w:tr w:rsidR="008E6224" w:rsidRPr="003C3507" w:rsidTr="008069E1">
        <w:trPr>
          <w:trHeight w:val="287"/>
        </w:trPr>
        <w:tc>
          <w:tcPr>
            <w:tcW w:w="8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18</w:t>
            </w:r>
          </w:p>
        </w:tc>
        <w:tc>
          <w:tcPr>
            <w:tcW w:w="1654"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Baofeng</w:t>
            </w:r>
          </w:p>
        </w:tc>
        <w:tc>
          <w:tcPr>
            <w:tcW w:w="2021"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Highly susceptible</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720" w:type="dxa"/>
          </w:tcPr>
          <w:p w:rsidR="008E6224" w:rsidRPr="002A6425" w:rsidRDefault="00E45A1E"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19</w:t>
            </w:r>
            <w:r w:rsidR="00BB45CB" w:rsidRPr="002A6425">
              <w:rPr>
                <w:rFonts w:ascii="Times New Roman" w:hAnsi="Times New Roman" w:cs="Times New Roman"/>
                <w:sz w:val="16"/>
                <w:szCs w:val="16"/>
              </w:rPr>
              <w:t>±</w:t>
            </w:r>
            <w:r w:rsidR="00052D12">
              <w:rPr>
                <w:rFonts w:ascii="Times New Roman" w:hAnsi="Times New Roman" w:cs="Times New Roman"/>
                <w:sz w:val="16"/>
                <w:szCs w:val="16"/>
              </w:rPr>
              <w:t>0.8</w:t>
            </w:r>
          </w:p>
        </w:tc>
        <w:tc>
          <w:tcPr>
            <w:tcW w:w="630" w:type="dxa"/>
          </w:tcPr>
          <w:p w:rsidR="008E6224" w:rsidRPr="002A6425" w:rsidRDefault="008003E0"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24</w:t>
            </w:r>
            <w:r w:rsidR="00BB45CB" w:rsidRPr="002A6425">
              <w:rPr>
                <w:rFonts w:ascii="Times New Roman" w:hAnsi="Times New Roman" w:cs="Times New Roman"/>
                <w:sz w:val="16"/>
                <w:szCs w:val="16"/>
              </w:rPr>
              <w:t>±</w:t>
            </w:r>
            <w:r w:rsidR="00052D12">
              <w:rPr>
                <w:rFonts w:ascii="Times New Roman" w:hAnsi="Times New Roman" w:cs="Times New Roman"/>
                <w:sz w:val="16"/>
                <w:szCs w:val="16"/>
              </w:rPr>
              <w:t>1.4</w:t>
            </w:r>
          </w:p>
        </w:tc>
        <w:tc>
          <w:tcPr>
            <w:tcW w:w="900" w:type="dxa"/>
          </w:tcPr>
          <w:p w:rsidR="008E6224" w:rsidRPr="002A6425" w:rsidRDefault="008003E0"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84</w:t>
            </w:r>
            <w:r w:rsidR="00BB45CB" w:rsidRPr="002A6425">
              <w:rPr>
                <w:rFonts w:ascii="Times New Roman" w:hAnsi="Times New Roman" w:cs="Times New Roman"/>
                <w:sz w:val="16"/>
                <w:szCs w:val="16"/>
              </w:rPr>
              <w:t>±</w:t>
            </w:r>
            <w:r w:rsidR="002D610E">
              <w:rPr>
                <w:rFonts w:ascii="Times New Roman" w:hAnsi="Times New Roman" w:cs="Times New Roman"/>
                <w:sz w:val="16"/>
                <w:szCs w:val="16"/>
              </w:rPr>
              <w:t>2.6</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5</w:t>
            </w:r>
            <w:r w:rsidR="0023654A" w:rsidRPr="002A6425">
              <w:rPr>
                <w:rFonts w:ascii="Times New Roman" w:hAnsi="Times New Roman" w:cs="Times New Roman"/>
                <w:sz w:val="16"/>
                <w:szCs w:val="16"/>
              </w:rPr>
              <w:t>±</w:t>
            </w:r>
            <w:r w:rsidR="000B0428">
              <w:rPr>
                <w:rFonts w:ascii="Times New Roman" w:hAnsi="Times New Roman" w:cs="Times New Roman"/>
                <w:sz w:val="16"/>
                <w:szCs w:val="16"/>
              </w:rPr>
              <w:t>0.1</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7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5</w:t>
            </w:r>
            <w:r w:rsidR="0023654A" w:rsidRPr="002A6425">
              <w:rPr>
                <w:rFonts w:ascii="Times New Roman" w:hAnsi="Times New Roman" w:cs="Times New Roman"/>
                <w:sz w:val="16"/>
                <w:szCs w:val="16"/>
              </w:rPr>
              <w:t>±</w:t>
            </w:r>
            <w:r w:rsidR="005E200C">
              <w:rPr>
                <w:rFonts w:ascii="Times New Roman" w:hAnsi="Times New Roman" w:cs="Times New Roman"/>
                <w:sz w:val="16"/>
                <w:szCs w:val="16"/>
              </w:rPr>
              <w:t>0.1</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81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6.2±</w:t>
            </w:r>
            <w:r w:rsidR="009914C5">
              <w:rPr>
                <w:rFonts w:ascii="Times New Roman" w:hAnsi="Times New Roman" w:cs="Times New Roman"/>
                <w:sz w:val="16"/>
                <w:szCs w:val="16"/>
              </w:rPr>
              <w:t>0.3</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90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5.4±</w:t>
            </w:r>
            <w:r w:rsidR="006010B1">
              <w:rPr>
                <w:rFonts w:ascii="Times New Roman" w:hAnsi="Times New Roman" w:cs="Times New Roman"/>
                <w:sz w:val="16"/>
                <w:szCs w:val="16"/>
              </w:rPr>
              <w:t>0.2</w:t>
            </w:r>
          </w:p>
        </w:tc>
      </w:tr>
      <w:tr w:rsidR="008E6224" w:rsidRPr="003C3507" w:rsidTr="008069E1">
        <w:trPr>
          <w:trHeight w:val="188"/>
        </w:trPr>
        <w:tc>
          <w:tcPr>
            <w:tcW w:w="8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19</w:t>
            </w:r>
          </w:p>
        </w:tc>
        <w:tc>
          <w:tcPr>
            <w:tcW w:w="1654"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Tianlong</w:t>
            </w:r>
          </w:p>
        </w:tc>
        <w:tc>
          <w:tcPr>
            <w:tcW w:w="2021"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Highly susceptible</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720" w:type="dxa"/>
          </w:tcPr>
          <w:p w:rsidR="008E6224" w:rsidRPr="002A6425" w:rsidRDefault="002A11D8"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21</w:t>
            </w:r>
            <w:r w:rsidR="00BB45CB" w:rsidRPr="002A6425">
              <w:rPr>
                <w:rFonts w:ascii="Times New Roman" w:hAnsi="Times New Roman" w:cs="Times New Roman"/>
                <w:sz w:val="16"/>
                <w:szCs w:val="16"/>
              </w:rPr>
              <w:t>±</w:t>
            </w:r>
            <w:r w:rsidR="00052D12">
              <w:rPr>
                <w:rFonts w:ascii="Times New Roman" w:hAnsi="Times New Roman" w:cs="Times New Roman"/>
                <w:sz w:val="16"/>
                <w:szCs w:val="16"/>
              </w:rPr>
              <w:t>1.3</w:t>
            </w:r>
          </w:p>
        </w:tc>
        <w:tc>
          <w:tcPr>
            <w:tcW w:w="630" w:type="dxa"/>
          </w:tcPr>
          <w:p w:rsidR="008E6224" w:rsidRPr="002A6425" w:rsidRDefault="008003E0"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28</w:t>
            </w:r>
            <w:r w:rsidR="00BB45CB" w:rsidRPr="002A6425">
              <w:rPr>
                <w:rFonts w:ascii="Times New Roman" w:hAnsi="Times New Roman" w:cs="Times New Roman"/>
                <w:sz w:val="16"/>
                <w:szCs w:val="16"/>
              </w:rPr>
              <w:t>±</w:t>
            </w:r>
            <w:r w:rsidR="00052D12">
              <w:rPr>
                <w:rFonts w:ascii="Times New Roman" w:hAnsi="Times New Roman" w:cs="Times New Roman"/>
                <w:sz w:val="16"/>
                <w:szCs w:val="16"/>
              </w:rPr>
              <w:t>1.6</w:t>
            </w:r>
          </w:p>
        </w:tc>
        <w:tc>
          <w:tcPr>
            <w:tcW w:w="900" w:type="dxa"/>
          </w:tcPr>
          <w:p w:rsidR="008E6224" w:rsidRPr="002A6425" w:rsidRDefault="008003E0"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83</w:t>
            </w:r>
            <w:r w:rsidR="00BB45CB" w:rsidRPr="002A6425">
              <w:rPr>
                <w:rFonts w:ascii="Times New Roman" w:hAnsi="Times New Roman" w:cs="Times New Roman"/>
                <w:sz w:val="16"/>
                <w:szCs w:val="16"/>
              </w:rPr>
              <w:t>±</w:t>
            </w:r>
            <w:r w:rsidR="002D610E">
              <w:rPr>
                <w:rFonts w:ascii="Times New Roman" w:hAnsi="Times New Roman" w:cs="Times New Roman"/>
                <w:sz w:val="16"/>
                <w:szCs w:val="16"/>
              </w:rPr>
              <w:t>2.5</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5</w:t>
            </w:r>
            <w:r w:rsidR="0023654A" w:rsidRPr="002A6425">
              <w:rPr>
                <w:rFonts w:ascii="Times New Roman" w:hAnsi="Times New Roman" w:cs="Times New Roman"/>
                <w:sz w:val="16"/>
                <w:szCs w:val="16"/>
              </w:rPr>
              <w:t>±</w:t>
            </w:r>
            <w:r w:rsidR="000B0428">
              <w:rPr>
                <w:rFonts w:ascii="Times New Roman" w:hAnsi="Times New Roman" w:cs="Times New Roman"/>
                <w:sz w:val="16"/>
                <w:szCs w:val="16"/>
              </w:rPr>
              <w:t>0.1</w:t>
            </w:r>
          </w:p>
        </w:tc>
        <w:tc>
          <w:tcPr>
            <w:tcW w:w="63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72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5</w:t>
            </w:r>
            <w:r w:rsidR="0023654A" w:rsidRPr="002A6425">
              <w:rPr>
                <w:rFonts w:ascii="Times New Roman" w:hAnsi="Times New Roman" w:cs="Times New Roman"/>
                <w:sz w:val="16"/>
                <w:szCs w:val="16"/>
              </w:rPr>
              <w:t>±</w:t>
            </w:r>
            <w:r w:rsidR="005E200C">
              <w:rPr>
                <w:rFonts w:ascii="Times New Roman" w:hAnsi="Times New Roman" w:cs="Times New Roman"/>
                <w:sz w:val="16"/>
                <w:szCs w:val="16"/>
              </w:rPr>
              <w:t>0.1</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81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6.4±</w:t>
            </w:r>
            <w:r w:rsidR="009914C5">
              <w:rPr>
                <w:rFonts w:ascii="Times New Roman" w:hAnsi="Times New Roman" w:cs="Times New Roman"/>
                <w:sz w:val="16"/>
                <w:szCs w:val="16"/>
              </w:rPr>
              <w:t>0.3</w:t>
            </w:r>
          </w:p>
        </w:tc>
        <w:tc>
          <w:tcPr>
            <w:tcW w:w="54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0</w:t>
            </w:r>
          </w:p>
        </w:tc>
        <w:tc>
          <w:tcPr>
            <w:tcW w:w="900" w:type="dxa"/>
          </w:tcPr>
          <w:p w:rsidR="008E6224" w:rsidRPr="002A6425" w:rsidRDefault="008E6224" w:rsidP="008E6224">
            <w:pPr>
              <w:spacing w:line="480" w:lineRule="auto"/>
              <w:jc w:val="both"/>
              <w:rPr>
                <w:rFonts w:ascii="Times New Roman" w:hAnsi="Times New Roman" w:cs="Times New Roman"/>
                <w:sz w:val="16"/>
                <w:szCs w:val="16"/>
              </w:rPr>
            </w:pPr>
            <w:r w:rsidRPr="002A6425">
              <w:rPr>
                <w:rFonts w:ascii="Times New Roman" w:hAnsi="Times New Roman" w:cs="Times New Roman"/>
                <w:sz w:val="16"/>
                <w:szCs w:val="16"/>
              </w:rPr>
              <w:t>6.1±</w:t>
            </w:r>
            <w:r w:rsidR="006010B1">
              <w:rPr>
                <w:rFonts w:ascii="Times New Roman" w:hAnsi="Times New Roman" w:cs="Times New Roman"/>
                <w:sz w:val="16"/>
                <w:szCs w:val="16"/>
              </w:rPr>
              <w:t>0.3</w:t>
            </w:r>
          </w:p>
        </w:tc>
      </w:tr>
      <w:tr w:rsidR="008E6224" w:rsidRPr="003C3507" w:rsidTr="008069E1">
        <w:trPr>
          <w:trHeight w:val="233"/>
        </w:trPr>
        <w:tc>
          <w:tcPr>
            <w:tcW w:w="820" w:type="dxa"/>
          </w:tcPr>
          <w:p w:rsidR="008E6224" w:rsidRPr="00B40184" w:rsidRDefault="008E6224" w:rsidP="008E6224">
            <w:pPr>
              <w:spacing w:line="480" w:lineRule="auto"/>
              <w:jc w:val="both"/>
              <w:rPr>
                <w:rFonts w:ascii="Times New Roman" w:hAnsi="Times New Roman" w:cs="Times New Roman"/>
                <w:sz w:val="16"/>
                <w:szCs w:val="16"/>
              </w:rPr>
            </w:pPr>
            <w:r w:rsidRPr="00B40184">
              <w:rPr>
                <w:rFonts w:ascii="Times New Roman" w:hAnsi="Times New Roman" w:cs="Times New Roman"/>
                <w:sz w:val="16"/>
                <w:szCs w:val="16"/>
              </w:rPr>
              <w:t>20</w:t>
            </w:r>
          </w:p>
        </w:tc>
        <w:tc>
          <w:tcPr>
            <w:tcW w:w="1654" w:type="dxa"/>
          </w:tcPr>
          <w:p w:rsidR="008E6224" w:rsidRPr="00B40184" w:rsidRDefault="008E6224" w:rsidP="008E6224">
            <w:pPr>
              <w:spacing w:line="480" w:lineRule="auto"/>
              <w:jc w:val="both"/>
              <w:rPr>
                <w:rFonts w:ascii="Times New Roman" w:hAnsi="Times New Roman" w:cs="Times New Roman"/>
                <w:sz w:val="16"/>
                <w:szCs w:val="16"/>
              </w:rPr>
            </w:pPr>
            <w:r w:rsidRPr="00B40184">
              <w:rPr>
                <w:rFonts w:ascii="Times New Roman" w:hAnsi="Times New Roman" w:cs="Times New Roman"/>
                <w:sz w:val="16"/>
                <w:szCs w:val="16"/>
              </w:rPr>
              <w:t>Hongguan</w:t>
            </w:r>
          </w:p>
        </w:tc>
        <w:tc>
          <w:tcPr>
            <w:tcW w:w="2021" w:type="dxa"/>
          </w:tcPr>
          <w:p w:rsidR="008E6224" w:rsidRPr="00B40184" w:rsidRDefault="008E6224" w:rsidP="008E6224">
            <w:pPr>
              <w:spacing w:line="480" w:lineRule="auto"/>
              <w:jc w:val="both"/>
              <w:rPr>
                <w:rFonts w:ascii="Times New Roman" w:hAnsi="Times New Roman" w:cs="Times New Roman"/>
                <w:sz w:val="16"/>
                <w:szCs w:val="16"/>
              </w:rPr>
            </w:pPr>
            <w:r w:rsidRPr="00B40184">
              <w:rPr>
                <w:rFonts w:ascii="Times New Roman" w:hAnsi="Times New Roman" w:cs="Times New Roman"/>
                <w:sz w:val="16"/>
                <w:szCs w:val="16"/>
              </w:rPr>
              <w:t>Highly susceptible</w:t>
            </w:r>
          </w:p>
        </w:tc>
        <w:tc>
          <w:tcPr>
            <w:tcW w:w="630" w:type="dxa"/>
          </w:tcPr>
          <w:p w:rsidR="008E6224" w:rsidRPr="00B40184" w:rsidRDefault="008E6224"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720" w:type="dxa"/>
          </w:tcPr>
          <w:p w:rsidR="008E6224" w:rsidRPr="00B40184" w:rsidRDefault="002A11D8"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18</w:t>
            </w:r>
            <w:r w:rsidR="00BB45CB" w:rsidRPr="002A6425">
              <w:rPr>
                <w:rFonts w:ascii="Times New Roman" w:hAnsi="Times New Roman" w:cs="Times New Roman"/>
                <w:sz w:val="16"/>
                <w:szCs w:val="16"/>
              </w:rPr>
              <w:t>±</w:t>
            </w:r>
            <w:r w:rsidR="00052D12">
              <w:rPr>
                <w:rFonts w:ascii="Times New Roman" w:hAnsi="Times New Roman" w:cs="Times New Roman"/>
                <w:sz w:val="16"/>
                <w:szCs w:val="16"/>
              </w:rPr>
              <w:t>0.7</w:t>
            </w:r>
          </w:p>
        </w:tc>
        <w:tc>
          <w:tcPr>
            <w:tcW w:w="630" w:type="dxa"/>
          </w:tcPr>
          <w:p w:rsidR="008E6224" w:rsidRPr="00B40184" w:rsidRDefault="008003E0"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30</w:t>
            </w:r>
            <w:r w:rsidR="00BB45CB" w:rsidRPr="002A6425">
              <w:rPr>
                <w:rFonts w:ascii="Times New Roman" w:hAnsi="Times New Roman" w:cs="Times New Roman"/>
                <w:sz w:val="16"/>
                <w:szCs w:val="16"/>
              </w:rPr>
              <w:t>±</w:t>
            </w:r>
            <w:r w:rsidR="00052D12">
              <w:rPr>
                <w:rFonts w:ascii="Times New Roman" w:hAnsi="Times New Roman" w:cs="Times New Roman"/>
                <w:sz w:val="16"/>
                <w:szCs w:val="16"/>
              </w:rPr>
              <w:t>1.7</w:t>
            </w:r>
          </w:p>
        </w:tc>
        <w:tc>
          <w:tcPr>
            <w:tcW w:w="900" w:type="dxa"/>
          </w:tcPr>
          <w:p w:rsidR="008E6224" w:rsidRPr="00B40184" w:rsidRDefault="008003E0"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84</w:t>
            </w:r>
            <w:r w:rsidR="00BB45CB" w:rsidRPr="002A6425">
              <w:rPr>
                <w:rFonts w:ascii="Times New Roman" w:hAnsi="Times New Roman" w:cs="Times New Roman"/>
                <w:sz w:val="16"/>
                <w:szCs w:val="16"/>
              </w:rPr>
              <w:t>±</w:t>
            </w:r>
            <w:r w:rsidR="002D610E">
              <w:rPr>
                <w:rFonts w:ascii="Times New Roman" w:hAnsi="Times New Roman" w:cs="Times New Roman"/>
                <w:sz w:val="16"/>
                <w:szCs w:val="16"/>
              </w:rPr>
              <w:t>2.6</w:t>
            </w:r>
          </w:p>
        </w:tc>
        <w:tc>
          <w:tcPr>
            <w:tcW w:w="630" w:type="dxa"/>
          </w:tcPr>
          <w:p w:rsidR="008E6224" w:rsidRPr="00B40184" w:rsidRDefault="008E6224"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540" w:type="dxa"/>
          </w:tcPr>
          <w:p w:rsidR="008E6224" w:rsidRPr="00B40184" w:rsidRDefault="008E6224" w:rsidP="008E6224">
            <w:pPr>
              <w:spacing w:line="480" w:lineRule="auto"/>
              <w:jc w:val="both"/>
              <w:rPr>
                <w:rFonts w:ascii="Times New Roman" w:hAnsi="Times New Roman" w:cs="Times New Roman"/>
                <w:sz w:val="16"/>
                <w:szCs w:val="16"/>
              </w:rPr>
            </w:pPr>
            <w:r w:rsidRPr="00B40184">
              <w:rPr>
                <w:rFonts w:ascii="Times New Roman" w:hAnsi="Times New Roman" w:cs="Times New Roman"/>
                <w:sz w:val="16"/>
                <w:szCs w:val="16"/>
              </w:rPr>
              <w:t>5</w:t>
            </w:r>
            <w:r w:rsidR="0023654A" w:rsidRPr="002A6425">
              <w:rPr>
                <w:rFonts w:ascii="Times New Roman" w:hAnsi="Times New Roman" w:cs="Times New Roman"/>
                <w:sz w:val="16"/>
                <w:szCs w:val="16"/>
              </w:rPr>
              <w:t>±</w:t>
            </w:r>
            <w:r w:rsidR="000B0428">
              <w:rPr>
                <w:rFonts w:ascii="Times New Roman" w:hAnsi="Times New Roman" w:cs="Times New Roman"/>
                <w:sz w:val="16"/>
                <w:szCs w:val="16"/>
              </w:rPr>
              <w:t>0.1</w:t>
            </w:r>
          </w:p>
        </w:tc>
        <w:tc>
          <w:tcPr>
            <w:tcW w:w="630" w:type="dxa"/>
          </w:tcPr>
          <w:p w:rsidR="008E6224" w:rsidRPr="00B40184" w:rsidRDefault="008E6224"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720" w:type="dxa"/>
          </w:tcPr>
          <w:p w:rsidR="008E6224" w:rsidRPr="00B40184" w:rsidRDefault="008E6224"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5</w:t>
            </w:r>
            <w:r w:rsidR="0023654A" w:rsidRPr="002A6425">
              <w:rPr>
                <w:rFonts w:ascii="Times New Roman" w:hAnsi="Times New Roman" w:cs="Times New Roman"/>
                <w:sz w:val="16"/>
                <w:szCs w:val="16"/>
              </w:rPr>
              <w:t>±</w:t>
            </w:r>
            <w:r w:rsidR="005E200C">
              <w:rPr>
                <w:rFonts w:ascii="Times New Roman" w:hAnsi="Times New Roman" w:cs="Times New Roman"/>
                <w:sz w:val="16"/>
                <w:szCs w:val="16"/>
              </w:rPr>
              <w:t>0.1</w:t>
            </w:r>
          </w:p>
        </w:tc>
        <w:tc>
          <w:tcPr>
            <w:tcW w:w="540" w:type="dxa"/>
          </w:tcPr>
          <w:p w:rsidR="008E6224" w:rsidRPr="00B40184" w:rsidRDefault="008E6224"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810" w:type="dxa"/>
          </w:tcPr>
          <w:p w:rsidR="008E6224" w:rsidRPr="00B40184" w:rsidRDefault="008E6224"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7.6</w:t>
            </w:r>
            <w:r w:rsidRPr="003D3915">
              <w:rPr>
                <w:sz w:val="16"/>
                <w:szCs w:val="16"/>
              </w:rPr>
              <w:t>±</w:t>
            </w:r>
            <w:r w:rsidR="009914C5">
              <w:rPr>
                <w:sz w:val="16"/>
                <w:szCs w:val="16"/>
              </w:rPr>
              <w:t>0.4</w:t>
            </w:r>
          </w:p>
        </w:tc>
        <w:tc>
          <w:tcPr>
            <w:tcW w:w="540" w:type="dxa"/>
          </w:tcPr>
          <w:p w:rsidR="008E6224" w:rsidRPr="00B40184" w:rsidRDefault="008E6224"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0</w:t>
            </w:r>
          </w:p>
        </w:tc>
        <w:tc>
          <w:tcPr>
            <w:tcW w:w="900" w:type="dxa"/>
          </w:tcPr>
          <w:p w:rsidR="008E6224" w:rsidRPr="00B40184" w:rsidRDefault="008E6224" w:rsidP="008E6224">
            <w:pPr>
              <w:spacing w:line="480" w:lineRule="auto"/>
              <w:jc w:val="both"/>
              <w:rPr>
                <w:rFonts w:ascii="Times New Roman" w:hAnsi="Times New Roman" w:cs="Times New Roman"/>
                <w:sz w:val="16"/>
                <w:szCs w:val="16"/>
              </w:rPr>
            </w:pPr>
            <w:r>
              <w:rPr>
                <w:rFonts w:ascii="Times New Roman" w:hAnsi="Times New Roman" w:cs="Times New Roman"/>
                <w:sz w:val="16"/>
                <w:szCs w:val="16"/>
              </w:rPr>
              <w:t>6.5</w:t>
            </w:r>
            <w:r w:rsidRPr="003D3915">
              <w:rPr>
                <w:sz w:val="16"/>
                <w:szCs w:val="16"/>
              </w:rPr>
              <w:t>±</w:t>
            </w:r>
            <w:r w:rsidR="006010B1">
              <w:rPr>
                <w:sz w:val="16"/>
                <w:szCs w:val="16"/>
              </w:rPr>
              <w:t>0.3</w:t>
            </w:r>
          </w:p>
        </w:tc>
      </w:tr>
    </w:tbl>
    <w:p w:rsidR="009457F9" w:rsidRDefault="009457F9" w:rsidP="00AE5C57">
      <w:pPr>
        <w:spacing w:line="480" w:lineRule="auto"/>
        <w:jc w:val="both"/>
        <w:rPr>
          <w:rFonts w:ascii="Times New Roman" w:hAnsi="Times New Roman" w:cs="Times New Roman"/>
          <w:sz w:val="18"/>
          <w:szCs w:val="18"/>
        </w:rPr>
      </w:pPr>
      <w:r w:rsidRPr="009457F9">
        <w:rPr>
          <w:rFonts w:ascii="Times New Roman" w:hAnsi="Times New Roman" w:cs="Times New Roman"/>
          <w:b/>
          <w:sz w:val="18"/>
          <w:szCs w:val="18"/>
        </w:rPr>
        <w:t>Table 1</w:t>
      </w:r>
      <w:r w:rsidRPr="009457F9">
        <w:rPr>
          <w:rFonts w:ascii="Times New Roman" w:hAnsi="Times New Roman" w:cs="Times New Roman"/>
          <w:sz w:val="18"/>
          <w:szCs w:val="18"/>
        </w:rPr>
        <w:t xml:space="preserve"> Host response of twenty tomato cultivars to </w:t>
      </w:r>
      <w:r w:rsidRPr="009457F9">
        <w:rPr>
          <w:rFonts w:ascii="Times New Roman" w:hAnsi="Times New Roman" w:cs="Times New Roman"/>
          <w:i/>
          <w:sz w:val="18"/>
          <w:szCs w:val="18"/>
        </w:rPr>
        <w:t xml:space="preserve">Meloidogyne incognita </w:t>
      </w:r>
      <w:r w:rsidRPr="009457F9">
        <w:rPr>
          <w:rFonts w:ascii="Times New Roman" w:hAnsi="Times New Roman" w:cs="Times New Roman"/>
          <w:sz w:val="18"/>
          <w:szCs w:val="18"/>
        </w:rPr>
        <w:t xml:space="preserve">as measured by galling index and reproduction factor in green house after 40 days after inoculation with an initial population density (Pi) 1500 second stage juvenile </w:t>
      </w:r>
    </w:p>
    <w:p w:rsidR="00B40184" w:rsidRDefault="00B40184" w:rsidP="00AE5C57">
      <w:pPr>
        <w:spacing w:line="480" w:lineRule="auto"/>
        <w:jc w:val="both"/>
        <w:rPr>
          <w:rFonts w:ascii="Times New Roman" w:hAnsi="Times New Roman" w:cs="Times New Roman"/>
          <w:sz w:val="18"/>
          <w:szCs w:val="18"/>
        </w:rPr>
      </w:pPr>
    </w:p>
    <w:p w:rsidR="00B40184" w:rsidRPr="003D3DF1" w:rsidRDefault="00B40184" w:rsidP="00AE5C57">
      <w:pPr>
        <w:spacing w:line="480" w:lineRule="auto"/>
        <w:jc w:val="both"/>
        <w:rPr>
          <w:rFonts w:ascii="Times New Roman" w:hAnsi="Times New Roman" w:cs="Times New Roman"/>
          <w:sz w:val="18"/>
          <w:szCs w:val="18"/>
        </w:rPr>
        <w:sectPr w:rsidR="00B40184" w:rsidRPr="003D3DF1" w:rsidSect="00B555F2">
          <w:pgSz w:w="16834" w:h="11909" w:orient="landscape"/>
          <w:pgMar w:top="1411" w:right="1526" w:bottom="1080" w:left="1526" w:header="1022" w:footer="850" w:gutter="0"/>
          <w:cols w:space="720"/>
          <w:docGrid w:linePitch="360"/>
        </w:sectPr>
      </w:pPr>
    </w:p>
    <w:p w:rsidR="00B0499E" w:rsidRPr="00B96283" w:rsidRDefault="005B5C7B" w:rsidP="00B96283">
      <w:pPr>
        <w:spacing w:line="480" w:lineRule="auto"/>
        <w:ind w:firstLine="720"/>
        <w:jc w:val="both"/>
        <w:rPr>
          <w:rFonts w:ascii="Times New Roman" w:hAnsi="Times New Roman" w:cs="Times New Roman"/>
          <w:sz w:val="24"/>
          <w:szCs w:val="24"/>
        </w:rPr>
      </w:pPr>
      <w:r w:rsidRPr="005B5C7B">
        <w:rPr>
          <w:rFonts w:ascii="Times New Roman" w:hAnsi="Times New Roman" w:cs="Times New Roman"/>
          <w:sz w:val="24"/>
          <w:szCs w:val="24"/>
        </w:rPr>
        <w:lastRenderedPageBreak/>
        <w:t xml:space="preserve">All of the twenty cultivars </w:t>
      </w:r>
      <w:r w:rsidR="00A03F54">
        <w:rPr>
          <w:rFonts w:ascii="Times New Roman" w:hAnsi="Times New Roman" w:cs="Times New Roman"/>
          <w:sz w:val="24"/>
          <w:szCs w:val="24"/>
        </w:rPr>
        <w:t xml:space="preserve">respond to </w:t>
      </w:r>
      <w:r w:rsidR="00A03F54" w:rsidRPr="00A03F54">
        <w:rPr>
          <w:rFonts w:ascii="Times New Roman" w:hAnsi="Times New Roman" w:cs="Times New Roman"/>
          <w:i/>
          <w:sz w:val="24"/>
          <w:szCs w:val="24"/>
        </w:rPr>
        <w:t xml:space="preserve">Mi </w:t>
      </w:r>
      <w:r w:rsidR="00A03F54">
        <w:rPr>
          <w:rFonts w:ascii="Times New Roman" w:hAnsi="Times New Roman" w:cs="Times New Roman"/>
          <w:sz w:val="24"/>
          <w:szCs w:val="24"/>
        </w:rPr>
        <w:t xml:space="preserve">inoculation. None of the cultivar was immuned to </w:t>
      </w:r>
      <w:r w:rsidR="00A03F54" w:rsidRPr="00A03F54">
        <w:rPr>
          <w:rFonts w:ascii="Times New Roman" w:hAnsi="Times New Roman" w:cs="Times New Roman"/>
          <w:i/>
          <w:sz w:val="24"/>
          <w:szCs w:val="24"/>
        </w:rPr>
        <w:t>Mi</w:t>
      </w:r>
      <w:r w:rsidR="00A03F54">
        <w:rPr>
          <w:rFonts w:ascii="Times New Roman" w:hAnsi="Times New Roman" w:cs="Times New Roman"/>
          <w:sz w:val="24"/>
          <w:szCs w:val="24"/>
        </w:rPr>
        <w:t>.</w:t>
      </w:r>
      <w:r w:rsidR="0076532F">
        <w:rPr>
          <w:rFonts w:ascii="Times New Roman" w:hAnsi="Times New Roman" w:cs="Times New Roman"/>
          <w:sz w:val="24"/>
          <w:szCs w:val="24"/>
        </w:rPr>
        <w:t xml:space="preserve"> Maximum number of eggs per gram of roots were measured in highly susceptible group ranged between </w:t>
      </w:r>
      <w:r w:rsidR="004820A2">
        <w:rPr>
          <w:rFonts w:ascii="Times New Roman" w:hAnsi="Times New Roman" w:cs="Times New Roman"/>
          <w:sz w:val="24"/>
          <w:szCs w:val="24"/>
        </w:rPr>
        <w:t xml:space="preserve">9832-13346. The </w:t>
      </w:r>
      <w:r w:rsidR="004820A2" w:rsidRPr="004820A2">
        <w:rPr>
          <w:rFonts w:ascii="Times New Roman" w:hAnsi="Times New Roman" w:cs="Times New Roman"/>
          <w:sz w:val="24"/>
          <w:szCs w:val="24"/>
        </w:rPr>
        <w:t xml:space="preserve">Maximum number of eggs were </w:t>
      </w:r>
      <w:r w:rsidR="004820A2">
        <w:rPr>
          <w:rFonts w:ascii="Times New Roman" w:hAnsi="Times New Roman" w:cs="Times New Roman"/>
          <w:sz w:val="24"/>
          <w:szCs w:val="24"/>
        </w:rPr>
        <w:t>reproduced on Hon</w:t>
      </w:r>
      <w:r w:rsidR="00570C35">
        <w:rPr>
          <w:rFonts w:ascii="Times New Roman" w:hAnsi="Times New Roman" w:cs="Times New Roman"/>
          <w:sz w:val="24"/>
          <w:szCs w:val="24"/>
        </w:rPr>
        <w:t>g</w:t>
      </w:r>
      <w:r w:rsidR="004820A2">
        <w:rPr>
          <w:rFonts w:ascii="Times New Roman" w:hAnsi="Times New Roman" w:cs="Times New Roman"/>
          <w:sz w:val="24"/>
          <w:szCs w:val="24"/>
        </w:rPr>
        <w:t>guan cultivar</w:t>
      </w:r>
      <w:r w:rsidR="00785650">
        <w:rPr>
          <w:rFonts w:ascii="Times New Roman" w:hAnsi="Times New Roman" w:cs="Times New Roman"/>
          <w:sz w:val="24"/>
          <w:szCs w:val="24"/>
        </w:rPr>
        <w:t xml:space="preserve"> in single </w:t>
      </w:r>
      <w:r w:rsidR="00785650" w:rsidRPr="00570C35">
        <w:rPr>
          <w:rFonts w:ascii="Times New Roman" w:hAnsi="Times New Roman" w:cs="Times New Roman"/>
          <w:i/>
          <w:sz w:val="24"/>
          <w:szCs w:val="24"/>
        </w:rPr>
        <w:t>Mi</w:t>
      </w:r>
      <w:r w:rsidR="00785650">
        <w:rPr>
          <w:rFonts w:ascii="Times New Roman" w:hAnsi="Times New Roman" w:cs="Times New Roman"/>
          <w:sz w:val="24"/>
          <w:szCs w:val="24"/>
        </w:rPr>
        <w:t xml:space="preserve"> application</w:t>
      </w:r>
      <w:r w:rsidR="004820A2">
        <w:rPr>
          <w:rFonts w:ascii="Times New Roman" w:hAnsi="Times New Roman" w:cs="Times New Roman"/>
          <w:sz w:val="24"/>
          <w:szCs w:val="24"/>
        </w:rPr>
        <w:t>.</w:t>
      </w:r>
      <w:r w:rsidR="00757732">
        <w:rPr>
          <w:rFonts w:ascii="Times New Roman" w:hAnsi="Times New Roman" w:cs="Times New Roman"/>
          <w:sz w:val="24"/>
          <w:szCs w:val="24"/>
        </w:rPr>
        <w:t xml:space="preserve"> The number eggs, juvenile’s and females were decreased in combine application of </w:t>
      </w:r>
      <w:r w:rsidR="00757732" w:rsidRPr="00757732">
        <w:rPr>
          <w:rFonts w:ascii="Times New Roman" w:hAnsi="Times New Roman" w:cs="Times New Roman"/>
          <w:i/>
          <w:sz w:val="24"/>
          <w:szCs w:val="24"/>
        </w:rPr>
        <w:t xml:space="preserve">Mi </w:t>
      </w:r>
      <w:r w:rsidR="00757732">
        <w:rPr>
          <w:rFonts w:ascii="Times New Roman" w:hAnsi="Times New Roman" w:cs="Times New Roman"/>
          <w:sz w:val="24"/>
          <w:szCs w:val="24"/>
        </w:rPr>
        <w:t xml:space="preserve">with </w:t>
      </w:r>
      <w:r w:rsidR="00757732" w:rsidRPr="00757732">
        <w:rPr>
          <w:rFonts w:ascii="Times New Roman" w:hAnsi="Times New Roman" w:cs="Times New Roman"/>
          <w:i/>
          <w:sz w:val="24"/>
          <w:szCs w:val="24"/>
        </w:rPr>
        <w:t>Fo</w:t>
      </w:r>
      <w:r w:rsidR="00757732">
        <w:rPr>
          <w:rFonts w:ascii="Times New Roman" w:hAnsi="Times New Roman" w:cs="Times New Roman"/>
          <w:sz w:val="24"/>
          <w:szCs w:val="24"/>
        </w:rPr>
        <w:t xml:space="preserve"> in all cultivars. Contrarily highly resistant group showed minimum number of eggs (10-14), number of females (6-7) per gram of roots with Pf/Pi (1.1-1.2). Tianlong and G. maofen 202 cultivars had maximum size of galls (3.8mm) while </w:t>
      </w:r>
      <w:r w:rsidR="00757732" w:rsidRPr="00B96283">
        <w:rPr>
          <w:rFonts w:ascii="Times New Roman" w:hAnsi="Times New Roman" w:cs="Times New Roman"/>
          <w:sz w:val="24"/>
          <w:szCs w:val="24"/>
        </w:rPr>
        <w:t xml:space="preserve">Tomato Mongal T-11 had </w:t>
      </w:r>
    </w:p>
    <w:p w:rsidR="00FE4534" w:rsidRPr="00C03250" w:rsidRDefault="00FE4534" w:rsidP="00AE5C57">
      <w:pPr>
        <w:spacing w:line="480" w:lineRule="auto"/>
        <w:jc w:val="both"/>
        <w:rPr>
          <w:rFonts w:ascii="Times New Roman" w:hAnsi="Times New Roman" w:cs="Times New Roman"/>
          <w:i/>
          <w:sz w:val="24"/>
          <w:szCs w:val="24"/>
        </w:rPr>
      </w:pPr>
      <w:r w:rsidRPr="00C03250">
        <w:rPr>
          <w:rFonts w:ascii="Times New Roman" w:hAnsi="Times New Roman" w:cs="Times New Roman"/>
          <w:b/>
          <w:sz w:val="24"/>
          <w:szCs w:val="24"/>
        </w:rPr>
        <w:t xml:space="preserve">Table </w:t>
      </w:r>
      <w:r w:rsidR="00C03250" w:rsidRPr="00C03250">
        <w:rPr>
          <w:rFonts w:ascii="Times New Roman" w:hAnsi="Times New Roman" w:cs="Times New Roman"/>
          <w:b/>
          <w:sz w:val="24"/>
          <w:szCs w:val="24"/>
        </w:rPr>
        <w:t>2.</w:t>
      </w:r>
      <w:r w:rsidR="005A09EA">
        <w:rPr>
          <w:rFonts w:ascii="Times New Roman" w:hAnsi="Times New Roman" w:cs="Times New Roman"/>
          <w:b/>
          <w:sz w:val="24"/>
          <w:szCs w:val="24"/>
        </w:rPr>
        <w:t xml:space="preserve"> </w:t>
      </w:r>
      <w:r w:rsidR="0096269B" w:rsidRPr="00C03250">
        <w:rPr>
          <w:rFonts w:ascii="Times New Roman" w:hAnsi="Times New Roman" w:cs="Times New Roman"/>
          <w:sz w:val="24"/>
          <w:szCs w:val="24"/>
        </w:rPr>
        <w:t xml:space="preserve">Host response of tomato genotypes to </w:t>
      </w:r>
      <w:r w:rsidR="0096269B" w:rsidRPr="00C03250">
        <w:rPr>
          <w:rFonts w:ascii="Times New Roman" w:hAnsi="Times New Roman" w:cs="Times New Roman"/>
          <w:i/>
          <w:sz w:val="24"/>
          <w:szCs w:val="24"/>
        </w:rPr>
        <w:t>Meloidogyne incognita</w:t>
      </w:r>
      <w:r w:rsidR="0096269B" w:rsidRPr="00C03250">
        <w:rPr>
          <w:rFonts w:ascii="Times New Roman" w:hAnsi="Times New Roman" w:cs="Times New Roman"/>
          <w:sz w:val="24"/>
          <w:szCs w:val="24"/>
        </w:rPr>
        <w:t xml:space="preserve"> population single and in combination with </w:t>
      </w:r>
      <w:r w:rsidR="0096269B" w:rsidRPr="00C03250">
        <w:rPr>
          <w:rFonts w:ascii="Times New Roman" w:hAnsi="Times New Roman" w:cs="Times New Roman"/>
          <w:i/>
          <w:sz w:val="24"/>
          <w:szCs w:val="24"/>
        </w:rPr>
        <w:t>Fusarium oxysporum</w:t>
      </w:r>
      <w:r w:rsidR="0096269B" w:rsidRPr="00C03250">
        <w:rPr>
          <w:rFonts w:ascii="Times New Roman" w:hAnsi="Times New Roman" w:cs="Times New Roman"/>
          <w:sz w:val="24"/>
          <w:szCs w:val="24"/>
        </w:rPr>
        <w:t>.</w:t>
      </w:r>
    </w:p>
    <w:tbl>
      <w:tblPr>
        <w:tblStyle w:val="TableGrid"/>
        <w:tblpPr w:leftFromText="180" w:rightFromText="180" w:vertAnchor="text" w:horzAnchor="margin" w:tblpY="-37"/>
        <w:tblW w:w="97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1662"/>
        <w:gridCol w:w="1154"/>
        <w:gridCol w:w="1155"/>
        <w:gridCol w:w="1293"/>
        <w:gridCol w:w="1293"/>
        <w:gridCol w:w="1108"/>
        <w:gridCol w:w="1260"/>
      </w:tblGrid>
      <w:tr w:rsidR="00331479" w:rsidRPr="008069E1" w:rsidTr="008069E1">
        <w:trPr>
          <w:trHeight w:val="308"/>
        </w:trPr>
        <w:tc>
          <w:tcPr>
            <w:tcW w:w="826" w:type="dxa"/>
            <w:vMerge w:val="restart"/>
            <w:tcBorders>
              <w:top w:val="single" w:sz="18" w:space="0" w:color="auto"/>
              <w:bottom w:val="single" w:sz="4" w:space="0" w:color="auto"/>
            </w:tcBorders>
          </w:tcPr>
          <w:p w:rsidR="00331479" w:rsidRPr="008069E1" w:rsidRDefault="00331479" w:rsidP="00331479">
            <w:pPr>
              <w:spacing w:line="480" w:lineRule="auto"/>
              <w:jc w:val="both"/>
              <w:rPr>
                <w:rFonts w:ascii="Times New Roman" w:hAnsi="Times New Roman" w:cs="Times New Roman"/>
                <w:b/>
                <w:sz w:val="16"/>
                <w:szCs w:val="16"/>
              </w:rPr>
            </w:pPr>
            <w:r w:rsidRPr="008069E1">
              <w:rPr>
                <w:rFonts w:ascii="Times New Roman" w:hAnsi="Times New Roman" w:cs="Times New Roman"/>
                <w:b/>
                <w:sz w:val="16"/>
                <w:szCs w:val="16"/>
              </w:rPr>
              <w:t>Sr. No.</w:t>
            </w:r>
          </w:p>
        </w:tc>
        <w:tc>
          <w:tcPr>
            <w:tcW w:w="1662" w:type="dxa"/>
            <w:vMerge w:val="restart"/>
            <w:tcBorders>
              <w:top w:val="single" w:sz="18" w:space="0" w:color="auto"/>
              <w:bottom w:val="single" w:sz="4" w:space="0" w:color="auto"/>
            </w:tcBorders>
          </w:tcPr>
          <w:p w:rsidR="00331479" w:rsidRPr="008069E1" w:rsidRDefault="00331479" w:rsidP="00331479">
            <w:pPr>
              <w:spacing w:line="480" w:lineRule="auto"/>
              <w:jc w:val="both"/>
              <w:rPr>
                <w:rFonts w:ascii="Times New Roman" w:hAnsi="Times New Roman" w:cs="Times New Roman"/>
                <w:b/>
                <w:sz w:val="16"/>
                <w:szCs w:val="16"/>
              </w:rPr>
            </w:pPr>
            <w:r w:rsidRPr="008069E1">
              <w:rPr>
                <w:rFonts w:ascii="Times New Roman" w:hAnsi="Times New Roman" w:cs="Times New Roman"/>
                <w:b/>
                <w:sz w:val="16"/>
                <w:szCs w:val="16"/>
              </w:rPr>
              <w:t>Cultivars/line</w:t>
            </w:r>
          </w:p>
        </w:tc>
        <w:tc>
          <w:tcPr>
            <w:tcW w:w="2309" w:type="dxa"/>
            <w:gridSpan w:val="2"/>
            <w:tcBorders>
              <w:top w:val="single" w:sz="18" w:space="0" w:color="auto"/>
              <w:bottom w:val="single" w:sz="4" w:space="0" w:color="auto"/>
            </w:tcBorders>
          </w:tcPr>
          <w:p w:rsidR="00331479" w:rsidRPr="008069E1" w:rsidRDefault="00331479" w:rsidP="00331479">
            <w:pPr>
              <w:spacing w:line="480" w:lineRule="auto"/>
              <w:jc w:val="both"/>
              <w:rPr>
                <w:rFonts w:ascii="Times New Roman" w:hAnsi="Times New Roman" w:cs="Times New Roman"/>
                <w:b/>
                <w:sz w:val="16"/>
                <w:szCs w:val="16"/>
              </w:rPr>
            </w:pPr>
            <w:r w:rsidRPr="008069E1">
              <w:rPr>
                <w:rFonts w:ascii="Times New Roman" w:hAnsi="Times New Roman" w:cs="Times New Roman"/>
                <w:b/>
                <w:sz w:val="16"/>
                <w:szCs w:val="16"/>
              </w:rPr>
              <w:t>No. of eggs/ gram of root</w:t>
            </w:r>
          </w:p>
        </w:tc>
        <w:tc>
          <w:tcPr>
            <w:tcW w:w="2586" w:type="dxa"/>
            <w:gridSpan w:val="2"/>
            <w:tcBorders>
              <w:top w:val="single" w:sz="18" w:space="0" w:color="auto"/>
              <w:bottom w:val="single" w:sz="4" w:space="0" w:color="auto"/>
            </w:tcBorders>
          </w:tcPr>
          <w:p w:rsidR="00331479" w:rsidRPr="008069E1" w:rsidRDefault="00331479" w:rsidP="00331479">
            <w:pPr>
              <w:spacing w:line="480" w:lineRule="auto"/>
              <w:jc w:val="both"/>
              <w:rPr>
                <w:rFonts w:ascii="Times New Roman" w:hAnsi="Times New Roman" w:cs="Times New Roman"/>
                <w:b/>
                <w:sz w:val="16"/>
                <w:szCs w:val="16"/>
              </w:rPr>
            </w:pPr>
            <w:r w:rsidRPr="008069E1">
              <w:rPr>
                <w:rFonts w:ascii="Times New Roman" w:hAnsi="Times New Roman" w:cs="Times New Roman"/>
                <w:b/>
                <w:sz w:val="16"/>
                <w:szCs w:val="16"/>
              </w:rPr>
              <w:t>No. of females/ gram of roots</w:t>
            </w:r>
          </w:p>
        </w:tc>
        <w:tc>
          <w:tcPr>
            <w:tcW w:w="2368" w:type="dxa"/>
            <w:gridSpan w:val="2"/>
            <w:tcBorders>
              <w:top w:val="single" w:sz="18" w:space="0" w:color="auto"/>
              <w:bottom w:val="single" w:sz="4" w:space="0" w:color="auto"/>
            </w:tcBorders>
          </w:tcPr>
          <w:p w:rsidR="00331479" w:rsidRPr="008069E1" w:rsidRDefault="00331479" w:rsidP="00331479">
            <w:pPr>
              <w:spacing w:line="480" w:lineRule="auto"/>
              <w:jc w:val="both"/>
              <w:rPr>
                <w:rFonts w:ascii="Times New Roman" w:hAnsi="Times New Roman" w:cs="Times New Roman"/>
                <w:b/>
                <w:sz w:val="16"/>
                <w:szCs w:val="16"/>
              </w:rPr>
            </w:pPr>
            <w:r w:rsidRPr="008069E1">
              <w:rPr>
                <w:rFonts w:ascii="Times New Roman" w:hAnsi="Times New Roman" w:cs="Times New Roman"/>
                <w:b/>
                <w:sz w:val="16"/>
                <w:szCs w:val="16"/>
              </w:rPr>
              <w:t>Size of galls (mm)</w:t>
            </w:r>
          </w:p>
        </w:tc>
      </w:tr>
      <w:tr w:rsidR="00331479" w:rsidRPr="008069E1" w:rsidTr="008069E1">
        <w:trPr>
          <w:trHeight w:val="307"/>
        </w:trPr>
        <w:tc>
          <w:tcPr>
            <w:tcW w:w="826" w:type="dxa"/>
            <w:vMerge/>
            <w:tcBorders>
              <w:top w:val="single" w:sz="4" w:space="0" w:color="auto"/>
            </w:tcBorders>
          </w:tcPr>
          <w:p w:rsidR="00331479" w:rsidRPr="008069E1" w:rsidRDefault="00331479" w:rsidP="00331479">
            <w:pPr>
              <w:spacing w:line="480" w:lineRule="auto"/>
              <w:jc w:val="both"/>
              <w:rPr>
                <w:rFonts w:ascii="Times New Roman" w:hAnsi="Times New Roman" w:cs="Times New Roman"/>
                <w:sz w:val="16"/>
                <w:szCs w:val="16"/>
              </w:rPr>
            </w:pPr>
          </w:p>
        </w:tc>
        <w:tc>
          <w:tcPr>
            <w:tcW w:w="1662" w:type="dxa"/>
            <w:vMerge/>
            <w:tcBorders>
              <w:top w:val="single" w:sz="4" w:space="0" w:color="auto"/>
            </w:tcBorders>
          </w:tcPr>
          <w:p w:rsidR="00331479" w:rsidRPr="008069E1" w:rsidRDefault="00331479" w:rsidP="00331479">
            <w:pPr>
              <w:spacing w:line="480" w:lineRule="auto"/>
              <w:jc w:val="both"/>
              <w:rPr>
                <w:rFonts w:ascii="Times New Roman" w:hAnsi="Times New Roman" w:cs="Times New Roman"/>
                <w:sz w:val="16"/>
                <w:szCs w:val="16"/>
              </w:rPr>
            </w:pPr>
          </w:p>
        </w:tc>
        <w:tc>
          <w:tcPr>
            <w:tcW w:w="1154" w:type="dxa"/>
            <w:tcBorders>
              <w:top w:val="single" w:sz="4" w:space="0" w:color="auto"/>
              <w:bottom w:val="single" w:sz="4" w:space="0" w:color="auto"/>
            </w:tcBorders>
          </w:tcPr>
          <w:p w:rsidR="00331479" w:rsidRPr="008069E1" w:rsidRDefault="00331479" w:rsidP="00331479">
            <w:pPr>
              <w:spacing w:line="480" w:lineRule="auto"/>
              <w:jc w:val="both"/>
              <w:rPr>
                <w:rFonts w:ascii="Times New Roman" w:hAnsi="Times New Roman" w:cs="Times New Roman"/>
                <w:b/>
                <w:i/>
                <w:sz w:val="16"/>
                <w:szCs w:val="16"/>
              </w:rPr>
            </w:pPr>
            <w:r w:rsidRPr="008069E1">
              <w:rPr>
                <w:rFonts w:ascii="Times New Roman" w:hAnsi="Times New Roman" w:cs="Times New Roman"/>
                <w:b/>
                <w:i/>
                <w:sz w:val="16"/>
                <w:szCs w:val="16"/>
              </w:rPr>
              <w:t>Mi</w:t>
            </w:r>
          </w:p>
        </w:tc>
        <w:tc>
          <w:tcPr>
            <w:tcW w:w="1155" w:type="dxa"/>
            <w:tcBorders>
              <w:top w:val="single" w:sz="4" w:space="0" w:color="auto"/>
              <w:bottom w:val="single" w:sz="4" w:space="0" w:color="auto"/>
            </w:tcBorders>
          </w:tcPr>
          <w:p w:rsidR="00331479" w:rsidRPr="008069E1" w:rsidRDefault="00331479" w:rsidP="00331479">
            <w:pPr>
              <w:spacing w:line="480" w:lineRule="auto"/>
              <w:jc w:val="both"/>
              <w:rPr>
                <w:rFonts w:ascii="Times New Roman" w:hAnsi="Times New Roman" w:cs="Times New Roman"/>
                <w:b/>
                <w:i/>
                <w:sz w:val="16"/>
                <w:szCs w:val="16"/>
              </w:rPr>
            </w:pPr>
            <w:r w:rsidRPr="008069E1">
              <w:rPr>
                <w:rFonts w:ascii="Times New Roman" w:hAnsi="Times New Roman" w:cs="Times New Roman"/>
                <w:b/>
                <w:i/>
                <w:sz w:val="16"/>
                <w:szCs w:val="16"/>
              </w:rPr>
              <w:t>Mi+Fo</w:t>
            </w:r>
          </w:p>
        </w:tc>
        <w:tc>
          <w:tcPr>
            <w:tcW w:w="1293" w:type="dxa"/>
            <w:tcBorders>
              <w:top w:val="single" w:sz="4" w:space="0" w:color="auto"/>
              <w:bottom w:val="single" w:sz="4" w:space="0" w:color="auto"/>
            </w:tcBorders>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b/>
                <w:i/>
                <w:sz w:val="16"/>
                <w:szCs w:val="16"/>
              </w:rPr>
              <w:t>Mi</w:t>
            </w:r>
          </w:p>
        </w:tc>
        <w:tc>
          <w:tcPr>
            <w:tcW w:w="1293" w:type="dxa"/>
            <w:tcBorders>
              <w:top w:val="single" w:sz="4" w:space="0" w:color="auto"/>
              <w:bottom w:val="single" w:sz="4" w:space="0" w:color="auto"/>
            </w:tcBorders>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b/>
                <w:i/>
                <w:sz w:val="16"/>
                <w:szCs w:val="16"/>
              </w:rPr>
              <w:t>Mi+Fo</w:t>
            </w:r>
          </w:p>
        </w:tc>
        <w:tc>
          <w:tcPr>
            <w:tcW w:w="1108" w:type="dxa"/>
            <w:tcBorders>
              <w:top w:val="single" w:sz="4" w:space="0" w:color="auto"/>
              <w:bottom w:val="single" w:sz="4" w:space="0" w:color="auto"/>
            </w:tcBorders>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b/>
                <w:i/>
                <w:sz w:val="16"/>
                <w:szCs w:val="16"/>
              </w:rPr>
              <w:t>Mi</w:t>
            </w:r>
          </w:p>
        </w:tc>
        <w:tc>
          <w:tcPr>
            <w:tcW w:w="1260" w:type="dxa"/>
            <w:tcBorders>
              <w:top w:val="single" w:sz="4" w:space="0" w:color="auto"/>
              <w:bottom w:val="single" w:sz="4" w:space="0" w:color="auto"/>
            </w:tcBorders>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b/>
                <w:i/>
                <w:sz w:val="16"/>
                <w:szCs w:val="16"/>
              </w:rPr>
              <w:t>Mi+Fo</w:t>
            </w:r>
          </w:p>
        </w:tc>
      </w:tr>
      <w:tr w:rsidR="00331479" w:rsidRPr="008069E1" w:rsidTr="008069E1">
        <w:trPr>
          <w:trHeight w:val="350"/>
        </w:trPr>
        <w:tc>
          <w:tcPr>
            <w:tcW w:w="826"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w:t>
            </w:r>
          </w:p>
        </w:tc>
        <w:tc>
          <w:tcPr>
            <w:tcW w:w="1662"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Sun8062</w:t>
            </w:r>
          </w:p>
        </w:tc>
        <w:tc>
          <w:tcPr>
            <w:tcW w:w="1154" w:type="dxa"/>
            <w:tcBorders>
              <w:top w:val="single" w:sz="4" w:space="0" w:color="auto"/>
            </w:tcBorders>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10±</w:t>
            </w:r>
            <w:r w:rsidR="00817635" w:rsidRPr="008069E1">
              <w:rPr>
                <w:rFonts w:ascii="Times New Roman" w:hAnsi="Times New Roman" w:cs="Times New Roman"/>
                <w:sz w:val="16"/>
                <w:szCs w:val="16"/>
              </w:rPr>
              <w:t>0.5</w:t>
            </w:r>
          </w:p>
        </w:tc>
        <w:tc>
          <w:tcPr>
            <w:tcW w:w="1155" w:type="dxa"/>
            <w:tcBorders>
              <w:top w:val="single" w:sz="4" w:space="0" w:color="auto"/>
            </w:tcBorders>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7±</w:t>
            </w:r>
            <w:r w:rsidR="00817635" w:rsidRPr="008069E1">
              <w:rPr>
                <w:rFonts w:ascii="Times New Roman" w:hAnsi="Times New Roman" w:cs="Times New Roman"/>
                <w:sz w:val="16"/>
                <w:szCs w:val="16"/>
              </w:rPr>
              <w:t>0.2</w:t>
            </w:r>
          </w:p>
        </w:tc>
        <w:tc>
          <w:tcPr>
            <w:tcW w:w="1293" w:type="dxa"/>
            <w:tcBorders>
              <w:top w:val="single" w:sz="4" w:space="0" w:color="auto"/>
            </w:tcBorders>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w:t>
            </w:r>
            <w:r w:rsidR="00817635" w:rsidRPr="008069E1">
              <w:rPr>
                <w:rFonts w:ascii="Times New Roman" w:hAnsi="Times New Roman" w:cs="Times New Roman"/>
                <w:sz w:val="16"/>
                <w:szCs w:val="16"/>
              </w:rPr>
              <w:t>0.07</w:t>
            </w:r>
          </w:p>
        </w:tc>
        <w:tc>
          <w:tcPr>
            <w:tcW w:w="1293" w:type="dxa"/>
            <w:tcBorders>
              <w:top w:val="single" w:sz="4" w:space="0" w:color="auto"/>
            </w:tcBorders>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w:t>
            </w:r>
            <w:r w:rsidR="00C41EE7" w:rsidRPr="008069E1">
              <w:rPr>
                <w:rFonts w:ascii="Times New Roman" w:hAnsi="Times New Roman" w:cs="Times New Roman"/>
                <w:sz w:val="16"/>
                <w:szCs w:val="16"/>
              </w:rPr>
              <w:t>0.07</w:t>
            </w:r>
          </w:p>
        </w:tc>
        <w:tc>
          <w:tcPr>
            <w:tcW w:w="1108" w:type="dxa"/>
            <w:tcBorders>
              <w:top w:val="single" w:sz="4" w:space="0" w:color="auto"/>
            </w:tcBorders>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0.54±</w:t>
            </w:r>
            <w:r w:rsidR="00C41EE7" w:rsidRPr="008069E1">
              <w:rPr>
                <w:rFonts w:ascii="Times New Roman" w:hAnsi="Times New Roman" w:cs="Times New Roman"/>
                <w:sz w:val="16"/>
                <w:szCs w:val="16"/>
              </w:rPr>
              <w:t>0.02</w:t>
            </w:r>
          </w:p>
        </w:tc>
        <w:tc>
          <w:tcPr>
            <w:tcW w:w="1260" w:type="dxa"/>
            <w:tcBorders>
              <w:top w:val="single" w:sz="4" w:space="0" w:color="auto"/>
            </w:tcBorders>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0.45±</w:t>
            </w:r>
            <w:r w:rsidR="00C41EE7" w:rsidRPr="008069E1">
              <w:rPr>
                <w:rFonts w:ascii="Times New Roman" w:hAnsi="Times New Roman" w:cs="Times New Roman"/>
                <w:sz w:val="16"/>
                <w:szCs w:val="16"/>
              </w:rPr>
              <w:t>0.05</w:t>
            </w:r>
          </w:p>
        </w:tc>
      </w:tr>
      <w:tr w:rsidR="00331479" w:rsidRPr="008069E1" w:rsidTr="008069E1">
        <w:trPr>
          <w:trHeight w:val="332"/>
        </w:trPr>
        <w:tc>
          <w:tcPr>
            <w:tcW w:w="826"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w:t>
            </w:r>
          </w:p>
        </w:tc>
        <w:tc>
          <w:tcPr>
            <w:tcW w:w="1662"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Cherry tomatoes</w:t>
            </w:r>
          </w:p>
        </w:tc>
        <w:tc>
          <w:tcPr>
            <w:tcW w:w="1154"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13±</w:t>
            </w:r>
            <w:r w:rsidR="00817635" w:rsidRPr="008069E1">
              <w:rPr>
                <w:rFonts w:ascii="Times New Roman" w:hAnsi="Times New Roman" w:cs="Times New Roman"/>
                <w:sz w:val="16"/>
                <w:szCs w:val="16"/>
              </w:rPr>
              <w:t>0.5</w:t>
            </w:r>
          </w:p>
        </w:tc>
        <w:tc>
          <w:tcPr>
            <w:tcW w:w="1155"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6±</w:t>
            </w:r>
            <w:r w:rsidR="00817635" w:rsidRPr="008069E1">
              <w:rPr>
                <w:rFonts w:ascii="Times New Roman" w:hAnsi="Times New Roman" w:cs="Times New Roman"/>
                <w:sz w:val="16"/>
                <w:szCs w:val="16"/>
              </w:rPr>
              <w:t>0.2</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w:t>
            </w:r>
            <w:r w:rsidR="00817635" w:rsidRPr="008069E1">
              <w:rPr>
                <w:rFonts w:ascii="Times New Roman" w:hAnsi="Times New Roman" w:cs="Times New Roman"/>
                <w:sz w:val="16"/>
                <w:szCs w:val="16"/>
              </w:rPr>
              <w:t>0.05</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w:t>
            </w:r>
            <w:r w:rsidR="00C41EE7" w:rsidRPr="008069E1">
              <w:rPr>
                <w:rFonts w:ascii="Times New Roman" w:hAnsi="Times New Roman" w:cs="Times New Roman"/>
                <w:sz w:val="16"/>
                <w:szCs w:val="16"/>
              </w:rPr>
              <w:t>0.05</w:t>
            </w:r>
          </w:p>
        </w:tc>
        <w:tc>
          <w:tcPr>
            <w:tcW w:w="1108"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0.32±</w:t>
            </w:r>
            <w:r w:rsidR="00C41EE7" w:rsidRPr="008069E1">
              <w:rPr>
                <w:rFonts w:ascii="Times New Roman" w:hAnsi="Times New Roman" w:cs="Times New Roman"/>
                <w:sz w:val="16"/>
                <w:szCs w:val="16"/>
              </w:rPr>
              <w:t>0.01</w:t>
            </w:r>
          </w:p>
        </w:tc>
        <w:tc>
          <w:tcPr>
            <w:tcW w:w="1260"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0.23±</w:t>
            </w:r>
            <w:r w:rsidR="00C41EE7" w:rsidRPr="008069E1">
              <w:rPr>
                <w:rFonts w:ascii="Times New Roman" w:hAnsi="Times New Roman" w:cs="Times New Roman"/>
                <w:sz w:val="16"/>
                <w:szCs w:val="16"/>
              </w:rPr>
              <w:t>0.05</w:t>
            </w:r>
          </w:p>
        </w:tc>
      </w:tr>
      <w:tr w:rsidR="00331479" w:rsidRPr="008069E1" w:rsidTr="008069E1">
        <w:trPr>
          <w:trHeight w:val="386"/>
        </w:trPr>
        <w:tc>
          <w:tcPr>
            <w:tcW w:w="826"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w:t>
            </w:r>
          </w:p>
        </w:tc>
        <w:tc>
          <w:tcPr>
            <w:tcW w:w="1662"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Tomato Mongal T-11</w:t>
            </w:r>
          </w:p>
        </w:tc>
        <w:tc>
          <w:tcPr>
            <w:tcW w:w="1154"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14±</w:t>
            </w:r>
            <w:r w:rsidR="00817635" w:rsidRPr="008069E1">
              <w:rPr>
                <w:rFonts w:ascii="Times New Roman" w:hAnsi="Times New Roman" w:cs="Times New Roman"/>
                <w:sz w:val="16"/>
                <w:szCs w:val="16"/>
              </w:rPr>
              <w:t>0.6</w:t>
            </w:r>
          </w:p>
        </w:tc>
        <w:tc>
          <w:tcPr>
            <w:tcW w:w="1155"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7±</w:t>
            </w:r>
            <w:r w:rsidR="00817635" w:rsidRPr="008069E1">
              <w:rPr>
                <w:rFonts w:ascii="Times New Roman" w:hAnsi="Times New Roman" w:cs="Times New Roman"/>
                <w:sz w:val="16"/>
                <w:szCs w:val="16"/>
              </w:rPr>
              <w:t>0.2</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w:t>
            </w:r>
            <w:r w:rsidR="00817635" w:rsidRPr="008069E1">
              <w:rPr>
                <w:rFonts w:ascii="Times New Roman" w:hAnsi="Times New Roman" w:cs="Times New Roman"/>
                <w:sz w:val="16"/>
                <w:szCs w:val="16"/>
              </w:rPr>
              <w:t>0.05</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w:t>
            </w:r>
            <w:r w:rsidR="002705A4" w:rsidRPr="008069E1">
              <w:rPr>
                <w:rFonts w:ascii="Times New Roman" w:hAnsi="Times New Roman" w:cs="Times New Roman"/>
                <w:sz w:val="16"/>
                <w:szCs w:val="16"/>
              </w:rPr>
              <w:t>0.</w:t>
            </w:r>
            <w:r w:rsidR="00C41EE7" w:rsidRPr="008069E1">
              <w:rPr>
                <w:rFonts w:ascii="Times New Roman" w:hAnsi="Times New Roman" w:cs="Times New Roman"/>
                <w:sz w:val="16"/>
                <w:szCs w:val="16"/>
              </w:rPr>
              <w:t>05</w:t>
            </w:r>
          </w:p>
        </w:tc>
        <w:tc>
          <w:tcPr>
            <w:tcW w:w="1108"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0.24±</w:t>
            </w:r>
            <w:r w:rsidR="00C41EE7" w:rsidRPr="008069E1">
              <w:rPr>
                <w:rFonts w:ascii="Times New Roman" w:hAnsi="Times New Roman" w:cs="Times New Roman"/>
                <w:sz w:val="16"/>
                <w:szCs w:val="16"/>
              </w:rPr>
              <w:t>0.01</w:t>
            </w:r>
          </w:p>
        </w:tc>
        <w:tc>
          <w:tcPr>
            <w:tcW w:w="1260"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0.21±</w:t>
            </w:r>
            <w:r w:rsidR="00C41EE7" w:rsidRPr="008069E1">
              <w:rPr>
                <w:rFonts w:ascii="Times New Roman" w:hAnsi="Times New Roman" w:cs="Times New Roman"/>
                <w:sz w:val="16"/>
                <w:szCs w:val="16"/>
              </w:rPr>
              <w:t>0.05</w:t>
            </w:r>
          </w:p>
        </w:tc>
      </w:tr>
      <w:tr w:rsidR="00331479" w:rsidRPr="008069E1" w:rsidTr="008069E1">
        <w:trPr>
          <w:trHeight w:val="278"/>
        </w:trPr>
        <w:tc>
          <w:tcPr>
            <w:tcW w:w="826"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4</w:t>
            </w:r>
          </w:p>
        </w:tc>
        <w:tc>
          <w:tcPr>
            <w:tcW w:w="1662"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Zn17</w:t>
            </w:r>
          </w:p>
        </w:tc>
        <w:tc>
          <w:tcPr>
            <w:tcW w:w="1154"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30±1.3</w:t>
            </w:r>
          </w:p>
        </w:tc>
        <w:tc>
          <w:tcPr>
            <w:tcW w:w="1155"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25±</w:t>
            </w:r>
            <w:r w:rsidR="00817635" w:rsidRPr="008069E1">
              <w:rPr>
                <w:rFonts w:ascii="Times New Roman" w:hAnsi="Times New Roman" w:cs="Times New Roman"/>
                <w:sz w:val="16"/>
                <w:szCs w:val="16"/>
              </w:rPr>
              <w:t>1.3</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4±</w:t>
            </w:r>
            <w:r w:rsidR="00817635" w:rsidRPr="008069E1">
              <w:rPr>
                <w:rFonts w:ascii="Times New Roman" w:hAnsi="Times New Roman" w:cs="Times New Roman"/>
                <w:sz w:val="16"/>
                <w:szCs w:val="16"/>
              </w:rPr>
              <w:t>0.1</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4±</w:t>
            </w:r>
            <w:r w:rsidR="002705A4" w:rsidRPr="008069E1">
              <w:rPr>
                <w:rFonts w:ascii="Times New Roman" w:hAnsi="Times New Roman" w:cs="Times New Roman"/>
                <w:sz w:val="16"/>
                <w:szCs w:val="16"/>
              </w:rPr>
              <w:t>0.1</w:t>
            </w:r>
          </w:p>
        </w:tc>
        <w:tc>
          <w:tcPr>
            <w:tcW w:w="1108"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1.7±</w:t>
            </w:r>
            <w:r w:rsidR="00C41EE7" w:rsidRPr="008069E1">
              <w:rPr>
                <w:rFonts w:ascii="Times New Roman" w:hAnsi="Times New Roman" w:cs="Times New Roman"/>
                <w:sz w:val="16"/>
                <w:szCs w:val="16"/>
              </w:rPr>
              <w:t>0.05</w:t>
            </w:r>
          </w:p>
        </w:tc>
        <w:tc>
          <w:tcPr>
            <w:tcW w:w="1260"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1.5±</w:t>
            </w:r>
            <w:r w:rsidR="00C41EE7" w:rsidRPr="008069E1">
              <w:rPr>
                <w:rFonts w:ascii="Times New Roman" w:hAnsi="Times New Roman" w:cs="Times New Roman"/>
                <w:sz w:val="16"/>
                <w:szCs w:val="16"/>
              </w:rPr>
              <w:t>0.05</w:t>
            </w:r>
          </w:p>
        </w:tc>
      </w:tr>
      <w:tr w:rsidR="00331479" w:rsidRPr="008069E1" w:rsidTr="008069E1">
        <w:trPr>
          <w:trHeight w:val="260"/>
        </w:trPr>
        <w:tc>
          <w:tcPr>
            <w:tcW w:w="826"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5</w:t>
            </w:r>
          </w:p>
        </w:tc>
        <w:tc>
          <w:tcPr>
            <w:tcW w:w="1662"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Zn48</w:t>
            </w:r>
          </w:p>
        </w:tc>
        <w:tc>
          <w:tcPr>
            <w:tcW w:w="1154"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19±1.4</w:t>
            </w:r>
          </w:p>
        </w:tc>
        <w:tc>
          <w:tcPr>
            <w:tcW w:w="1155"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19±</w:t>
            </w:r>
            <w:r w:rsidR="00817635" w:rsidRPr="008069E1">
              <w:rPr>
                <w:rFonts w:ascii="Times New Roman" w:hAnsi="Times New Roman" w:cs="Times New Roman"/>
                <w:sz w:val="16"/>
                <w:szCs w:val="16"/>
              </w:rPr>
              <w:t>0.8</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5±</w:t>
            </w:r>
            <w:r w:rsidR="00D552B4" w:rsidRPr="008069E1">
              <w:rPr>
                <w:rFonts w:ascii="Times New Roman" w:hAnsi="Times New Roman" w:cs="Times New Roman"/>
                <w:sz w:val="16"/>
                <w:szCs w:val="16"/>
              </w:rPr>
              <w:t>0.2</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4±</w:t>
            </w:r>
            <w:r w:rsidR="002705A4" w:rsidRPr="008069E1">
              <w:rPr>
                <w:rFonts w:ascii="Times New Roman" w:hAnsi="Times New Roman" w:cs="Times New Roman"/>
                <w:sz w:val="16"/>
                <w:szCs w:val="16"/>
              </w:rPr>
              <w:t>0.1</w:t>
            </w:r>
          </w:p>
        </w:tc>
        <w:tc>
          <w:tcPr>
            <w:tcW w:w="1108"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1.4±</w:t>
            </w:r>
            <w:r w:rsidR="00C41EE7" w:rsidRPr="008069E1">
              <w:rPr>
                <w:rFonts w:ascii="Times New Roman" w:hAnsi="Times New Roman" w:cs="Times New Roman"/>
                <w:sz w:val="16"/>
                <w:szCs w:val="16"/>
              </w:rPr>
              <w:t>0.05</w:t>
            </w:r>
          </w:p>
        </w:tc>
        <w:tc>
          <w:tcPr>
            <w:tcW w:w="1260"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1.2±</w:t>
            </w:r>
            <w:r w:rsidR="00C41EE7" w:rsidRPr="008069E1">
              <w:rPr>
                <w:rFonts w:ascii="Times New Roman" w:hAnsi="Times New Roman" w:cs="Times New Roman"/>
                <w:sz w:val="16"/>
                <w:szCs w:val="16"/>
              </w:rPr>
              <w:t>0.05</w:t>
            </w:r>
          </w:p>
        </w:tc>
      </w:tr>
      <w:tr w:rsidR="00331479" w:rsidRPr="008069E1" w:rsidTr="008069E1">
        <w:trPr>
          <w:trHeight w:val="242"/>
        </w:trPr>
        <w:tc>
          <w:tcPr>
            <w:tcW w:w="826"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6</w:t>
            </w:r>
          </w:p>
        </w:tc>
        <w:tc>
          <w:tcPr>
            <w:tcW w:w="1662"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Zhongza 09</w:t>
            </w:r>
          </w:p>
        </w:tc>
        <w:tc>
          <w:tcPr>
            <w:tcW w:w="1154"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26±2</w:t>
            </w:r>
            <w:r w:rsidR="00817635" w:rsidRPr="008069E1">
              <w:rPr>
                <w:rFonts w:ascii="Times New Roman" w:hAnsi="Times New Roman" w:cs="Times New Roman"/>
                <w:sz w:val="16"/>
                <w:szCs w:val="16"/>
              </w:rPr>
              <w:t>.0</w:t>
            </w:r>
          </w:p>
        </w:tc>
        <w:tc>
          <w:tcPr>
            <w:tcW w:w="1155" w:type="dxa"/>
          </w:tcPr>
          <w:p w:rsidR="00331479" w:rsidRPr="008069E1" w:rsidRDefault="00331479" w:rsidP="00817635">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20±</w:t>
            </w:r>
            <w:r w:rsidR="00817635" w:rsidRPr="008069E1">
              <w:rPr>
                <w:rFonts w:ascii="Times New Roman" w:hAnsi="Times New Roman" w:cs="Times New Roman"/>
                <w:sz w:val="16"/>
                <w:szCs w:val="16"/>
              </w:rPr>
              <w:t>1.0</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4±</w:t>
            </w:r>
            <w:r w:rsidR="00D552B4" w:rsidRPr="008069E1">
              <w:rPr>
                <w:rFonts w:ascii="Times New Roman" w:hAnsi="Times New Roman" w:cs="Times New Roman"/>
                <w:sz w:val="16"/>
                <w:szCs w:val="16"/>
              </w:rPr>
              <w:t>0.1</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4±</w:t>
            </w:r>
            <w:r w:rsidR="002705A4" w:rsidRPr="008069E1">
              <w:rPr>
                <w:rFonts w:ascii="Times New Roman" w:hAnsi="Times New Roman" w:cs="Times New Roman"/>
                <w:sz w:val="16"/>
                <w:szCs w:val="16"/>
              </w:rPr>
              <w:t>0.1</w:t>
            </w:r>
          </w:p>
        </w:tc>
        <w:tc>
          <w:tcPr>
            <w:tcW w:w="1108"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1.2±</w:t>
            </w:r>
            <w:r w:rsidR="00C41EE7" w:rsidRPr="008069E1">
              <w:rPr>
                <w:rFonts w:ascii="Times New Roman" w:hAnsi="Times New Roman" w:cs="Times New Roman"/>
                <w:sz w:val="16"/>
                <w:szCs w:val="16"/>
              </w:rPr>
              <w:t>0.05</w:t>
            </w:r>
          </w:p>
        </w:tc>
        <w:tc>
          <w:tcPr>
            <w:tcW w:w="1260"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1.2±</w:t>
            </w:r>
            <w:r w:rsidR="00C41EE7" w:rsidRPr="008069E1">
              <w:rPr>
                <w:rFonts w:ascii="Times New Roman" w:hAnsi="Times New Roman" w:cs="Times New Roman"/>
                <w:sz w:val="16"/>
                <w:szCs w:val="16"/>
              </w:rPr>
              <w:t>0.05</w:t>
            </w:r>
          </w:p>
        </w:tc>
      </w:tr>
      <w:tr w:rsidR="00331479" w:rsidRPr="008069E1" w:rsidTr="008069E1">
        <w:trPr>
          <w:trHeight w:val="305"/>
        </w:trPr>
        <w:tc>
          <w:tcPr>
            <w:tcW w:w="826"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7</w:t>
            </w:r>
          </w:p>
        </w:tc>
        <w:tc>
          <w:tcPr>
            <w:tcW w:w="1662"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Zhongza 201</w:t>
            </w:r>
          </w:p>
        </w:tc>
        <w:tc>
          <w:tcPr>
            <w:tcW w:w="1154"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1476±10.5</w:t>
            </w:r>
          </w:p>
        </w:tc>
        <w:tc>
          <w:tcPr>
            <w:tcW w:w="1155"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345±</w:t>
            </w:r>
            <w:r w:rsidR="00817635" w:rsidRPr="008069E1">
              <w:rPr>
                <w:rFonts w:ascii="Times New Roman" w:hAnsi="Times New Roman" w:cs="Times New Roman"/>
                <w:sz w:val="16"/>
                <w:szCs w:val="16"/>
              </w:rPr>
              <w:t>5.0</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30±</w:t>
            </w:r>
            <w:r w:rsidR="00D552B4" w:rsidRPr="008069E1">
              <w:rPr>
                <w:rFonts w:ascii="Times New Roman" w:hAnsi="Times New Roman" w:cs="Times New Roman"/>
                <w:sz w:val="16"/>
                <w:szCs w:val="16"/>
              </w:rPr>
              <w:t>1.7</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27±</w:t>
            </w:r>
            <w:r w:rsidR="002705A4" w:rsidRPr="008069E1">
              <w:rPr>
                <w:rFonts w:ascii="Times New Roman" w:hAnsi="Times New Roman" w:cs="Times New Roman"/>
                <w:sz w:val="16"/>
                <w:szCs w:val="16"/>
              </w:rPr>
              <w:t>1.5</w:t>
            </w:r>
          </w:p>
        </w:tc>
        <w:tc>
          <w:tcPr>
            <w:tcW w:w="1108"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2.2±</w:t>
            </w:r>
            <w:r w:rsidR="00C41EE7" w:rsidRPr="008069E1">
              <w:rPr>
                <w:rFonts w:ascii="Times New Roman" w:hAnsi="Times New Roman" w:cs="Times New Roman"/>
                <w:sz w:val="16"/>
                <w:szCs w:val="16"/>
              </w:rPr>
              <w:t>0.07</w:t>
            </w:r>
          </w:p>
        </w:tc>
        <w:tc>
          <w:tcPr>
            <w:tcW w:w="1260"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1.9±</w:t>
            </w:r>
            <w:r w:rsidR="00C41EE7" w:rsidRPr="008069E1">
              <w:rPr>
                <w:rFonts w:ascii="Times New Roman" w:hAnsi="Times New Roman" w:cs="Times New Roman"/>
                <w:sz w:val="16"/>
                <w:szCs w:val="16"/>
              </w:rPr>
              <w:t>0.07</w:t>
            </w:r>
          </w:p>
        </w:tc>
      </w:tr>
      <w:tr w:rsidR="00331479" w:rsidRPr="008069E1" w:rsidTr="008069E1">
        <w:trPr>
          <w:trHeight w:val="278"/>
        </w:trPr>
        <w:tc>
          <w:tcPr>
            <w:tcW w:w="826"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8</w:t>
            </w:r>
          </w:p>
        </w:tc>
        <w:tc>
          <w:tcPr>
            <w:tcW w:w="1662"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LA0385</w:t>
            </w:r>
          </w:p>
        </w:tc>
        <w:tc>
          <w:tcPr>
            <w:tcW w:w="1154"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1452±10.7</w:t>
            </w:r>
          </w:p>
        </w:tc>
        <w:tc>
          <w:tcPr>
            <w:tcW w:w="1155"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321±</w:t>
            </w:r>
            <w:r w:rsidR="00817635" w:rsidRPr="008069E1">
              <w:rPr>
                <w:rFonts w:ascii="Times New Roman" w:hAnsi="Times New Roman" w:cs="Times New Roman"/>
                <w:sz w:val="16"/>
                <w:szCs w:val="16"/>
              </w:rPr>
              <w:t>5.0</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25±</w:t>
            </w:r>
            <w:r w:rsidR="00D552B4" w:rsidRPr="008069E1">
              <w:rPr>
                <w:rFonts w:ascii="Times New Roman" w:hAnsi="Times New Roman" w:cs="Times New Roman"/>
                <w:sz w:val="16"/>
                <w:szCs w:val="16"/>
              </w:rPr>
              <w:t>1.3</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24±</w:t>
            </w:r>
            <w:r w:rsidR="002705A4" w:rsidRPr="008069E1">
              <w:rPr>
                <w:rFonts w:ascii="Times New Roman" w:hAnsi="Times New Roman" w:cs="Times New Roman"/>
                <w:sz w:val="16"/>
                <w:szCs w:val="16"/>
              </w:rPr>
              <w:t>1.4</w:t>
            </w:r>
          </w:p>
        </w:tc>
        <w:tc>
          <w:tcPr>
            <w:tcW w:w="1108"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2.1±</w:t>
            </w:r>
            <w:r w:rsidR="00C41EE7" w:rsidRPr="008069E1">
              <w:rPr>
                <w:rFonts w:ascii="Times New Roman" w:hAnsi="Times New Roman" w:cs="Times New Roman"/>
                <w:sz w:val="16"/>
                <w:szCs w:val="16"/>
              </w:rPr>
              <w:t>0.07</w:t>
            </w:r>
          </w:p>
        </w:tc>
        <w:tc>
          <w:tcPr>
            <w:tcW w:w="1260" w:type="dxa"/>
          </w:tcPr>
          <w:p w:rsidR="00331479" w:rsidRPr="008069E1" w:rsidRDefault="00331479" w:rsidP="00331479">
            <w:pPr>
              <w:spacing w:line="480" w:lineRule="auto"/>
              <w:jc w:val="both"/>
              <w:rPr>
                <w:rFonts w:ascii="Times New Roman" w:hAnsi="Times New Roman" w:cs="Times New Roman"/>
                <w:b/>
                <w:sz w:val="16"/>
                <w:szCs w:val="16"/>
              </w:rPr>
            </w:pPr>
            <w:r w:rsidRPr="008069E1">
              <w:rPr>
                <w:rFonts w:ascii="Times New Roman" w:hAnsi="Times New Roman" w:cs="Times New Roman"/>
                <w:sz w:val="16"/>
                <w:szCs w:val="16"/>
              </w:rPr>
              <w:t>2±</w:t>
            </w:r>
            <w:r w:rsidR="00C41EE7" w:rsidRPr="008069E1">
              <w:rPr>
                <w:rFonts w:ascii="Times New Roman" w:hAnsi="Times New Roman" w:cs="Times New Roman"/>
                <w:sz w:val="16"/>
                <w:szCs w:val="16"/>
              </w:rPr>
              <w:t>0.07</w:t>
            </w:r>
          </w:p>
        </w:tc>
      </w:tr>
      <w:tr w:rsidR="00331479" w:rsidRPr="008069E1" w:rsidTr="008069E1">
        <w:trPr>
          <w:trHeight w:val="242"/>
        </w:trPr>
        <w:tc>
          <w:tcPr>
            <w:tcW w:w="826"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9</w:t>
            </w:r>
          </w:p>
        </w:tc>
        <w:tc>
          <w:tcPr>
            <w:tcW w:w="1662"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Ji shi</w:t>
            </w:r>
          </w:p>
        </w:tc>
        <w:tc>
          <w:tcPr>
            <w:tcW w:w="1154"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1510±10.8</w:t>
            </w:r>
          </w:p>
        </w:tc>
        <w:tc>
          <w:tcPr>
            <w:tcW w:w="1155"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379±</w:t>
            </w:r>
            <w:r w:rsidR="00817635" w:rsidRPr="008069E1">
              <w:rPr>
                <w:rFonts w:ascii="Times New Roman" w:hAnsi="Times New Roman" w:cs="Times New Roman"/>
                <w:sz w:val="16"/>
                <w:szCs w:val="16"/>
              </w:rPr>
              <w:t>5.0</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20±</w:t>
            </w:r>
            <w:r w:rsidR="00D552B4" w:rsidRPr="008069E1">
              <w:rPr>
                <w:rFonts w:ascii="Times New Roman" w:hAnsi="Times New Roman" w:cs="Times New Roman"/>
                <w:sz w:val="16"/>
                <w:szCs w:val="16"/>
              </w:rPr>
              <w:t>1.0</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20±</w:t>
            </w:r>
            <w:r w:rsidR="002705A4" w:rsidRPr="008069E1">
              <w:rPr>
                <w:rFonts w:ascii="Times New Roman" w:hAnsi="Times New Roman" w:cs="Times New Roman"/>
                <w:sz w:val="16"/>
                <w:szCs w:val="16"/>
              </w:rPr>
              <w:t>1.0</w:t>
            </w:r>
          </w:p>
        </w:tc>
        <w:tc>
          <w:tcPr>
            <w:tcW w:w="1108"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2.1±</w:t>
            </w:r>
            <w:r w:rsidR="00C41EE7" w:rsidRPr="008069E1">
              <w:rPr>
                <w:rFonts w:ascii="Times New Roman" w:hAnsi="Times New Roman" w:cs="Times New Roman"/>
                <w:sz w:val="16"/>
                <w:szCs w:val="16"/>
              </w:rPr>
              <w:t>0.07</w:t>
            </w:r>
          </w:p>
        </w:tc>
        <w:tc>
          <w:tcPr>
            <w:tcW w:w="1260"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1.9±</w:t>
            </w:r>
            <w:r w:rsidR="00C41EE7" w:rsidRPr="008069E1">
              <w:rPr>
                <w:rFonts w:ascii="Times New Roman" w:hAnsi="Times New Roman" w:cs="Times New Roman"/>
                <w:sz w:val="16"/>
                <w:szCs w:val="16"/>
              </w:rPr>
              <w:t>0.07</w:t>
            </w:r>
          </w:p>
        </w:tc>
      </w:tr>
      <w:tr w:rsidR="00331479" w:rsidRPr="008069E1" w:rsidTr="008069E1">
        <w:trPr>
          <w:trHeight w:val="287"/>
        </w:trPr>
        <w:tc>
          <w:tcPr>
            <w:tcW w:w="826"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10</w:t>
            </w:r>
          </w:p>
        </w:tc>
        <w:tc>
          <w:tcPr>
            <w:tcW w:w="1662"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Zhangyan</w:t>
            </w:r>
          </w:p>
        </w:tc>
        <w:tc>
          <w:tcPr>
            <w:tcW w:w="1154"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1543±11</w:t>
            </w:r>
          </w:p>
        </w:tc>
        <w:tc>
          <w:tcPr>
            <w:tcW w:w="1155"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401±</w:t>
            </w:r>
            <w:r w:rsidR="00817635" w:rsidRPr="008069E1">
              <w:rPr>
                <w:rFonts w:ascii="Times New Roman" w:hAnsi="Times New Roman" w:cs="Times New Roman"/>
                <w:sz w:val="16"/>
                <w:szCs w:val="16"/>
              </w:rPr>
              <w:t>5.7</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26±</w:t>
            </w:r>
            <w:r w:rsidR="00D552B4" w:rsidRPr="008069E1">
              <w:rPr>
                <w:rFonts w:ascii="Times New Roman" w:hAnsi="Times New Roman" w:cs="Times New Roman"/>
                <w:sz w:val="16"/>
                <w:szCs w:val="16"/>
              </w:rPr>
              <w:t>1.3</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23±</w:t>
            </w:r>
            <w:r w:rsidR="002705A4" w:rsidRPr="008069E1">
              <w:rPr>
                <w:rFonts w:ascii="Times New Roman" w:hAnsi="Times New Roman" w:cs="Times New Roman"/>
                <w:sz w:val="16"/>
                <w:szCs w:val="16"/>
              </w:rPr>
              <w:t>1.4</w:t>
            </w:r>
          </w:p>
        </w:tc>
        <w:tc>
          <w:tcPr>
            <w:tcW w:w="1108"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2.4±</w:t>
            </w:r>
            <w:r w:rsidR="00C41EE7" w:rsidRPr="008069E1">
              <w:rPr>
                <w:rFonts w:ascii="Times New Roman" w:hAnsi="Times New Roman" w:cs="Times New Roman"/>
                <w:sz w:val="16"/>
                <w:szCs w:val="16"/>
              </w:rPr>
              <w:t>0.07</w:t>
            </w:r>
          </w:p>
        </w:tc>
        <w:tc>
          <w:tcPr>
            <w:tcW w:w="1260"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2.1±</w:t>
            </w:r>
            <w:r w:rsidR="00C41EE7" w:rsidRPr="008069E1">
              <w:rPr>
                <w:rFonts w:ascii="Times New Roman" w:hAnsi="Times New Roman" w:cs="Times New Roman"/>
                <w:sz w:val="16"/>
                <w:szCs w:val="16"/>
              </w:rPr>
              <w:t>0.07</w:t>
            </w:r>
          </w:p>
        </w:tc>
      </w:tr>
      <w:tr w:rsidR="00331479" w:rsidRPr="008069E1" w:rsidTr="008069E1">
        <w:trPr>
          <w:trHeight w:val="332"/>
        </w:trPr>
        <w:tc>
          <w:tcPr>
            <w:tcW w:w="826"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11</w:t>
            </w:r>
          </w:p>
        </w:tc>
        <w:tc>
          <w:tcPr>
            <w:tcW w:w="1662"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Touch healthy</w:t>
            </w:r>
          </w:p>
        </w:tc>
        <w:tc>
          <w:tcPr>
            <w:tcW w:w="1154"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118</w:t>
            </w:r>
            <w:r w:rsidR="0076532F" w:rsidRPr="008069E1">
              <w:rPr>
                <w:rFonts w:ascii="Times New Roman" w:hAnsi="Times New Roman" w:cs="Times New Roman"/>
                <w:sz w:val="16"/>
                <w:szCs w:val="16"/>
              </w:rPr>
              <w:t>0</w:t>
            </w:r>
            <w:r w:rsidRPr="008069E1">
              <w:rPr>
                <w:rFonts w:ascii="Times New Roman" w:hAnsi="Times New Roman" w:cs="Times New Roman"/>
                <w:sz w:val="16"/>
                <w:szCs w:val="16"/>
              </w:rPr>
              <w:t>7±18</w:t>
            </w:r>
          </w:p>
        </w:tc>
        <w:tc>
          <w:tcPr>
            <w:tcW w:w="1155"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1065±</w:t>
            </w:r>
            <w:r w:rsidR="00817635" w:rsidRPr="008069E1">
              <w:rPr>
                <w:rFonts w:ascii="Times New Roman" w:hAnsi="Times New Roman" w:cs="Times New Roman"/>
                <w:sz w:val="16"/>
                <w:szCs w:val="16"/>
              </w:rPr>
              <w:t>10</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75±</w:t>
            </w:r>
            <w:r w:rsidR="00E77BDB" w:rsidRPr="008069E1">
              <w:rPr>
                <w:rFonts w:ascii="Times New Roman" w:hAnsi="Times New Roman" w:cs="Times New Roman"/>
                <w:sz w:val="16"/>
                <w:szCs w:val="16"/>
              </w:rPr>
              <w:t>2.1</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72±</w:t>
            </w:r>
            <w:r w:rsidR="002705A4" w:rsidRPr="008069E1">
              <w:rPr>
                <w:rFonts w:ascii="Times New Roman" w:hAnsi="Times New Roman" w:cs="Times New Roman"/>
                <w:sz w:val="16"/>
                <w:szCs w:val="16"/>
              </w:rPr>
              <w:t>2.0</w:t>
            </w:r>
          </w:p>
        </w:tc>
        <w:tc>
          <w:tcPr>
            <w:tcW w:w="1108" w:type="dxa"/>
          </w:tcPr>
          <w:p w:rsidR="00331479" w:rsidRPr="008069E1" w:rsidRDefault="00331479" w:rsidP="00C41EE7">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3.6±</w:t>
            </w:r>
            <w:r w:rsidR="00C41EE7" w:rsidRPr="008069E1">
              <w:rPr>
                <w:rFonts w:ascii="Times New Roman" w:hAnsi="Times New Roman" w:cs="Times New Roman"/>
                <w:sz w:val="16"/>
                <w:szCs w:val="16"/>
              </w:rPr>
              <w:t>0.1</w:t>
            </w:r>
          </w:p>
        </w:tc>
        <w:tc>
          <w:tcPr>
            <w:tcW w:w="1260"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2.6±</w:t>
            </w:r>
            <w:r w:rsidR="00C41EE7" w:rsidRPr="008069E1">
              <w:rPr>
                <w:rFonts w:ascii="Times New Roman" w:hAnsi="Times New Roman" w:cs="Times New Roman"/>
                <w:sz w:val="16"/>
                <w:szCs w:val="16"/>
              </w:rPr>
              <w:t>0.07</w:t>
            </w:r>
          </w:p>
        </w:tc>
      </w:tr>
      <w:tr w:rsidR="00331479" w:rsidRPr="008069E1" w:rsidTr="008069E1">
        <w:trPr>
          <w:trHeight w:val="386"/>
        </w:trPr>
        <w:tc>
          <w:tcPr>
            <w:tcW w:w="826"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12</w:t>
            </w:r>
          </w:p>
        </w:tc>
        <w:tc>
          <w:tcPr>
            <w:tcW w:w="1662"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Red fruit 808</w:t>
            </w:r>
          </w:p>
        </w:tc>
        <w:tc>
          <w:tcPr>
            <w:tcW w:w="1154"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12341±</w:t>
            </w:r>
            <w:r w:rsidR="00817635" w:rsidRPr="008069E1">
              <w:rPr>
                <w:rFonts w:ascii="Times New Roman" w:hAnsi="Times New Roman" w:cs="Times New Roman"/>
                <w:sz w:val="16"/>
                <w:szCs w:val="16"/>
              </w:rPr>
              <w:t>12</w:t>
            </w:r>
          </w:p>
        </w:tc>
        <w:tc>
          <w:tcPr>
            <w:tcW w:w="1155"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10270±</w:t>
            </w:r>
            <w:r w:rsidR="00817635" w:rsidRPr="008069E1">
              <w:rPr>
                <w:rFonts w:ascii="Times New Roman" w:hAnsi="Times New Roman" w:cs="Times New Roman"/>
                <w:sz w:val="16"/>
                <w:szCs w:val="16"/>
              </w:rPr>
              <w:t>10</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80±</w:t>
            </w:r>
            <w:r w:rsidR="00D552B4" w:rsidRPr="008069E1">
              <w:rPr>
                <w:rFonts w:ascii="Times New Roman" w:hAnsi="Times New Roman" w:cs="Times New Roman"/>
                <w:sz w:val="16"/>
                <w:szCs w:val="16"/>
              </w:rPr>
              <w:t>2.3</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78±</w:t>
            </w:r>
            <w:r w:rsidR="002705A4" w:rsidRPr="008069E1">
              <w:rPr>
                <w:rFonts w:ascii="Times New Roman" w:hAnsi="Times New Roman" w:cs="Times New Roman"/>
                <w:sz w:val="16"/>
                <w:szCs w:val="16"/>
              </w:rPr>
              <w:t>2.3</w:t>
            </w:r>
          </w:p>
        </w:tc>
        <w:tc>
          <w:tcPr>
            <w:tcW w:w="1108"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2.8±</w:t>
            </w:r>
            <w:r w:rsidR="00C41EE7" w:rsidRPr="008069E1">
              <w:rPr>
                <w:rFonts w:ascii="Times New Roman" w:hAnsi="Times New Roman" w:cs="Times New Roman"/>
                <w:sz w:val="16"/>
                <w:szCs w:val="16"/>
              </w:rPr>
              <w:t>0.07</w:t>
            </w:r>
          </w:p>
        </w:tc>
        <w:tc>
          <w:tcPr>
            <w:tcW w:w="1260"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2.1±</w:t>
            </w:r>
            <w:r w:rsidR="00C41EE7" w:rsidRPr="008069E1">
              <w:rPr>
                <w:rFonts w:ascii="Times New Roman" w:hAnsi="Times New Roman" w:cs="Times New Roman"/>
                <w:sz w:val="16"/>
                <w:szCs w:val="16"/>
              </w:rPr>
              <w:t>0.07</w:t>
            </w:r>
          </w:p>
        </w:tc>
      </w:tr>
      <w:tr w:rsidR="00331479" w:rsidRPr="008069E1" w:rsidTr="008069E1">
        <w:trPr>
          <w:trHeight w:val="386"/>
        </w:trPr>
        <w:tc>
          <w:tcPr>
            <w:tcW w:w="826"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13</w:t>
            </w:r>
          </w:p>
        </w:tc>
        <w:tc>
          <w:tcPr>
            <w:tcW w:w="1662"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Naite 3 F1</w:t>
            </w:r>
          </w:p>
        </w:tc>
        <w:tc>
          <w:tcPr>
            <w:tcW w:w="1154"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11463±</w:t>
            </w:r>
            <w:r w:rsidR="00817635" w:rsidRPr="008069E1">
              <w:rPr>
                <w:rFonts w:ascii="Times New Roman" w:hAnsi="Times New Roman" w:cs="Times New Roman"/>
                <w:sz w:val="16"/>
                <w:szCs w:val="16"/>
              </w:rPr>
              <w:t>11</w:t>
            </w:r>
          </w:p>
        </w:tc>
        <w:tc>
          <w:tcPr>
            <w:tcW w:w="1155"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9181±</w:t>
            </w:r>
            <w:r w:rsidR="00817635" w:rsidRPr="008069E1">
              <w:rPr>
                <w:rFonts w:ascii="Times New Roman" w:hAnsi="Times New Roman" w:cs="Times New Roman"/>
                <w:sz w:val="16"/>
                <w:szCs w:val="16"/>
              </w:rPr>
              <w:t>9.0</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83±</w:t>
            </w:r>
            <w:r w:rsidR="00D552B4" w:rsidRPr="008069E1">
              <w:rPr>
                <w:rFonts w:ascii="Times New Roman" w:hAnsi="Times New Roman" w:cs="Times New Roman"/>
                <w:sz w:val="16"/>
                <w:szCs w:val="16"/>
              </w:rPr>
              <w:t>2.3</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80±</w:t>
            </w:r>
            <w:r w:rsidR="002705A4" w:rsidRPr="008069E1">
              <w:rPr>
                <w:rFonts w:ascii="Times New Roman" w:hAnsi="Times New Roman" w:cs="Times New Roman"/>
                <w:sz w:val="16"/>
                <w:szCs w:val="16"/>
              </w:rPr>
              <w:t>2.3</w:t>
            </w:r>
          </w:p>
        </w:tc>
        <w:tc>
          <w:tcPr>
            <w:tcW w:w="1108"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3.7±</w:t>
            </w:r>
            <w:r w:rsidR="00C41EE7" w:rsidRPr="008069E1">
              <w:rPr>
                <w:rFonts w:ascii="Times New Roman" w:hAnsi="Times New Roman" w:cs="Times New Roman"/>
                <w:sz w:val="16"/>
                <w:szCs w:val="16"/>
              </w:rPr>
              <w:t>0.1</w:t>
            </w:r>
          </w:p>
        </w:tc>
        <w:tc>
          <w:tcPr>
            <w:tcW w:w="1260"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w:t>
            </w:r>
            <w:r w:rsidR="00C41EE7" w:rsidRPr="008069E1">
              <w:rPr>
                <w:rFonts w:ascii="Times New Roman" w:hAnsi="Times New Roman" w:cs="Times New Roman"/>
                <w:sz w:val="16"/>
                <w:szCs w:val="16"/>
              </w:rPr>
              <w:t>0.1</w:t>
            </w:r>
          </w:p>
        </w:tc>
      </w:tr>
      <w:tr w:rsidR="00331479" w:rsidRPr="008069E1" w:rsidTr="008069E1">
        <w:trPr>
          <w:trHeight w:val="386"/>
        </w:trPr>
        <w:tc>
          <w:tcPr>
            <w:tcW w:w="826"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14</w:t>
            </w:r>
          </w:p>
        </w:tc>
        <w:tc>
          <w:tcPr>
            <w:tcW w:w="1662"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G.maofen 802</w:t>
            </w:r>
          </w:p>
        </w:tc>
        <w:tc>
          <w:tcPr>
            <w:tcW w:w="1154"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12311±</w:t>
            </w:r>
            <w:r w:rsidR="00817635" w:rsidRPr="008069E1">
              <w:rPr>
                <w:rFonts w:ascii="Times New Roman" w:hAnsi="Times New Roman" w:cs="Times New Roman"/>
                <w:sz w:val="16"/>
                <w:szCs w:val="16"/>
              </w:rPr>
              <w:t>12</w:t>
            </w:r>
          </w:p>
        </w:tc>
        <w:tc>
          <w:tcPr>
            <w:tcW w:w="1155"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10887±</w:t>
            </w:r>
            <w:r w:rsidR="00817635" w:rsidRPr="008069E1">
              <w:rPr>
                <w:rFonts w:ascii="Times New Roman" w:hAnsi="Times New Roman" w:cs="Times New Roman"/>
                <w:sz w:val="16"/>
                <w:szCs w:val="16"/>
              </w:rPr>
              <w:t>10</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74±</w:t>
            </w:r>
            <w:r w:rsidR="002705A4" w:rsidRPr="008069E1">
              <w:rPr>
                <w:rFonts w:ascii="Times New Roman" w:hAnsi="Times New Roman" w:cs="Times New Roman"/>
                <w:sz w:val="16"/>
                <w:szCs w:val="16"/>
              </w:rPr>
              <w:t>2.1</w:t>
            </w:r>
          </w:p>
        </w:tc>
        <w:tc>
          <w:tcPr>
            <w:tcW w:w="1293" w:type="dxa"/>
          </w:tcPr>
          <w:p w:rsidR="00331479" w:rsidRPr="008069E1" w:rsidRDefault="00331479" w:rsidP="002705A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72±</w:t>
            </w:r>
            <w:r w:rsidR="002705A4" w:rsidRPr="008069E1">
              <w:rPr>
                <w:rFonts w:ascii="Times New Roman" w:hAnsi="Times New Roman" w:cs="Times New Roman"/>
                <w:sz w:val="16"/>
                <w:szCs w:val="16"/>
              </w:rPr>
              <w:t>2.0</w:t>
            </w:r>
          </w:p>
        </w:tc>
        <w:tc>
          <w:tcPr>
            <w:tcW w:w="1108"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3.5±</w:t>
            </w:r>
            <w:r w:rsidR="00C41EE7" w:rsidRPr="008069E1">
              <w:rPr>
                <w:rFonts w:ascii="Times New Roman" w:hAnsi="Times New Roman" w:cs="Times New Roman"/>
                <w:sz w:val="16"/>
                <w:szCs w:val="16"/>
              </w:rPr>
              <w:t>0.1</w:t>
            </w:r>
          </w:p>
        </w:tc>
        <w:tc>
          <w:tcPr>
            <w:tcW w:w="1260"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3.1±</w:t>
            </w:r>
            <w:r w:rsidR="00C41EE7" w:rsidRPr="008069E1">
              <w:rPr>
                <w:rFonts w:ascii="Times New Roman" w:hAnsi="Times New Roman" w:cs="Times New Roman"/>
                <w:sz w:val="16"/>
                <w:szCs w:val="16"/>
              </w:rPr>
              <w:t>0.1</w:t>
            </w:r>
          </w:p>
        </w:tc>
      </w:tr>
      <w:tr w:rsidR="00331479" w:rsidRPr="008069E1" w:rsidTr="008069E1">
        <w:trPr>
          <w:trHeight w:val="396"/>
        </w:trPr>
        <w:tc>
          <w:tcPr>
            <w:tcW w:w="826"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15</w:t>
            </w:r>
          </w:p>
        </w:tc>
        <w:tc>
          <w:tcPr>
            <w:tcW w:w="1662"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G.maofen 202</w:t>
            </w:r>
          </w:p>
        </w:tc>
        <w:tc>
          <w:tcPr>
            <w:tcW w:w="1154"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10984±</w:t>
            </w:r>
            <w:r w:rsidR="00817635" w:rsidRPr="008069E1">
              <w:rPr>
                <w:rFonts w:ascii="Times New Roman" w:hAnsi="Times New Roman" w:cs="Times New Roman"/>
                <w:sz w:val="16"/>
                <w:szCs w:val="16"/>
              </w:rPr>
              <w:t>10</w:t>
            </w:r>
          </w:p>
        </w:tc>
        <w:tc>
          <w:tcPr>
            <w:tcW w:w="1155"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8762±</w:t>
            </w:r>
            <w:r w:rsidR="00817635" w:rsidRPr="008069E1">
              <w:rPr>
                <w:rFonts w:ascii="Times New Roman" w:hAnsi="Times New Roman" w:cs="Times New Roman"/>
                <w:sz w:val="16"/>
                <w:szCs w:val="16"/>
              </w:rPr>
              <w:t>8.0</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80±</w:t>
            </w:r>
            <w:r w:rsidR="00D552B4" w:rsidRPr="008069E1">
              <w:rPr>
                <w:rFonts w:ascii="Times New Roman" w:hAnsi="Times New Roman" w:cs="Times New Roman"/>
                <w:sz w:val="16"/>
                <w:szCs w:val="16"/>
              </w:rPr>
              <w:t>2.3</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78±</w:t>
            </w:r>
            <w:r w:rsidR="002705A4" w:rsidRPr="008069E1">
              <w:rPr>
                <w:rFonts w:ascii="Times New Roman" w:hAnsi="Times New Roman" w:cs="Times New Roman"/>
                <w:sz w:val="16"/>
                <w:szCs w:val="16"/>
              </w:rPr>
              <w:t>2.3</w:t>
            </w:r>
          </w:p>
        </w:tc>
        <w:tc>
          <w:tcPr>
            <w:tcW w:w="1108"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3.8±</w:t>
            </w:r>
            <w:r w:rsidR="00C41EE7" w:rsidRPr="008069E1">
              <w:rPr>
                <w:rFonts w:ascii="Times New Roman" w:hAnsi="Times New Roman" w:cs="Times New Roman"/>
                <w:sz w:val="16"/>
                <w:szCs w:val="16"/>
              </w:rPr>
              <w:t>0.1</w:t>
            </w:r>
          </w:p>
        </w:tc>
        <w:tc>
          <w:tcPr>
            <w:tcW w:w="1260"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3.1±</w:t>
            </w:r>
            <w:r w:rsidR="00C41EE7" w:rsidRPr="008069E1">
              <w:rPr>
                <w:rFonts w:ascii="Times New Roman" w:hAnsi="Times New Roman" w:cs="Times New Roman"/>
                <w:sz w:val="16"/>
                <w:szCs w:val="16"/>
              </w:rPr>
              <w:t>0.1</w:t>
            </w:r>
          </w:p>
        </w:tc>
      </w:tr>
      <w:tr w:rsidR="00331479" w:rsidRPr="008069E1" w:rsidTr="008069E1">
        <w:trPr>
          <w:trHeight w:val="386"/>
        </w:trPr>
        <w:tc>
          <w:tcPr>
            <w:tcW w:w="826"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16</w:t>
            </w:r>
          </w:p>
        </w:tc>
        <w:tc>
          <w:tcPr>
            <w:tcW w:w="1662"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Xinbite2 F1</w:t>
            </w:r>
          </w:p>
        </w:tc>
        <w:tc>
          <w:tcPr>
            <w:tcW w:w="1154"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11653±</w:t>
            </w:r>
            <w:r w:rsidR="00817635" w:rsidRPr="008069E1">
              <w:rPr>
                <w:rFonts w:ascii="Times New Roman" w:hAnsi="Times New Roman" w:cs="Times New Roman"/>
                <w:sz w:val="16"/>
                <w:szCs w:val="16"/>
              </w:rPr>
              <w:t>11</w:t>
            </w:r>
          </w:p>
        </w:tc>
        <w:tc>
          <w:tcPr>
            <w:tcW w:w="1155"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9876±</w:t>
            </w:r>
            <w:r w:rsidR="00817635" w:rsidRPr="008069E1">
              <w:rPr>
                <w:rFonts w:ascii="Times New Roman" w:hAnsi="Times New Roman" w:cs="Times New Roman"/>
                <w:sz w:val="16"/>
                <w:szCs w:val="16"/>
              </w:rPr>
              <w:t>9.0</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81±</w:t>
            </w:r>
            <w:r w:rsidR="00E77BDB" w:rsidRPr="008069E1">
              <w:rPr>
                <w:rFonts w:ascii="Times New Roman" w:hAnsi="Times New Roman" w:cs="Times New Roman"/>
                <w:sz w:val="16"/>
                <w:szCs w:val="16"/>
              </w:rPr>
              <w:t>2.3</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76±</w:t>
            </w:r>
            <w:r w:rsidR="00E77BDB" w:rsidRPr="008069E1">
              <w:rPr>
                <w:rFonts w:ascii="Times New Roman" w:hAnsi="Times New Roman" w:cs="Times New Roman"/>
                <w:sz w:val="16"/>
                <w:szCs w:val="16"/>
              </w:rPr>
              <w:t>2.1</w:t>
            </w:r>
          </w:p>
        </w:tc>
        <w:tc>
          <w:tcPr>
            <w:tcW w:w="1108"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3.6±</w:t>
            </w:r>
            <w:r w:rsidR="00C41EE7" w:rsidRPr="008069E1">
              <w:rPr>
                <w:rFonts w:ascii="Times New Roman" w:hAnsi="Times New Roman" w:cs="Times New Roman"/>
                <w:sz w:val="16"/>
                <w:szCs w:val="16"/>
              </w:rPr>
              <w:t>0.1</w:t>
            </w:r>
          </w:p>
        </w:tc>
        <w:tc>
          <w:tcPr>
            <w:tcW w:w="1260"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3.2±</w:t>
            </w:r>
            <w:r w:rsidR="00C41EE7" w:rsidRPr="008069E1">
              <w:rPr>
                <w:rFonts w:ascii="Times New Roman" w:hAnsi="Times New Roman" w:cs="Times New Roman"/>
                <w:sz w:val="16"/>
                <w:szCs w:val="16"/>
              </w:rPr>
              <w:t>0.1</w:t>
            </w:r>
          </w:p>
        </w:tc>
      </w:tr>
      <w:tr w:rsidR="00331479" w:rsidRPr="008069E1" w:rsidTr="008069E1">
        <w:trPr>
          <w:trHeight w:val="215"/>
        </w:trPr>
        <w:tc>
          <w:tcPr>
            <w:tcW w:w="826"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17</w:t>
            </w:r>
          </w:p>
        </w:tc>
        <w:tc>
          <w:tcPr>
            <w:tcW w:w="1662"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Shoufeng</w:t>
            </w:r>
          </w:p>
        </w:tc>
        <w:tc>
          <w:tcPr>
            <w:tcW w:w="1154"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11888±</w:t>
            </w:r>
            <w:r w:rsidR="00817635" w:rsidRPr="008069E1">
              <w:rPr>
                <w:rFonts w:ascii="Times New Roman" w:hAnsi="Times New Roman" w:cs="Times New Roman"/>
                <w:sz w:val="16"/>
                <w:szCs w:val="16"/>
              </w:rPr>
              <w:t>11</w:t>
            </w:r>
          </w:p>
        </w:tc>
        <w:tc>
          <w:tcPr>
            <w:tcW w:w="1155"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9843±</w:t>
            </w:r>
            <w:r w:rsidR="00817635" w:rsidRPr="008069E1">
              <w:rPr>
                <w:rFonts w:ascii="Times New Roman" w:hAnsi="Times New Roman" w:cs="Times New Roman"/>
                <w:sz w:val="16"/>
                <w:szCs w:val="16"/>
              </w:rPr>
              <w:t>9.0</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75±</w:t>
            </w:r>
            <w:r w:rsidR="00E77BDB" w:rsidRPr="008069E1">
              <w:rPr>
                <w:rFonts w:ascii="Times New Roman" w:hAnsi="Times New Roman" w:cs="Times New Roman"/>
                <w:sz w:val="16"/>
                <w:szCs w:val="16"/>
              </w:rPr>
              <w:t>2.1</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74±</w:t>
            </w:r>
            <w:r w:rsidR="00E77BDB" w:rsidRPr="008069E1">
              <w:rPr>
                <w:rFonts w:ascii="Times New Roman" w:hAnsi="Times New Roman" w:cs="Times New Roman"/>
                <w:sz w:val="16"/>
                <w:szCs w:val="16"/>
              </w:rPr>
              <w:t>2.1</w:t>
            </w:r>
          </w:p>
        </w:tc>
        <w:tc>
          <w:tcPr>
            <w:tcW w:w="1108"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3.6±</w:t>
            </w:r>
            <w:r w:rsidR="00C41EE7" w:rsidRPr="008069E1">
              <w:rPr>
                <w:rFonts w:ascii="Times New Roman" w:hAnsi="Times New Roman" w:cs="Times New Roman"/>
                <w:sz w:val="16"/>
                <w:szCs w:val="16"/>
              </w:rPr>
              <w:t>0.1</w:t>
            </w:r>
          </w:p>
        </w:tc>
        <w:tc>
          <w:tcPr>
            <w:tcW w:w="1260"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3.2±</w:t>
            </w:r>
            <w:r w:rsidR="00C41EE7" w:rsidRPr="008069E1">
              <w:rPr>
                <w:rFonts w:ascii="Times New Roman" w:hAnsi="Times New Roman" w:cs="Times New Roman"/>
                <w:sz w:val="16"/>
                <w:szCs w:val="16"/>
              </w:rPr>
              <w:t>0.1</w:t>
            </w:r>
          </w:p>
        </w:tc>
      </w:tr>
      <w:tr w:rsidR="00331479" w:rsidRPr="008069E1" w:rsidTr="008069E1">
        <w:trPr>
          <w:trHeight w:val="287"/>
        </w:trPr>
        <w:tc>
          <w:tcPr>
            <w:tcW w:w="826"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18</w:t>
            </w:r>
          </w:p>
        </w:tc>
        <w:tc>
          <w:tcPr>
            <w:tcW w:w="1662"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Baofeng</w:t>
            </w:r>
          </w:p>
        </w:tc>
        <w:tc>
          <w:tcPr>
            <w:tcW w:w="1154" w:type="dxa"/>
          </w:tcPr>
          <w:p w:rsidR="00331479" w:rsidRPr="008069E1" w:rsidRDefault="004820A2"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9875</w:t>
            </w:r>
            <w:r w:rsidR="00331479" w:rsidRPr="008069E1">
              <w:rPr>
                <w:rFonts w:ascii="Times New Roman" w:hAnsi="Times New Roman" w:cs="Times New Roman"/>
                <w:sz w:val="16"/>
                <w:szCs w:val="16"/>
              </w:rPr>
              <w:t>±</w:t>
            </w:r>
            <w:r w:rsidR="00817635" w:rsidRPr="008069E1">
              <w:rPr>
                <w:rFonts w:ascii="Times New Roman" w:hAnsi="Times New Roman" w:cs="Times New Roman"/>
                <w:sz w:val="16"/>
                <w:szCs w:val="16"/>
              </w:rPr>
              <w:t>9.0</w:t>
            </w:r>
          </w:p>
        </w:tc>
        <w:tc>
          <w:tcPr>
            <w:tcW w:w="1155"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6547±</w:t>
            </w:r>
            <w:r w:rsidR="00817635" w:rsidRPr="008069E1">
              <w:rPr>
                <w:rFonts w:ascii="Times New Roman" w:hAnsi="Times New Roman" w:cs="Times New Roman"/>
                <w:sz w:val="16"/>
                <w:szCs w:val="16"/>
              </w:rPr>
              <w:t>6.0</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78±</w:t>
            </w:r>
            <w:r w:rsidR="00E77BDB" w:rsidRPr="008069E1">
              <w:rPr>
                <w:rFonts w:ascii="Times New Roman" w:hAnsi="Times New Roman" w:cs="Times New Roman"/>
                <w:sz w:val="16"/>
                <w:szCs w:val="16"/>
              </w:rPr>
              <w:t>2.2</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75±</w:t>
            </w:r>
            <w:r w:rsidR="00E77BDB" w:rsidRPr="008069E1">
              <w:rPr>
                <w:rFonts w:ascii="Times New Roman" w:hAnsi="Times New Roman" w:cs="Times New Roman"/>
                <w:sz w:val="16"/>
                <w:szCs w:val="16"/>
              </w:rPr>
              <w:t>2.1</w:t>
            </w:r>
          </w:p>
        </w:tc>
        <w:tc>
          <w:tcPr>
            <w:tcW w:w="1108"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3.4±</w:t>
            </w:r>
            <w:r w:rsidR="00C41EE7" w:rsidRPr="008069E1">
              <w:rPr>
                <w:rFonts w:ascii="Times New Roman" w:hAnsi="Times New Roman" w:cs="Times New Roman"/>
                <w:sz w:val="16"/>
                <w:szCs w:val="16"/>
              </w:rPr>
              <w:t>0.1</w:t>
            </w:r>
          </w:p>
        </w:tc>
        <w:tc>
          <w:tcPr>
            <w:tcW w:w="1260"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3.3±</w:t>
            </w:r>
            <w:r w:rsidR="00C41EE7" w:rsidRPr="008069E1">
              <w:rPr>
                <w:rFonts w:ascii="Times New Roman" w:hAnsi="Times New Roman" w:cs="Times New Roman"/>
                <w:sz w:val="16"/>
                <w:szCs w:val="16"/>
              </w:rPr>
              <w:t>0.1</w:t>
            </w:r>
          </w:p>
        </w:tc>
      </w:tr>
      <w:tr w:rsidR="00331479" w:rsidRPr="008069E1" w:rsidTr="008069E1">
        <w:trPr>
          <w:trHeight w:val="188"/>
        </w:trPr>
        <w:tc>
          <w:tcPr>
            <w:tcW w:w="826"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19</w:t>
            </w:r>
          </w:p>
        </w:tc>
        <w:tc>
          <w:tcPr>
            <w:tcW w:w="1662"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Tianlong</w:t>
            </w:r>
          </w:p>
        </w:tc>
        <w:tc>
          <w:tcPr>
            <w:tcW w:w="1154" w:type="dxa"/>
          </w:tcPr>
          <w:p w:rsidR="00331479" w:rsidRPr="008069E1" w:rsidRDefault="004820A2"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9832</w:t>
            </w:r>
            <w:r w:rsidR="00331479" w:rsidRPr="008069E1">
              <w:rPr>
                <w:rFonts w:ascii="Times New Roman" w:hAnsi="Times New Roman" w:cs="Times New Roman"/>
                <w:sz w:val="16"/>
                <w:szCs w:val="16"/>
              </w:rPr>
              <w:t>±</w:t>
            </w:r>
            <w:r w:rsidR="00817635" w:rsidRPr="008069E1">
              <w:rPr>
                <w:rFonts w:ascii="Times New Roman" w:hAnsi="Times New Roman" w:cs="Times New Roman"/>
                <w:sz w:val="16"/>
                <w:szCs w:val="16"/>
              </w:rPr>
              <w:t>9</w:t>
            </w:r>
          </w:p>
        </w:tc>
        <w:tc>
          <w:tcPr>
            <w:tcW w:w="1155"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6543±</w:t>
            </w:r>
            <w:r w:rsidR="00817635" w:rsidRPr="008069E1">
              <w:rPr>
                <w:rFonts w:ascii="Times New Roman" w:hAnsi="Times New Roman" w:cs="Times New Roman"/>
                <w:sz w:val="16"/>
                <w:szCs w:val="16"/>
              </w:rPr>
              <w:t>6.0</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81±</w:t>
            </w:r>
            <w:r w:rsidR="00E77BDB" w:rsidRPr="008069E1">
              <w:rPr>
                <w:rFonts w:ascii="Times New Roman" w:hAnsi="Times New Roman" w:cs="Times New Roman"/>
                <w:sz w:val="16"/>
                <w:szCs w:val="16"/>
              </w:rPr>
              <w:t>2.3</w:t>
            </w:r>
          </w:p>
        </w:tc>
        <w:tc>
          <w:tcPr>
            <w:tcW w:w="1293"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79±</w:t>
            </w:r>
            <w:r w:rsidR="00E77BDB" w:rsidRPr="008069E1">
              <w:rPr>
                <w:rFonts w:ascii="Times New Roman" w:hAnsi="Times New Roman" w:cs="Times New Roman"/>
                <w:sz w:val="16"/>
                <w:szCs w:val="16"/>
              </w:rPr>
              <w:t>2.2</w:t>
            </w:r>
          </w:p>
        </w:tc>
        <w:tc>
          <w:tcPr>
            <w:tcW w:w="1108"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3.8±</w:t>
            </w:r>
            <w:r w:rsidR="00C41EE7" w:rsidRPr="008069E1">
              <w:rPr>
                <w:rFonts w:ascii="Times New Roman" w:hAnsi="Times New Roman" w:cs="Times New Roman"/>
                <w:sz w:val="16"/>
                <w:szCs w:val="16"/>
              </w:rPr>
              <w:t>0.1</w:t>
            </w:r>
          </w:p>
        </w:tc>
        <w:tc>
          <w:tcPr>
            <w:tcW w:w="1260" w:type="dxa"/>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3.4±</w:t>
            </w:r>
            <w:r w:rsidR="00C41EE7" w:rsidRPr="008069E1">
              <w:rPr>
                <w:rFonts w:ascii="Times New Roman" w:hAnsi="Times New Roman" w:cs="Times New Roman"/>
                <w:sz w:val="16"/>
                <w:szCs w:val="16"/>
              </w:rPr>
              <w:t>0.1</w:t>
            </w:r>
          </w:p>
        </w:tc>
      </w:tr>
      <w:tr w:rsidR="00331479" w:rsidRPr="008069E1" w:rsidTr="008069E1">
        <w:trPr>
          <w:trHeight w:val="305"/>
        </w:trPr>
        <w:tc>
          <w:tcPr>
            <w:tcW w:w="826" w:type="dxa"/>
            <w:tcBorders>
              <w:bottom w:val="single" w:sz="18" w:space="0" w:color="auto"/>
            </w:tcBorders>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20</w:t>
            </w:r>
          </w:p>
        </w:tc>
        <w:tc>
          <w:tcPr>
            <w:tcW w:w="1662" w:type="dxa"/>
            <w:tcBorders>
              <w:bottom w:val="single" w:sz="18" w:space="0" w:color="auto"/>
            </w:tcBorders>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Hongguan</w:t>
            </w:r>
          </w:p>
        </w:tc>
        <w:tc>
          <w:tcPr>
            <w:tcW w:w="1154" w:type="dxa"/>
            <w:tcBorders>
              <w:bottom w:val="single" w:sz="18" w:space="0" w:color="auto"/>
            </w:tcBorders>
          </w:tcPr>
          <w:p w:rsidR="00331479" w:rsidRPr="008069E1" w:rsidRDefault="00A03F54"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13</w:t>
            </w:r>
            <w:r w:rsidR="00331479" w:rsidRPr="008069E1">
              <w:rPr>
                <w:rFonts w:ascii="Times New Roman" w:hAnsi="Times New Roman" w:cs="Times New Roman"/>
                <w:sz w:val="16"/>
                <w:szCs w:val="16"/>
              </w:rPr>
              <w:t>346±</w:t>
            </w:r>
            <w:r w:rsidR="00817635" w:rsidRPr="008069E1">
              <w:rPr>
                <w:rFonts w:ascii="Times New Roman" w:hAnsi="Times New Roman" w:cs="Times New Roman"/>
                <w:sz w:val="16"/>
                <w:szCs w:val="16"/>
              </w:rPr>
              <w:t>12</w:t>
            </w:r>
          </w:p>
        </w:tc>
        <w:tc>
          <w:tcPr>
            <w:tcW w:w="1155" w:type="dxa"/>
            <w:tcBorders>
              <w:bottom w:val="single" w:sz="18" w:space="0" w:color="auto"/>
            </w:tcBorders>
          </w:tcPr>
          <w:p w:rsidR="00331479" w:rsidRPr="008069E1" w:rsidRDefault="00817635"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6549</w:t>
            </w:r>
            <w:r w:rsidR="00331479" w:rsidRPr="008069E1">
              <w:rPr>
                <w:rFonts w:ascii="Times New Roman" w:hAnsi="Times New Roman" w:cs="Times New Roman"/>
                <w:sz w:val="16"/>
                <w:szCs w:val="16"/>
              </w:rPr>
              <w:t>±</w:t>
            </w:r>
            <w:r w:rsidRPr="008069E1">
              <w:rPr>
                <w:rFonts w:ascii="Times New Roman" w:hAnsi="Times New Roman" w:cs="Times New Roman"/>
                <w:sz w:val="16"/>
                <w:szCs w:val="16"/>
              </w:rPr>
              <w:t>6.0</w:t>
            </w:r>
          </w:p>
        </w:tc>
        <w:tc>
          <w:tcPr>
            <w:tcW w:w="1293" w:type="dxa"/>
            <w:tcBorders>
              <w:bottom w:val="single" w:sz="18" w:space="0" w:color="auto"/>
            </w:tcBorders>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87±</w:t>
            </w:r>
            <w:r w:rsidR="00E77BDB" w:rsidRPr="008069E1">
              <w:rPr>
                <w:rFonts w:ascii="Times New Roman" w:hAnsi="Times New Roman" w:cs="Times New Roman"/>
                <w:sz w:val="16"/>
                <w:szCs w:val="16"/>
              </w:rPr>
              <w:t>2.4</w:t>
            </w:r>
          </w:p>
        </w:tc>
        <w:tc>
          <w:tcPr>
            <w:tcW w:w="1293" w:type="dxa"/>
            <w:tcBorders>
              <w:bottom w:val="single" w:sz="18" w:space="0" w:color="auto"/>
            </w:tcBorders>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85±</w:t>
            </w:r>
            <w:r w:rsidR="00E77BDB" w:rsidRPr="008069E1">
              <w:rPr>
                <w:rFonts w:ascii="Times New Roman" w:hAnsi="Times New Roman" w:cs="Times New Roman"/>
                <w:sz w:val="16"/>
                <w:szCs w:val="16"/>
              </w:rPr>
              <w:t>2.3</w:t>
            </w:r>
          </w:p>
        </w:tc>
        <w:tc>
          <w:tcPr>
            <w:tcW w:w="1108" w:type="dxa"/>
            <w:tcBorders>
              <w:bottom w:val="single" w:sz="18" w:space="0" w:color="auto"/>
            </w:tcBorders>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3.7±</w:t>
            </w:r>
            <w:r w:rsidR="00C41EE7" w:rsidRPr="008069E1">
              <w:rPr>
                <w:rFonts w:ascii="Times New Roman" w:hAnsi="Times New Roman" w:cs="Times New Roman"/>
                <w:sz w:val="16"/>
                <w:szCs w:val="16"/>
              </w:rPr>
              <w:t>0.1</w:t>
            </w:r>
          </w:p>
        </w:tc>
        <w:tc>
          <w:tcPr>
            <w:tcW w:w="1260" w:type="dxa"/>
            <w:tcBorders>
              <w:bottom w:val="single" w:sz="18" w:space="0" w:color="auto"/>
            </w:tcBorders>
          </w:tcPr>
          <w:p w:rsidR="00331479" w:rsidRPr="008069E1" w:rsidRDefault="00331479" w:rsidP="00331479">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3.2±</w:t>
            </w:r>
            <w:r w:rsidR="00C41EE7" w:rsidRPr="008069E1">
              <w:rPr>
                <w:rFonts w:ascii="Times New Roman" w:hAnsi="Times New Roman" w:cs="Times New Roman"/>
                <w:sz w:val="16"/>
                <w:szCs w:val="16"/>
              </w:rPr>
              <w:t>0.1</w:t>
            </w:r>
          </w:p>
        </w:tc>
      </w:tr>
    </w:tbl>
    <w:p w:rsidR="00331479" w:rsidRDefault="00331479" w:rsidP="00AE5C57">
      <w:pPr>
        <w:spacing w:line="480" w:lineRule="auto"/>
        <w:jc w:val="both"/>
        <w:rPr>
          <w:rFonts w:ascii="Times New Roman" w:hAnsi="Times New Roman" w:cs="Times New Roman"/>
          <w:b/>
          <w:sz w:val="24"/>
          <w:szCs w:val="24"/>
        </w:rPr>
        <w:sectPr w:rsidR="00331479" w:rsidSect="00FE4534">
          <w:pgSz w:w="11909" w:h="16834"/>
          <w:pgMar w:top="1526" w:right="1080" w:bottom="1526" w:left="1411" w:header="1022" w:footer="850" w:gutter="0"/>
          <w:cols w:space="720"/>
          <w:docGrid w:linePitch="360"/>
        </w:sectPr>
      </w:pPr>
    </w:p>
    <w:p w:rsidR="00B96283" w:rsidRPr="00CA3A6B" w:rsidRDefault="00B96283" w:rsidP="00C03250">
      <w:pPr>
        <w:spacing w:line="480" w:lineRule="auto"/>
        <w:jc w:val="both"/>
        <w:rPr>
          <w:rFonts w:ascii="Times New Roman" w:hAnsi="Times New Roman" w:cs="Times New Roman"/>
          <w:sz w:val="24"/>
          <w:szCs w:val="24"/>
        </w:rPr>
      </w:pPr>
      <w:r w:rsidRPr="00B96283">
        <w:rPr>
          <w:rFonts w:ascii="Times New Roman" w:hAnsi="Times New Roman" w:cs="Times New Roman"/>
          <w:sz w:val="24"/>
          <w:szCs w:val="24"/>
        </w:rPr>
        <w:lastRenderedPageBreak/>
        <w:t>minimum size of galls (0.2 mm).</w:t>
      </w:r>
      <w:r w:rsidR="00941F96">
        <w:rPr>
          <w:rFonts w:ascii="Times New Roman" w:hAnsi="Times New Roman" w:cs="Times New Roman"/>
          <w:sz w:val="24"/>
          <w:szCs w:val="24"/>
        </w:rPr>
        <w:t xml:space="preserve"> The plant growth parameters were significantly </w:t>
      </w:r>
      <w:r w:rsidR="00CA3A6B">
        <w:rPr>
          <w:rFonts w:ascii="Times New Roman" w:hAnsi="Times New Roman" w:cs="Times New Roman"/>
          <w:sz w:val="24"/>
          <w:szCs w:val="24"/>
        </w:rPr>
        <w:t xml:space="preserve">affected by </w:t>
      </w:r>
      <w:r w:rsidR="00CA3A6B" w:rsidRPr="00CA3A6B">
        <w:rPr>
          <w:rFonts w:ascii="Times New Roman" w:hAnsi="Times New Roman" w:cs="Times New Roman"/>
          <w:i/>
          <w:sz w:val="24"/>
          <w:szCs w:val="24"/>
        </w:rPr>
        <w:t xml:space="preserve">Fo, Mi </w:t>
      </w:r>
      <w:r w:rsidR="00CA3A6B">
        <w:rPr>
          <w:rFonts w:ascii="Times New Roman" w:hAnsi="Times New Roman" w:cs="Times New Roman"/>
          <w:sz w:val="24"/>
          <w:szCs w:val="24"/>
        </w:rPr>
        <w:t xml:space="preserve">single and combine </w:t>
      </w:r>
      <w:r w:rsidR="00C66CAC">
        <w:rPr>
          <w:rFonts w:ascii="Times New Roman" w:hAnsi="Times New Roman" w:cs="Times New Roman"/>
          <w:sz w:val="24"/>
          <w:szCs w:val="24"/>
        </w:rPr>
        <w:t xml:space="preserve">inoculation. The </w:t>
      </w:r>
      <w:r w:rsidR="00C66CAC" w:rsidRPr="00C66CAC">
        <w:rPr>
          <w:rFonts w:ascii="Times New Roman" w:hAnsi="Times New Roman" w:cs="Times New Roman"/>
          <w:i/>
          <w:sz w:val="24"/>
          <w:szCs w:val="24"/>
        </w:rPr>
        <w:t>Mi</w:t>
      </w:r>
      <w:r w:rsidR="00C66CAC">
        <w:rPr>
          <w:rFonts w:ascii="Times New Roman" w:hAnsi="Times New Roman" w:cs="Times New Roman"/>
          <w:sz w:val="24"/>
          <w:szCs w:val="24"/>
        </w:rPr>
        <w:t xml:space="preserve"> population is highly correlated with growth traits of tomato cultivars.</w:t>
      </w:r>
      <w:r w:rsidR="00170D0F">
        <w:rPr>
          <w:rFonts w:ascii="Times New Roman" w:hAnsi="Times New Roman" w:cs="Times New Roman"/>
          <w:sz w:val="24"/>
          <w:szCs w:val="24"/>
        </w:rPr>
        <w:t xml:space="preserve"> Maximum reproduction of </w:t>
      </w:r>
      <w:r w:rsidR="00170D0F" w:rsidRPr="00170D0F">
        <w:rPr>
          <w:rFonts w:ascii="Times New Roman" w:hAnsi="Times New Roman" w:cs="Times New Roman"/>
          <w:i/>
          <w:sz w:val="24"/>
          <w:szCs w:val="24"/>
        </w:rPr>
        <w:t xml:space="preserve">Mi </w:t>
      </w:r>
      <w:r w:rsidR="00170D0F">
        <w:rPr>
          <w:rFonts w:ascii="Times New Roman" w:hAnsi="Times New Roman" w:cs="Times New Roman"/>
          <w:sz w:val="24"/>
          <w:szCs w:val="24"/>
        </w:rPr>
        <w:t>reduced length and weight of shoot as compared to control. There is no reduction in weight and length of shoot in highly resistant group even in combine inoculation.</w:t>
      </w:r>
      <w:r w:rsidR="006E2FC5">
        <w:rPr>
          <w:rFonts w:ascii="Times New Roman" w:hAnsi="Times New Roman" w:cs="Times New Roman"/>
          <w:sz w:val="24"/>
          <w:szCs w:val="24"/>
        </w:rPr>
        <w:t xml:space="preserve"> Maximum reduction in shoot length (40 %) and weight (60%) was measured in G. maofen 802</w:t>
      </w:r>
      <w:r w:rsidR="00DE38FE">
        <w:rPr>
          <w:rFonts w:ascii="Times New Roman" w:hAnsi="Times New Roman" w:cs="Times New Roman"/>
          <w:sz w:val="24"/>
          <w:szCs w:val="24"/>
        </w:rPr>
        <w:t xml:space="preserve"> after combine inoculation</w:t>
      </w:r>
      <w:r w:rsidR="00E07871">
        <w:rPr>
          <w:rFonts w:ascii="Times New Roman" w:hAnsi="Times New Roman" w:cs="Times New Roman"/>
          <w:sz w:val="24"/>
          <w:szCs w:val="24"/>
        </w:rPr>
        <w:t xml:space="preserve"> (Table 3)</w:t>
      </w:r>
      <w:r w:rsidR="006E2FC5">
        <w:rPr>
          <w:rFonts w:ascii="Times New Roman" w:hAnsi="Times New Roman" w:cs="Times New Roman"/>
          <w:sz w:val="24"/>
          <w:szCs w:val="24"/>
        </w:rPr>
        <w:t>.</w:t>
      </w:r>
    </w:p>
    <w:p w:rsidR="00FE4534" w:rsidRDefault="00E92617" w:rsidP="00AE5C57">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Table </w:t>
      </w:r>
      <w:r w:rsidR="0061189C">
        <w:rPr>
          <w:rFonts w:ascii="Times New Roman" w:hAnsi="Times New Roman" w:cs="Times New Roman"/>
          <w:b/>
          <w:sz w:val="24"/>
          <w:szCs w:val="24"/>
        </w:rPr>
        <w:t>3</w:t>
      </w:r>
      <w:r w:rsidR="00C03250">
        <w:rPr>
          <w:rFonts w:ascii="Times New Roman" w:hAnsi="Times New Roman" w:cs="Times New Roman"/>
          <w:b/>
          <w:sz w:val="24"/>
          <w:szCs w:val="24"/>
        </w:rPr>
        <w:t>.</w:t>
      </w:r>
      <w:r w:rsidR="005A09EA">
        <w:rPr>
          <w:rFonts w:ascii="Times New Roman" w:hAnsi="Times New Roman" w:cs="Times New Roman"/>
          <w:b/>
          <w:sz w:val="24"/>
          <w:szCs w:val="24"/>
        </w:rPr>
        <w:t xml:space="preserve"> </w:t>
      </w:r>
      <w:r>
        <w:rPr>
          <w:rFonts w:ascii="Times New Roman" w:hAnsi="Times New Roman" w:cs="Times New Roman"/>
          <w:sz w:val="24"/>
          <w:szCs w:val="24"/>
        </w:rPr>
        <w:t xml:space="preserve">Effect of </w:t>
      </w:r>
      <w:r w:rsidRPr="00E92617">
        <w:rPr>
          <w:rFonts w:ascii="Times New Roman" w:hAnsi="Times New Roman" w:cs="Times New Roman"/>
          <w:i/>
          <w:sz w:val="24"/>
          <w:szCs w:val="24"/>
        </w:rPr>
        <w:t>Meliodogyne incognita</w:t>
      </w:r>
      <w:r>
        <w:rPr>
          <w:rFonts w:ascii="Times New Roman" w:hAnsi="Times New Roman" w:cs="Times New Roman"/>
          <w:sz w:val="24"/>
          <w:szCs w:val="24"/>
        </w:rPr>
        <w:t xml:space="preserve"> and </w:t>
      </w:r>
      <w:r w:rsidRPr="0059734C">
        <w:rPr>
          <w:rFonts w:ascii="Times New Roman" w:hAnsi="Times New Roman" w:cs="Times New Roman"/>
          <w:i/>
          <w:sz w:val="24"/>
          <w:szCs w:val="24"/>
        </w:rPr>
        <w:t>Fusarium oxysporum</w:t>
      </w:r>
      <w:r>
        <w:rPr>
          <w:rFonts w:ascii="Times New Roman" w:hAnsi="Times New Roman" w:cs="Times New Roman"/>
          <w:sz w:val="24"/>
          <w:szCs w:val="24"/>
        </w:rPr>
        <w:t xml:space="preserve"> on growth parameters of different tomato cultivars</w:t>
      </w: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1746"/>
        <w:gridCol w:w="950"/>
        <w:gridCol w:w="951"/>
        <w:gridCol w:w="951"/>
        <w:gridCol w:w="1108"/>
        <w:gridCol w:w="1080"/>
        <w:gridCol w:w="1080"/>
      </w:tblGrid>
      <w:tr w:rsidR="00B74965" w:rsidRPr="008069E1" w:rsidTr="008069E1">
        <w:trPr>
          <w:trHeight w:val="332"/>
        </w:trPr>
        <w:tc>
          <w:tcPr>
            <w:tcW w:w="949" w:type="dxa"/>
            <w:vMerge w:val="restart"/>
            <w:tcBorders>
              <w:top w:val="single" w:sz="18" w:space="0" w:color="auto"/>
              <w:bottom w:val="single" w:sz="18" w:space="0" w:color="auto"/>
            </w:tcBorders>
          </w:tcPr>
          <w:p w:rsidR="00B74965" w:rsidRPr="008069E1" w:rsidRDefault="00B74965" w:rsidP="00AE5C57">
            <w:pPr>
              <w:spacing w:line="480" w:lineRule="auto"/>
              <w:jc w:val="both"/>
              <w:rPr>
                <w:rFonts w:ascii="Times New Roman" w:hAnsi="Times New Roman" w:cs="Times New Roman"/>
                <w:b/>
                <w:sz w:val="16"/>
                <w:szCs w:val="16"/>
              </w:rPr>
            </w:pPr>
            <w:r w:rsidRPr="008069E1">
              <w:rPr>
                <w:rFonts w:ascii="Times New Roman" w:hAnsi="Times New Roman" w:cs="Times New Roman"/>
                <w:b/>
                <w:sz w:val="16"/>
                <w:szCs w:val="16"/>
              </w:rPr>
              <w:t>Sr. No</w:t>
            </w:r>
          </w:p>
        </w:tc>
        <w:tc>
          <w:tcPr>
            <w:tcW w:w="1746" w:type="dxa"/>
            <w:vMerge w:val="restart"/>
            <w:tcBorders>
              <w:top w:val="single" w:sz="18" w:space="0" w:color="auto"/>
              <w:bottom w:val="single" w:sz="18" w:space="0" w:color="auto"/>
            </w:tcBorders>
          </w:tcPr>
          <w:p w:rsidR="00B74965" w:rsidRPr="008069E1" w:rsidRDefault="00B74965" w:rsidP="00AE5C57">
            <w:pPr>
              <w:spacing w:line="480" w:lineRule="auto"/>
              <w:jc w:val="both"/>
              <w:rPr>
                <w:rFonts w:ascii="Times New Roman" w:hAnsi="Times New Roman" w:cs="Times New Roman"/>
                <w:b/>
                <w:sz w:val="16"/>
                <w:szCs w:val="16"/>
              </w:rPr>
            </w:pPr>
            <w:r w:rsidRPr="008069E1">
              <w:rPr>
                <w:rFonts w:ascii="Times New Roman" w:hAnsi="Times New Roman" w:cs="Times New Roman"/>
                <w:b/>
                <w:sz w:val="16"/>
                <w:szCs w:val="16"/>
              </w:rPr>
              <w:t>Cultivars</w:t>
            </w:r>
          </w:p>
        </w:tc>
        <w:tc>
          <w:tcPr>
            <w:tcW w:w="2852" w:type="dxa"/>
            <w:gridSpan w:val="3"/>
            <w:tcBorders>
              <w:top w:val="single" w:sz="18" w:space="0" w:color="auto"/>
              <w:bottom w:val="single" w:sz="18" w:space="0" w:color="auto"/>
            </w:tcBorders>
          </w:tcPr>
          <w:p w:rsidR="00B74965" w:rsidRPr="008069E1" w:rsidRDefault="00B74965" w:rsidP="00AE5C57">
            <w:pPr>
              <w:spacing w:line="480" w:lineRule="auto"/>
              <w:jc w:val="both"/>
              <w:rPr>
                <w:rFonts w:ascii="Times New Roman" w:hAnsi="Times New Roman" w:cs="Times New Roman"/>
                <w:b/>
                <w:sz w:val="16"/>
                <w:szCs w:val="16"/>
              </w:rPr>
            </w:pPr>
            <w:r w:rsidRPr="008069E1">
              <w:rPr>
                <w:rFonts w:ascii="Times New Roman" w:hAnsi="Times New Roman" w:cs="Times New Roman"/>
                <w:b/>
                <w:sz w:val="16"/>
                <w:szCs w:val="16"/>
              </w:rPr>
              <w:t>% reduction in shoot weight</w:t>
            </w:r>
          </w:p>
        </w:tc>
        <w:tc>
          <w:tcPr>
            <w:tcW w:w="3268" w:type="dxa"/>
            <w:gridSpan w:val="3"/>
            <w:tcBorders>
              <w:top w:val="single" w:sz="18" w:space="0" w:color="auto"/>
              <w:bottom w:val="single" w:sz="18" w:space="0" w:color="auto"/>
            </w:tcBorders>
          </w:tcPr>
          <w:p w:rsidR="00B74965" w:rsidRPr="008069E1" w:rsidRDefault="00B74965" w:rsidP="00AE5C57">
            <w:pPr>
              <w:spacing w:line="480" w:lineRule="auto"/>
              <w:jc w:val="both"/>
              <w:rPr>
                <w:rFonts w:ascii="Times New Roman" w:hAnsi="Times New Roman" w:cs="Times New Roman"/>
                <w:b/>
                <w:sz w:val="16"/>
                <w:szCs w:val="16"/>
              </w:rPr>
            </w:pPr>
            <w:r w:rsidRPr="008069E1">
              <w:rPr>
                <w:rFonts w:ascii="Times New Roman" w:hAnsi="Times New Roman" w:cs="Times New Roman"/>
                <w:b/>
                <w:sz w:val="16"/>
                <w:szCs w:val="16"/>
              </w:rPr>
              <w:t xml:space="preserve">% reduction in shoot </w:t>
            </w:r>
            <w:r w:rsidR="00E77BDB" w:rsidRPr="008069E1">
              <w:rPr>
                <w:rFonts w:ascii="Times New Roman" w:hAnsi="Times New Roman" w:cs="Times New Roman"/>
                <w:b/>
                <w:sz w:val="16"/>
                <w:szCs w:val="16"/>
              </w:rPr>
              <w:t>length</w:t>
            </w:r>
          </w:p>
        </w:tc>
      </w:tr>
      <w:tr w:rsidR="00B74965" w:rsidRPr="008069E1" w:rsidTr="008069E1">
        <w:trPr>
          <w:trHeight w:val="332"/>
        </w:trPr>
        <w:tc>
          <w:tcPr>
            <w:tcW w:w="949" w:type="dxa"/>
            <w:vMerge/>
            <w:tcBorders>
              <w:top w:val="single" w:sz="18" w:space="0" w:color="auto"/>
            </w:tcBorders>
          </w:tcPr>
          <w:p w:rsidR="00B74965" w:rsidRPr="008069E1" w:rsidRDefault="00B74965" w:rsidP="002179A8">
            <w:pPr>
              <w:spacing w:line="480" w:lineRule="auto"/>
              <w:jc w:val="both"/>
              <w:rPr>
                <w:rFonts w:ascii="Times New Roman" w:hAnsi="Times New Roman" w:cs="Times New Roman"/>
                <w:b/>
                <w:sz w:val="16"/>
                <w:szCs w:val="16"/>
              </w:rPr>
            </w:pPr>
          </w:p>
        </w:tc>
        <w:tc>
          <w:tcPr>
            <w:tcW w:w="1746" w:type="dxa"/>
            <w:vMerge/>
            <w:tcBorders>
              <w:top w:val="single" w:sz="18" w:space="0" w:color="auto"/>
            </w:tcBorders>
          </w:tcPr>
          <w:p w:rsidR="00B74965" w:rsidRPr="008069E1" w:rsidRDefault="00B74965" w:rsidP="002179A8">
            <w:pPr>
              <w:spacing w:line="480" w:lineRule="auto"/>
              <w:jc w:val="both"/>
              <w:rPr>
                <w:rFonts w:ascii="Times New Roman" w:hAnsi="Times New Roman" w:cs="Times New Roman"/>
                <w:b/>
                <w:sz w:val="16"/>
                <w:szCs w:val="16"/>
              </w:rPr>
            </w:pPr>
          </w:p>
        </w:tc>
        <w:tc>
          <w:tcPr>
            <w:tcW w:w="950" w:type="dxa"/>
            <w:tcBorders>
              <w:top w:val="single" w:sz="18" w:space="0" w:color="auto"/>
              <w:bottom w:val="single" w:sz="18" w:space="0" w:color="auto"/>
            </w:tcBorders>
          </w:tcPr>
          <w:p w:rsidR="00B74965" w:rsidRPr="008069E1" w:rsidRDefault="00B74965" w:rsidP="002179A8">
            <w:pPr>
              <w:spacing w:line="480" w:lineRule="auto"/>
              <w:jc w:val="both"/>
              <w:rPr>
                <w:rFonts w:ascii="Times New Roman" w:hAnsi="Times New Roman" w:cs="Times New Roman"/>
                <w:b/>
                <w:i/>
                <w:sz w:val="16"/>
                <w:szCs w:val="16"/>
              </w:rPr>
            </w:pPr>
            <w:r w:rsidRPr="008069E1">
              <w:rPr>
                <w:rFonts w:ascii="Times New Roman" w:hAnsi="Times New Roman" w:cs="Times New Roman"/>
                <w:b/>
                <w:i/>
                <w:sz w:val="16"/>
                <w:szCs w:val="16"/>
              </w:rPr>
              <w:t>Fo</w:t>
            </w:r>
          </w:p>
        </w:tc>
        <w:tc>
          <w:tcPr>
            <w:tcW w:w="951" w:type="dxa"/>
            <w:tcBorders>
              <w:top w:val="single" w:sz="18" w:space="0" w:color="auto"/>
              <w:bottom w:val="single" w:sz="18" w:space="0" w:color="auto"/>
            </w:tcBorders>
          </w:tcPr>
          <w:p w:rsidR="00B74965" w:rsidRPr="008069E1" w:rsidRDefault="00B74965" w:rsidP="002179A8">
            <w:pPr>
              <w:spacing w:line="480" w:lineRule="auto"/>
              <w:jc w:val="both"/>
              <w:rPr>
                <w:rFonts w:ascii="Times New Roman" w:hAnsi="Times New Roman" w:cs="Times New Roman"/>
                <w:b/>
                <w:i/>
                <w:sz w:val="16"/>
                <w:szCs w:val="16"/>
              </w:rPr>
            </w:pPr>
            <w:r w:rsidRPr="008069E1">
              <w:rPr>
                <w:rFonts w:ascii="Times New Roman" w:hAnsi="Times New Roman" w:cs="Times New Roman"/>
                <w:b/>
                <w:i/>
                <w:sz w:val="16"/>
                <w:szCs w:val="16"/>
              </w:rPr>
              <w:t>Mi</w:t>
            </w:r>
          </w:p>
        </w:tc>
        <w:tc>
          <w:tcPr>
            <w:tcW w:w="951" w:type="dxa"/>
            <w:tcBorders>
              <w:top w:val="single" w:sz="18" w:space="0" w:color="auto"/>
              <w:bottom w:val="single" w:sz="18" w:space="0" w:color="auto"/>
            </w:tcBorders>
          </w:tcPr>
          <w:p w:rsidR="00B74965" w:rsidRPr="008069E1" w:rsidRDefault="00B74965" w:rsidP="002179A8">
            <w:pPr>
              <w:spacing w:line="480" w:lineRule="auto"/>
              <w:jc w:val="both"/>
              <w:rPr>
                <w:rFonts w:ascii="Times New Roman" w:hAnsi="Times New Roman" w:cs="Times New Roman"/>
                <w:b/>
                <w:i/>
                <w:sz w:val="16"/>
                <w:szCs w:val="16"/>
              </w:rPr>
            </w:pPr>
            <w:r w:rsidRPr="008069E1">
              <w:rPr>
                <w:rFonts w:ascii="Times New Roman" w:hAnsi="Times New Roman" w:cs="Times New Roman"/>
                <w:b/>
                <w:i/>
                <w:sz w:val="16"/>
                <w:szCs w:val="16"/>
              </w:rPr>
              <w:t>Mi+Fo</w:t>
            </w:r>
          </w:p>
        </w:tc>
        <w:tc>
          <w:tcPr>
            <w:tcW w:w="1108" w:type="dxa"/>
            <w:tcBorders>
              <w:top w:val="single" w:sz="18" w:space="0" w:color="auto"/>
              <w:bottom w:val="single" w:sz="18" w:space="0" w:color="auto"/>
            </w:tcBorders>
          </w:tcPr>
          <w:p w:rsidR="00B74965" w:rsidRPr="008069E1" w:rsidRDefault="00B74965" w:rsidP="002179A8">
            <w:pPr>
              <w:spacing w:line="480" w:lineRule="auto"/>
              <w:jc w:val="both"/>
              <w:rPr>
                <w:rFonts w:ascii="Times New Roman" w:hAnsi="Times New Roman" w:cs="Times New Roman"/>
                <w:b/>
                <w:i/>
                <w:sz w:val="16"/>
                <w:szCs w:val="16"/>
              </w:rPr>
            </w:pPr>
            <w:r w:rsidRPr="008069E1">
              <w:rPr>
                <w:rFonts w:ascii="Times New Roman" w:hAnsi="Times New Roman" w:cs="Times New Roman"/>
                <w:b/>
                <w:i/>
                <w:sz w:val="16"/>
                <w:szCs w:val="16"/>
              </w:rPr>
              <w:t>Fo</w:t>
            </w:r>
          </w:p>
        </w:tc>
        <w:tc>
          <w:tcPr>
            <w:tcW w:w="1080" w:type="dxa"/>
            <w:tcBorders>
              <w:top w:val="single" w:sz="18" w:space="0" w:color="auto"/>
              <w:bottom w:val="single" w:sz="18" w:space="0" w:color="auto"/>
            </w:tcBorders>
          </w:tcPr>
          <w:p w:rsidR="00B74965" w:rsidRPr="008069E1" w:rsidRDefault="00B74965" w:rsidP="002179A8">
            <w:pPr>
              <w:spacing w:line="480" w:lineRule="auto"/>
              <w:jc w:val="both"/>
              <w:rPr>
                <w:rFonts w:ascii="Times New Roman" w:hAnsi="Times New Roman" w:cs="Times New Roman"/>
                <w:b/>
                <w:i/>
                <w:sz w:val="16"/>
                <w:szCs w:val="16"/>
              </w:rPr>
            </w:pPr>
            <w:r w:rsidRPr="008069E1">
              <w:rPr>
                <w:rFonts w:ascii="Times New Roman" w:hAnsi="Times New Roman" w:cs="Times New Roman"/>
                <w:b/>
                <w:i/>
                <w:sz w:val="16"/>
                <w:szCs w:val="16"/>
              </w:rPr>
              <w:t>Mi</w:t>
            </w:r>
          </w:p>
        </w:tc>
        <w:tc>
          <w:tcPr>
            <w:tcW w:w="1080" w:type="dxa"/>
            <w:tcBorders>
              <w:top w:val="single" w:sz="18" w:space="0" w:color="auto"/>
              <w:bottom w:val="single" w:sz="18" w:space="0" w:color="auto"/>
            </w:tcBorders>
          </w:tcPr>
          <w:p w:rsidR="00B74965" w:rsidRPr="008069E1" w:rsidRDefault="00B74965" w:rsidP="002179A8">
            <w:pPr>
              <w:spacing w:line="480" w:lineRule="auto"/>
              <w:jc w:val="both"/>
              <w:rPr>
                <w:rFonts w:ascii="Times New Roman" w:hAnsi="Times New Roman" w:cs="Times New Roman"/>
                <w:b/>
                <w:i/>
                <w:sz w:val="16"/>
                <w:szCs w:val="16"/>
              </w:rPr>
            </w:pPr>
            <w:r w:rsidRPr="008069E1">
              <w:rPr>
                <w:rFonts w:ascii="Times New Roman" w:hAnsi="Times New Roman" w:cs="Times New Roman"/>
                <w:b/>
                <w:i/>
                <w:sz w:val="16"/>
                <w:szCs w:val="16"/>
              </w:rPr>
              <w:t>Mi+Fo</w:t>
            </w:r>
          </w:p>
        </w:tc>
      </w:tr>
      <w:tr w:rsidR="00033154" w:rsidRPr="008069E1" w:rsidTr="008069E1">
        <w:trPr>
          <w:trHeight w:val="228"/>
        </w:trPr>
        <w:tc>
          <w:tcPr>
            <w:tcW w:w="949" w:type="dxa"/>
          </w:tcPr>
          <w:p w:rsidR="00033154" w:rsidRPr="008069E1" w:rsidRDefault="00033154" w:rsidP="00033154">
            <w:pPr>
              <w:spacing w:line="480" w:lineRule="auto"/>
              <w:jc w:val="both"/>
              <w:rPr>
                <w:rFonts w:ascii="Times New Roman" w:hAnsi="Times New Roman" w:cs="Times New Roman"/>
                <w:b/>
                <w:sz w:val="16"/>
                <w:szCs w:val="16"/>
              </w:rPr>
            </w:pPr>
            <w:r w:rsidRPr="008069E1">
              <w:rPr>
                <w:rFonts w:ascii="Times New Roman" w:hAnsi="Times New Roman" w:cs="Times New Roman"/>
                <w:b/>
                <w:sz w:val="16"/>
                <w:szCs w:val="16"/>
              </w:rPr>
              <w:t>1</w:t>
            </w:r>
          </w:p>
        </w:tc>
        <w:tc>
          <w:tcPr>
            <w:tcW w:w="1746"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Sun8062</w:t>
            </w:r>
          </w:p>
        </w:tc>
        <w:tc>
          <w:tcPr>
            <w:tcW w:w="950" w:type="dxa"/>
            <w:tcBorders>
              <w:top w:val="single" w:sz="18" w:space="0" w:color="auto"/>
            </w:tcBorders>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0</w:t>
            </w:r>
          </w:p>
        </w:tc>
        <w:tc>
          <w:tcPr>
            <w:tcW w:w="951" w:type="dxa"/>
            <w:tcBorders>
              <w:top w:val="single" w:sz="18" w:space="0" w:color="auto"/>
            </w:tcBorders>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0</w:t>
            </w:r>
          </w:p>
        </w:tc>
        <w:tc>
          <w:tcPr>
            <w:tcW w:w="951" w:type="dxa"/>
            <w:tcBorders>
              <w:top w:val="single" w:sz="18" w:space="0" w:color="auto"/>
            </w:tcBorders>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0</w:t>
            </w:r>
          </w:p>
        </w:tc>
        <w:tc>
          <w:tcPr>
            <w:tcW w:w="1108" w:type="dxa"/>
            <w:tcBorders>
              <w:top w:val="single" w:sz="18" w:space="0" w:color="auto"/>
            </w:tcBorders>
          </w:tcPr>
          <w:p w:rsidR="00033154" w:rsidRPr="008069E1" w:rsidRDefault="00D556D3"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0</w:t>
            </w:r>
          </w:p>
        </w:tc>
        <w:tc>
          <w:tcPr>
            <w:tcW w:w="1080" w:type="dxa"/>
            <w:tcBorders>
              <w:top w:val="single" w:sz="18" w:space="0" w:color="auto"/>
            </w:tcBorders>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0</w:t>
            </w:r>
          </w:p>
        </w:tc>
        <w:tc>
          <w:tcPr>
            <w:tcW w:w="1080" w:type="dxa"/>
            <w:tcBorders>
              <w:top w:val="single" w:sz="18" w:space="0" w:color="auto"/>
            </w:tcBorders>
          </w:tcPr>
          <w:p w:rsidR="00033154" w:rsidRPr="008069E1" w:rsidRDefault="004175F7"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0</w:t>
            </w:r>
          </w:p>
        </w:tc>
      </w:tr>
      <w:tr w:rsidR="00033154" w:rsidRPr="008069E1" w:rsidTr="008069E1">
        <w:trPr>
          <w:trHeight w:val="237"/>
        </w:trPr>
        <w:tc>
          <w:tcPr>
            <w:tcW w:w="949" w:type="dxa"/>
          </w:tcPr>
          <w:p w:rsidR="00033154" w:rsidRPr="008069E1" w:rsidRDefault="00033154" w:rsidP="00033154">
            <w:pPr>
              <w:spacing w:line="480" w:lineRule="auto"/>
              <w:jc w:val="both"/>
              <w:rPr>
                <w:rFonts w:ascii="Times New Roman" w:hAnsi="Times New Roman" w:cs="Times New Roman"/>
                <w:b/>
                <w:sz w:val="16"/>
                <w:szCs w:val="16"/>
              </w:rPr>
            </w:pPr>
            <w:r w:rsidRPr="008069E1">
              <w:rPr>
                <w:rFonts w:ascii="Times New Roman" w:hAnsi="Times New Roman" w:cs="Times New Roman"/>
                <w:b/>
                <w:sz w:val="16"/>
                <w:szCs w:val="16"/>
              </w:rPr>
              <w:t>2</w:t>
            </w:r>
          </w:p>
        </w:tc>
        <w:tc>
          <w:tcPr>
            <w:tcW w:w="1746"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Cherry tomatoes</w:t>
            </w:r>
          </w:p>
        </w:tc>
        <w:tc>
          <w:tcPr>
            <w:tcW w:w="950"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0</w:t>
            </w:r>
          </w:p>
        </w:tc>
        <w:tc>
          <w:tcPr>
            <w:tcW w:w="951"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0</w:t>
            </w:r>
          </w:p>
        </w:tc>
        <w:tc>
          <w:tcPr>
            <w:tcW w:w="951"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0</w:t>
            </w:r>
          </w:p>
        </w:tc>
        <w:tc>
          <w:tcPr>
            <w:tcW w:w="1108" w:type="dxa"/>
          </w:tcPr>
          <w:p w:rsidR="00033154" w:rsidRPr="008069E1" w:rsidRDefault="00D556D3"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0</w:t>
            </w:r>
          </w:p>
        </w:tc>
        <w:tc>
          <w:tcPr>
            <w:tcW w:w="1080"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0</w:t>
            </w:r>
          </w:p>
        </w:tc>
        <w:tc>
          <w:tcPr>
            <w:tcW w:w="1080" w:type="dxa"/>
          </w:tcPr>
          <w:p w:rsidR="00033154" w:rsidRPr="008069E1" w:rsidRDefault="004175F7"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1.6</w:t>
            </w:r>
            <w:r w:rsidR="00E77BDB" w:rsidRPr="008069E1">
              <w:rPr>
                <w:rFonts w:ascii="Times New Roman" w:hAnsi="Times New Roman" w:cs="Times New Roman"/>
                <w:sz w:val="16"/>
                <w:szCs w:val="16"/>
              </w:rPr>
              <w:t>±</w:t>
            </w:r>
            <w:r w:rsidR="00B44179" w:rsidRPr="008069E1">
              <w:rPr>
                <w:rFonts w:ascii="Times New Roman" w:hAnsi="Times New Roman" w:cs="Times New Roman"/>
                <w:sz w:val="16"/>
                <w:szCs w:val="16"/>
              </w:rPr>
              <w:t>0.05</w:t>
            </w:r>
          </w:p>
        </w:tc>
      </w:tr>
      <w:tr w:rsidR="00033154" w:rsidRPr="008069E1" w:rsidTr="008069E1">
        <w:trPr>
          <w:trHeight w:val="273"/>
        </w:trPr>
        <w:tc>
          <w:tcPr>
            <w:tcW w:w="949" w:type="dxa"/>
          </w:tcPr>
          <w:p w:rsidR="00033154" w:rsidRPr="008069E1" w:rsidRDefault="00033154" w:rsidP="00033154">
            <w:pPr>
              <w:spacing w:line="480" w:lineRule="auto"/>
              <w:jc w:val="both"/>
              <w:rPr>
                <w:rFonts w:ascii="Times New Roman" w:hAnsi="Times New Roman" w:cs="Times New Roman"/>
                <w:b/>
                <w:sz w:val="16"/>
                <w:szCs w:val="16"/>
              </w:rPr>
            </w:pPr>
            <w:r w:rsidRPr="008069E1">
              <w:rPr>
                <w:rFonts w:ascii="Times New Roman" w:hAnsi="Times New Roman" w:cs="Times New Roman"/>
                <w:b/>
                <w:sz w:val="16"/>
                <w:szCs w:val="16"/>
              </w:rPr>
              <w:t>3</w:t>
            </w:r>
          </w:p>
        </w:tc>
        <w:tc>
          <w:tcPr>
            <w:tcW w:w="1746"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Tomato Mongal T-11</w:t>
            </w:r>
          </w:p>
        </w:tc>
        <w:tc>
          <w:tcPr>
            <w:tcW w:w="950"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0</w:t>
            </w:r>
          </w:p>
        </w:tc>
        <w:tc>
          <w:tcPr>
            <w:tcW w:w="951"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0</w:t>
            </w:r>
          </w:p>
        </w:tc>
        <w:tc>
          <w:tcPr>
            <w:tcW w:w="951"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0</w:t>
            </w:r>
          </w:p>
        </w:tc>
        <w:tc>
          <w:tcPr>
            <w:tcW w:w="1108" w:type="dxa"/>
          </w:tcPr>
          <w:p w:rsidR="00033154" w:rsidRPr="008069E1" w:rsidRDefault="00D556D3"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0</w:t>
            </w:r>
          </w:p>
        </w:tc>
        <w:tc>
          <w:tcPr>
            <w:tcW w:w="1080"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0</w:t>
            </w:r>
          </w:p>
        </w:tc>
        <w:tc>
          <w:tcPr>
            <w:tcW w:w="1080" w:type="dxa"/>
          </w:tcPr>
          <w:p w:rsidR="00033154" w:rsidRPr="008069E1" w:rsidRDefault="004175F7"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2.3</w:t>
            </w:r>
            <w:r w:rsidR="00E77BDB" w:rsidRPr="008069E1">
              <w:rPr>
                <w:rFonts w:ascii="Times New Roman" w:hAnsi="Times New Roman" w:cs="Times New Roman"/>
                <w:sz w:val="16"/>
                <w:szCs w:val="16"/>
              </w:rPr>
              <w:t>±</w:t>
            </w:r>
            <w:r w:rsidR="00B44179" w:rsidRPr="008069E1">
              <w:rPr>
                <w:rFonts w:ascii="Times New Roman" w:hAnsi="Times New Roman" w:cs="Times New Roman"/>
                <w:sz w:val="16"/>
                <w:szCs w:val="16"/>
              </w:rPr>
              <w:t>0.07</w:t>
            </w:r>
          </w:p>
        </w:tc>
      </w:tr>
      <w:tr w:rsidR="00033154" w:rsidRPr="008069E1" w:rsidTr="008069E1">
        <w:trPr>
          <w:trHeight w:val="255"/>
        </w:trPr>
        <w:tc>
          <w:tcPr>
            <w:tcW w:w="949" w:type="dxa"/>
          </w:tcPr>
          <w:p w:rsidR="00033154" w:rsidRPr="008069E1" w:rsidRDefault="00033154" w:rsidP="00033154">
            <w:pPr>
              <w:spacing w:line="480" w:lineRule="auto"/>
              <w:jc w:val="both"/>
              <w:rPr>
                <w:rFonts w:ascii="Times New Roman" w:hAnsi="Times New Roman" w:cs="Times New Roman"/>
                <w:b/>
                <w:sz w:val="16"/>
                <w:szCs w:val="16"/>
              </w:rPr>
            </w:pPr>
            <w:r w:rsidRPr="008069E1">
              <w:rPr>
                <w:rFonts w:ascii="Times New Roman" w:hAnsi="Times New Roman" w:cs="Times New Roman"/>
                <w:b/>
                <w:sz w:val="16"/>
                <w:szCs w:val="16"/>
              </w:rPr>
              <w:t>4</w:t>
            </w:r>
          </w:p>
        </w:tc>
        <w:tc>
          <w:tcPr>
            <w:tcW w:w="1746"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Zn17</w:t>
            </w:r>
          </w:p>
        </w:tc>
        <w:tc>
          <w:tcPr>
            <w:tcW w:w="950"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4</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0.1</w:t>
            </w:r>
          </w:p>
        </w:tc>
        <w:tc>
          <w:tcPr>
            <w:tcW w:w="951"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15</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0.8</w:t>
            </w:r>
          </w:p>
        </w:tc>
        <w:tc>
          <w:tcPr>
            <w:tcW w:w="951"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16</w:t>
            </w:r>
            <w:r w:rsidR="00E77BDB" w:rsidRPr="008069E1">
              <w:rPr>
                <w:rFonts w:ascii="Times New Roman" w:hAnsi="Times New Roman" w:cs="Times New Roman"/>
                <w:sz w:val="16"/>
                <w:szCs w:val="16"/>
              </w:rPr>
              <w:t>±</w:t>
            </w:r>
            <w:r w:rsidR="005639BD" w:rsidRPr="008069E1">
              <w:rPr>
                <w:rFonts w:ascii="Times New Roman" w:hAnsi="Times New Roman" w:cs="Times New Roman"/>
                <w:sz w:val="16"/>
                <w:szCs w:val="16"/>
              </w:rPr>
              <w:t>0.6</w:t>
            </w:r>
          </w:p>
        </w:tc>
        <w:tc>
          <w:tcPr>
            <w:tcW w:w="1108" w:type="dxa"/>
          </w:tcPr>
          <w:p w:rsidR="00033154" w:rsidRPr="008069E1" w:rsidRDefault="0000198A"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3.6</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0.07</w:t>
            </w:r>
          </w:p>
        </w:tc>
        <w:tc>
          <w:tcPr>
            <w:tcW w:w="1080"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3.4</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0.09</w:t>
            </w:r>
          </w:p>
        </w:tc>
        <w:tc>
          <w:tcPr>
            <w:tcW w:w="1080" w:type="dxa"/>
          </w:tcPr>
          <w:p w:rsidR="00033154" w:rsidRPr="008069E1" w:rsidRDefault="004175F7"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10.3</w:t>
            </w:r>
            <w:r w:rsidR="00E77BDB" w:rsidRPr="008069E1">
              <w:rPr>
                <w:rFonts w:ascii="Times New Roman" w:hAnsi="Times New Roman" w:cs="Times New Roman"/>
                <w:sz w:val="16"/>
                <w:szCs w:val="16"/>
              </w:rPr>
              <w:t>±</w:t>
            </w:r>
            <w:r w:rsidR="00B44179" w:rsidRPr="008069E1">
              <w:rPr>
                <w:rFonts w:ascii="Times New Roman" w:hAnsi="Times New Roman" w:cs="Times New Roman"/>
                <w:sz w:val="16"/>
                <w:szCs w:val="16"/>
              </w:rPr>
              <w:t>0.5</w:t>
            </w:r>
          </w:p>
        </w:tc>
      </w:tr>
      <w:tr w:rsidR="00033154" w:rsidRPr="008069E1" w:rsidTr="008069E1">
        <w:trPr>
          <w:trHeight w:val="237"/>
        </w:trPr>
        <w:tc>
          <w:tcPr>
            <w:tcW w:w="949" w:type="dxa"/>
          </w:tcPr>
          <w:p w:rsidR="00033154" w:rsidRPr="008069E1" w:rsidRDefault="00033154" w:rsidP="00033154">
            <w:pPr>
              <w:spacing w:line="480" w:lineRule="auto"/>
              <w:jc w:val="both"/>
              <w:rPr>
                <w:rFonts w:ascii="Times New Roman" w:hAnsi="Times New Roman" w:cs="Times New Roman"/>
                <w:b/>
                <w:sz w:val="16"/>
                <w:szCs w:val="16"/>
              </w:rPr>
            </w:pPr>
            <w:r w:rsidRPr="008069E1">
              <w:rPr>
                <w:rFonts w:ascii="Times New Roman" w:hAnsi="Times New Roman" w:cs="Times New Roman"/>
                <w:b/>
                <w:sz w:val="16"/>
                <w:szCs w:val="16"/>
              </w:rPr>
              <w:t>5</w:t>
            </w:r>
          </w:p>
        </w:tc>
        <w:tc>
          <w:tcPr>
            <w:tcW w:w="1746"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Zn48</w:t>
            </w:r>
          </w:p>
        </w:tc>
        <w:tc>
          <w:tcPr>
            <w:tcW w:w="950"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4.5</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0.1</w:t>
            </w:r>
          </w:p>
        </w:tc>
        <w:tc>
          <w:tcPr>
            <w:tcW w:w="951"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10</w:t>
            </w:r>
            <w:r w:rsidR="00164921" w:rsidRPr="008069E1">
              <w:rPr>
                <w:rFonts w:ascii="Times New Roman" w:hAnsi="Times New Roman" w:cs="Times New Roman"/>
                <w:sz w:val="16"/>
                <w:szCs w:val="16"/>
              </w:rPr>
              <w:t>±0.5</w:t>
            </w:r>
          </w:p>
        </w:tc>
        <w:tc>
          <w:tcPr>
            <w:tcW w:w="951" w:type="dxa"/>
          </w:tcPr>
          <w:p w:rsidR="00033154" w:rsidRPr="008069E1" w:rsidRDefault="00FC566C"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20.2</w:t>
            </w:r>
            <w:r w:rsidR="00E77BDB" w:rsidRPr="008069E1">
              <w:rPr>
                <w:rFonts w:ascii="Times New Roman" w:hAnsi="Times New Roman" w:cs="Times New Roman"/>
                <w:sz w:val="16"/>
                <w:szCs w:val="16"/>
              </w:rPr>
              <w:t>±</w:t>
            </w:r>
            <w:r w:rsidR="005639BD" w:rsidRPr="008069E1">
              <w:rPr>
                <w:rFonts w:ascii="Times New Roman" w:hAnsi="Times New Roman" w:cs="Times New Roman"/>
                <w:sz w:val="16"/>
                <w:szCs w:val="16"/>
              </w:rPr>
              <w:t>1.0</w:t>
            </w:r>
          </w:p>
        </w:tc>
        <w:tc>
          <w:tcPr>
            <w:tcW w:w="1108" w:type="dxa"/>
          </w:tcPr>
          <w:p w:rsidR="00033154" w:rsidRPr="008069E1" w:rsidRDefault="0000198A"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6.7</w:t>
            </w:r>
            <w:r w:rsidR="00E77BDB" w:rsidRPr="008069E1">
              <w:rPr>
                <w:rFonts w:ascii="Times New Roman" w:hAnsi="Times New Roman" w:cs="Times New Roman"/>
                <w:sz w:val="16"/>
                <w:szCs w:val="16"/>
              </w:rPr>
              <w:t>±</w:t>
            </w:r>
            <w:r w:rsidR="005639BD" w:rsidRPr="008069E1">
              <w:rPr>
                <w:rFonts w:ascii="Times New Roman" w:hAnsi="Times New Roman" w:cs="Times New Roman"/>
                <w:sz w:val="16"/>
                <w:szCs w:val="16"/>
              </w:rPr>
              <w:t>0.3</w:t>
            </w:r>
          </w:p>
        </w:tc>
        <w:tc>
          <w:tcPr>
            <w:tcW w:w="1080"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3.7</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0.09</w:t>
            </w:r>
          </w:p>
        </w:tc>
        <w:tc>
          <w:tcPr>
            <w:tcW w:w="1080" w:type="dxa"/>
          </w:tcPr>
          <w:p w:rsidR="00033154" w:rsidRPr="008069E1" w:rsidRDefault="004175F7"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10.7</w:t>
            </w:r>
            <w:r w:rsidR="00E77BDB" w:rsidRPr="008069E1">
              <w:rPr>
                <w:rFonts w:ascii="Times New Roman" w:hAnsi="Times New Roman" w:cs="Times New Roman"/>
                <w:sz w:val="16"/>
                <w:szCs w:val="16"/>
              </w:rPr>
              <w:t>±</w:t>
            </w:r>
            <w:r w:rsidR="00B44179" w:rsidRPr="008069E1">
              <w:rPr>
                <w:rFonts w:ascii="Times New Roman" w:hAnsi="Times New Roman" w:cs="Times New Roman"/>
                <w:sz w:val="16"/>
                <w:szCs w:val="16"/>
              </w:rPr>
              <w:t>0.5</w:t>
            </w:r>
          </w:p>
        </w:tc>
      </w:tr>
      <w:tr w:rsidR="00033154" w:rsidRPr="008069E1" w:rsidTr="008069E1">
        <w:trPr>
          <w:trHeight w:val="228"/>
        </w:trPr>
        <w:tc>
          <w:tcPr>
            <w:tcW w:w="949" w:type="dxa"/>
          </w:tcPr>
          <w:p w:rsidR="00033154" w:rsidRPr="008069E1" w:rsidRDefault="00033154" w:rsidP="00033154">
            <w:pPr>
              <w:spacing w:line="480" w:lineRule="auto"/>
              <w:jc w:val="both"/>
              <w:rPr>
                <w:rFonts w:ascii="Times New Roman" w:hAnsi="Times New Roman" w:cs="Times New Roman"/>
                <w:b/>
                <w:sz w:val="16"/>
                <w:szCs w:val="16"/>
              </w:rPr>
            </w:pPr>
            <w:r w:rsidRPr="008069E1">
              <w:rPr>
                <w:rFonts w:ascii="Times New Roman" w:hAnsi="Times New Roman" w:cs="Times New Roman"/>
                <w:b/>
                <w:sz w:val="16"/>
                <w:szCs w:val="16"/>
              </w:rPr>
              <w:t>6</w:t>
            </w:r>
          </w:p>
        </w:tc>
        <w:tc>
          <w:tcPr>
            <w:tcW w:w="1746"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 xml:space="preserve">Zhongza 09 </w:t>
            </w:r>
          </w:p>
        </w:tc>
        <w:tc>
          <w:tcPr>
            <w:tcW w:w="950" w:type="dxa"/>
          </w:tcPr>
          <w:p w:rsidR="00033154" w:rsidRPr="008069E1" w:rsidRDefault="008A7647"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5.2</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0.1</w:t>
            </w:r>
          </w:p>
        </w:tc>
        <w:tc>
          <w:tcPr>
            <w:tcW w:w="951"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12.5</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0.6</w:t>
            </w:r>
          </w:p>
        </w:tc>
        <w:tc>
          <w:tcPr>
            <w:tcW w:w="951" w:type="dxa"/>
          </w:tcPr>
          <w:p w:rsidR="00033154" w:rsidRPr="008069E1" w:rsidRDefault="00FC566C"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16.4</w:t>
            </w:r>
            <w:r w:rsidR="00E77BDB" w:rsidRPr="008069E1">
              <w:rPr>
                <w:rFonts w:ascii="Times New Roman" w:hAnsi="Times New Roman" w:cs="Times New Roman"/>
                <w:sz w:val="16"/>
                <w:szCs w:val="16"/>
              </w:rPr>
              <w:t>±</w:t>
            </w:r>
            <w:r w:rsidR="005639BD" w:rsidRPr="008069E1">
              <w:rPr>
                <w:rFonts w:ascii="Times New Roman" w:hAnsi="Times New Roman" w:cs="Times New Roman"/>
                <w:sz w:val="16"/>
                <w:szCs w:val="16"/>
              </w:rPr>
              <w:t>1.4</w:t>
            </w:r>
          </w:p>
        </w:tc>
        <w:tc>
          <w:tcPr>
            <w:tcW w:w="1108" w:type="dxa"/>
          </w:tcPr>
          <w:p w:rsidR="00033154" w:rsidRPr="008069E1" w:rsidRDefault="0000198A"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8</w:t>
            </w:r>
            <w:r w:rsidR="00E77BDB" w:rsidRPr="008069E1">
              <w:rPr>
                <w:rFonts w:ascii="Times New Roman" w:hAnsi="Times New Roman" w:cs="Times New Roman"/>
                <w:sz w:val="16"/>
                <w:szCs w:val="16"/>
              </w:rPr>
              <w:t>±</w:t>
            </w:r>
            <w:r w:rsidR="005639BD" w:rsidRPr="008069E1">
              <w:rPr>
                <w:rFonts w:ascii="Times New Roman" w:hAnsi="Times New Roman" w:cs="Times New Roman"/>
                <w:sz w:val="16"/>
                <w:szCs w:val="16"/>
              </w:rPr>
              <w:t>0.3</w:t>
            </w:r>
          </w:p>
        </w:tc>
        <w:tc>
          <w:tcPr>
            <w:tcW w:w="1080"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4.3</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0.1</w:t>
            </w:r>
          </w:p>
        </w:tc>
        <w:tc>
          <w:tcPr>
            <w:tcW w:w="1080" w:type="dxa"/>
          </w:tcPr>
          <w:p w:rsidR="00033154" w:rsidRPr="008069E1" w:rsidRDefault="004175F7"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10.6</w:t>
            </w:r>
            <w:r w:rsidR="00E77BDB" w:rsidRPr="008069E1">
              <w:rPr>
                <w:rFonts w:ascii="Times New Roman" w:hAnsi="Times New Roman" w:cs="Times New Roman"/>
                <w:sz w:val="16"/>
                <w:szCs w:val="16"/>
              </w:rPr>
              <w:t>±</w:t>
            </w:r>
            <w:r w:rsidR="00B44179" w:rsidRPr="008069E1">
              <w:rPr>
                <w:rFonts w:ascii="Times New Roman" w:hAnsi="Times New Roman" w:cs="Times New Roman"/>
                <w:sz w:val="16"/>
                <w:szCs w:val="16"/>
              </w:rPr>
              <w:t>0.5</w:t>
            </w:r>
          </w:p>
        </w:tc>
      </w:tr>
      <w:tr w:rsidR="00033154" w:rsidRPr="008069E1" w:rsidTr="008069E1">
        <w:trPr>
          <w:trHeight w:val="192"/>
        </w:trPr>
        <w:tc>
          <w:tcPr>
            <w:tcW w:w="949" w:type="dxa"/>
          </w:tcPr>
          <w:p w:rsidR="00033154" w:rsidRPr="008069E1" w:rsidRDefault="00033154" w:rsidP="00033154">
            <w:pPr>
              <w:spacing w:line="480" w:lineRule="auto"/>
              <w:jc w:val="both"/>
              <w:rPr>
                <w:rFonts w:ascii="Times New Roman" w:hAnsi="Times New Roman" w:cs="Times New Roman"/>
                <w:b/>
                <w:sz w:val="16"/>
                <w:szCs w:val="16"/>
              </w:rPr>
            </w:pPr>
            <w:r w:rsidRPr="008069E1">
              <w:rPr>
                <w:rFonts w:ascii="Times New Roman" w:hAnsi="Times New Roman" w:cs="Times New Roman"/>
                <w:b/>
                <w:sz w:val="16"/>
                <w:szCs w:val="16"/>
              </w:rPr>
              <w:t>7</w:t>
            </w:r>
          </w:p>
        </w:tc>
        <w:tc>
          <w:tcPr>
            <w:tcW w:w="1746"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Zhongza 201</w:t>
            </w:r>
          </w:p>
        </w:tc>
        <w:tc>
          <w:tcPr>
            <w:tcW w:w="950" w:type="dxa"/>
          </w:tcPr>
          <w:p w:rsidR="00033154" w:rsidRPr="008069E1" w:rsidRDefault="008A7647"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10.8</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0.5</w:t>
            </w:r>
          </w:p>
        </w:tc>
        <w:tc>
          <w:tcPr>
            <w:tcW w:w="951"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20</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1.0</w:t>
            </w:r>
          </w:p>
        </w:tc>
        <w:tc>
          <w:tcPr>
            <w:tcW w:w="951" w:type="dxa"/>
          </w:tcPr>
          <w:p w:rsidR="00033154" w:rsidRPr="008069E1" w:rsidRDefault="00FC566C"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28.6</w:t>
            </w:r>
            <w:r w:rsidR="005639BD" w:rsidRPr="008069E1">
              <w:rPr>
                <w:rFonts w:ascii="Times New Roman" w:hAnsi="Times New Roman" w:cs="Times New Roman"/>
                <w:sz w:val="16"/>
                <w:szCs w:val="16"/>
              </w:rPr>
              <w:t>±1.2</w:t>
            </w:r>
          </w:p>
        </w:tc>
        <w:tc>
          <w:tcPr>
            <w:tcW w:w="1108" w:type="dxa"/>
          </w:tcPr>
          <w:p w:rsidR="00033154" w:rsidRPr="008069E1" w:rsidRDefault="0000198A"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12</w:t>
            </w:r>
            <w:r w:rsidR="00E77BDB" w:rsidRPr="008069E1">
              <w:rPr>
                <w:rFonts w:ascii="Times New Roman" w:hAnsi="Times New Roman" w:cs="Times New Roman"/>
                <w:sz w:val="16"/>
                <w:szCs w:val="16"/>
              </w:rPr>
              <w:t>±</w:t>
            </w:r>
            <w:r w:rsidR="005639BD" w:rsidRPr="008069E1">
              <w:rPr>
                <w:rFonts w:ascii="Times New Roman" w:hAnsi="Times New Roman" w:cs="Times New Roman"/>
                <w:sz w:val="16"/>
                <w:szCs w:val="16"/>
              </w:rPr>
              <w:t>0.8</w:t>
            </w:r>
          </w:p>
        </w:tc>
        <w:tc>
          <w:tcPr>
            <w:tcW w:w="1080"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5.6</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0.1</w:t>
            </w:r>
          </w:p>
        </w:tc>
        <w:tc>
          <w:tcPr>
            <w:tcW w:w="1080" w:type="dxa"/>
          </w:tcPr>
          <w:p w:rsidR="00033154" w:rsidRPr="008069E1" w:rsidRDefault="004175F7"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16.5</w:t>
            </w:r>
            <w:r w:rsidR="00E77BDB" w:rsidRPr="008069E1">
              <w:rPr>
                <w:rFonts w:ascii="Times New Roman" w:hAnsi="Times New Roman" w:cs="Times New Roman"/>
                <w:sz w:val="16"/>
                <w:szCs w:val="16"/>
              </w:rPr>
              <w:t>±</w:t>
            </w:r>
            <w:r w:rsidR="00B44179" w:rsidRPr="008069E1">
              <w:rPr>
                <w:rFonts w:ascii="Times New Roman" w:hAnsi="Times New Roman" w:cs="Times New Roman"/>
                <w:sz w:val="16"/>
                <w:szCs w:val="16"/>
              </w:rPr>
              <w:t>0.6</w:t>
            </w:r>
          </w:p>
        </w:tc>
      </w:tr>
      <w:tr w:rsidR="00033154" w:rsidRPr="008069E1" w:rsidTr="008069E1">
        <w:trPr>
          <w:trHeight w:val="273"/>
        </w:trPr>
        <w:tc>
          <w:tcPr>
            <w:tcW w:w="949" w:type="dxa"/>
          </w:tcPr>
          <w:p w:rsidR="00033154" w:rsidRPr="008069E1" w:rsidRDefault="00033154" w:rsidP="00033154">
            <w:pPr>
              <w:spacing w:line="480" w:lineRule="auto"/>
              <w:jc w:val="both"/>
              <w:rPr>
                <w:rFonts w:ascii="Times New Roman" w:hAnsi="Times New Roman" w:cs="Times New Roman"/>
                <w:b/>
                <w:sz w:val="16"/>
                <w:szCs w:val="16"/>
              </w:rPr>
            </w:pPr>
            <w:r w:rsidRPr="008069E1">
              <w:rPr>
                <w:rFonts w:ascii="Times New Roman" w:hAnsi="Times New Roman" w:cs="Times New Roman"/>
                <w:b/>
                <w:sz w:val="16"/>
                <w:szCs w:val="16"/>
              </w:rPr>
              <w:t>8</w:t>
            </w:r>
          </w:p>
        </w:tc>
        <w:tc>
          <w:tcPr>
            <w:tcW w:w="1746"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LA0385</w:t>
            </w:r>
          </w:p>
        </w:tc>
        <w:tc>
          <w:tcPr>
            <w:tcW w:w="950" w:type="dxa"/>
          </w:tcPr>
          <w:p w:rsidR="00033154" w:rsidRPr="008069E1" w:rsidRDefault="008A7647"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14.2</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0.8</w:t>
            </w:r>
          </w:p>
        </w:tc>
        <w:tc>
          <w:tcPr>
            <w:tcW w:w="951"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21.7</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1.0</w:t>
            </w:r>
          </w:p>
        </w:tc>
        <w:tc>
          <w:tcPr>
            <w:tcW w:w="951" w:type="dxa"/>
          </w:tcPr>
          <w:p w:rsidR="00033154" w:rsidRPr="008069E1" w:rsidRDefault="00FC566C"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29</w:t>
            </w:r>
            <w:r w:rsidR="005639BD" w:rsidRPr="008069E1">
              <w:rPr>
                <w:rFonts w:ascii="Times New Roman" w:hAnsi="Times New Roman" w:cs="Times New Roman"/>
                <w:sz w:val="16"/>
                <w:szCs w:val="16"/>
              </w:rPr>
              <w:t>±1.2</w:t>
            </w:r>
          </w:p>
        </w:tc>
        <w:tc>
          <w:tcPr>
            <w:tcW w:w="1108" w:type="dxa"/>
          </w:tcPr>
          <w:p w:rsidR="00033154" w:rsidRPr="008069E1" w:rsidRDefault="0000198A"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12.4</w:t>
            </w:r>
            <w:r w:rsidR="00E77BDB" w:rsidRPr="008069E1">
              <w:rPr>
                <w:rFonts w:ascii="Times New Roman" w:hAnsi="Times New Roman" w:cs="Times New Roman"/>
                <w:sz w:val="16"/>
                <w:szCs w:val="16"/>
              </w:rPr>
              <w:t>±</w:t>
            </w:r>
            <w:r w:rsidR="005639BD" w:rsidRPr="008069E1">
              <w:rPr>
                <w:rFonts w:ascii="Times New Roman" w:hAnsi="Times New Roman" w:cs="Times New Roman"/>
                <w:sz w:val="16"/>
                <w:szCs w:val="16"/>
              </w:rPr>
              <w:t>0.8</w:t>
            </w:r>
          </w:p>
        </w:tc>
        <w:tc>
          <w:tcPr>
            <w:tcW w:w="1080"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5.1</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0.1</w:t>
            </w:r>
          </w:p>
        </w:tc>
        <w:tc>
          <w:tcPr>
            <w:tcW w:w="1080" w:type="dxa"/>
          </w:tcPr>
          <w:p w:rsidR="00033154" w:rsidRPr="008069E1" w:rsidRDefault="004175F7"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16.8</w:t>
            </w:r>
            <w:r w:rsidR="00E77BDB" w:rsidRPr="008069E1">
              <w:rPr>
                <w:rFonts w:ascii="Times New Roman" w:hAnsi="Times New Roman" w:cs="Times New Roman"/>
                <w:sz w:val="16"/>
                <w:szCs w:val="16"/>
              </w:rPr>
              <w:t>±</w:t>
            </w:r>
            <w:r w:rsidR="00B44179" w:rsidRPr="008069E1">
              <w:rPr>
                <w:rFonts w:ascii="Times New Roman" w:hAnsi="Times New Roman" w:cs="Times New Roman"/>
                <w:sz w:val="16"/>
                <w:szCs w:val="16"/>
              </w:rPr>
              <w:t>0.6</w:t>
            </w:r>
          </w:p>
        </w:tc>
      </w:tr>
      <w:tr w:rsidR="00033154" w:rsidRPr="008069E1" w:rsidTr="008069E1">
        <w:trPr>
          <w:trHeight w:val="255"/>
        </w:trPr>
        <w:tc>
          <w:tcPr>
            <w:tcW w:w="949" w:type="dxa"/>
          </w:tcPr>
          <w:p w:rsidR="00033154" w:rsidRPr="008069E1" w:rsidRDefault="00033154" w:rsidP="00033154">
            <w:pPr>
              <w:spacing w:line="480" w:lineRule="auto"/>
              <w:jc w:val="both"/>
              <w:rPr>
                <w:rFonts w:ascii="Times New Roman" w:hAnsi="Times New Roman" w:cs="Times New Roman"/>
                <w:b/>
                <w:sz w:val="16"/>
                <w:szCs w:val="16"/>
              </w:rPr>
            </w:pPr>
            <w:r w:rsidRPr="008069E1">
              <w:rPr>
                <w:rFonts w:ascii="Times New Roman" w:hAnsi="Times New Roman" w:cs="Times New Roman"/>
                <w:b/>
                <w:sz w:val="16"/>
                <w:szCs w:val="16"/>
              </w:rPr>
              <w:t>9</w:t>
            </w:r>
          </w:p>
        </w:tc>
        <w:tc>
          <w:tcPr>
            <w:tcW w:w="1746"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Ji shi</w:t>
            </w:r>
          </w:p>
        </w:tc>
        <w:tc>
          <w:tcPr>
            <w:tcW w:w="950" w:type="dxa"/>
          </w:tcPr>
          <w:p w:rsidR="00033154" w:rsidRPr="008069E1" w:rsidRDefault="008A7647"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13.9</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0.8</w:t>
            </w:r>
          </w:p>
        </w:tc>
        <w:tc>
          <w:tcPr>
            <w:tcW w:w="951"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20</w:t>
            </w:r>
            <w:r w:rsidR="00E77BDB" w:rsidRPr="008069E1">
              <w:rPr>
                <w:rFonts w:ascii="Times New Roman" w:hAnsi="Times New Roman" w:cs="Times New Roman"/>
                <w:sz w:val="16"/>
                <w:szCs w:val="16"/>
              </w:rPr>
              <w:t>±</w:t>
            </w:r>
            <w:r w:rsidR="005639BD" w:rsidRPr="008069E1">
              <w:rPr>
                <w:rFonts w:ascii="Times New Roman" w:hAnsi="Times New Roman" w:cs="Times New Roman"/>
                <w:sz w:val="16"/>
                <w:szCs w:val="16"/>
              </w:rPr>
              <w:t>.1.0</w:t>
            </w:r>
          </w:p>
        </w:tc>
        <w:tc>
          <w:tcPr>
            <w:tcW w:w="951" w:type="dxa"/>
          </w:tcPr>
          <w:p w:rsidR="00033154" w:rsidRPr="008069E1" w:rsidRDefault="00FC566C"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28</w:t>
            </w:r>
            <w:r w:rsidR="00E77BDB" w:rsidRPr="008069E1">
              <w:rPr>
                <w:rFonts w:ascii="Times New Roman" w:hAnsi="Times New Roman" w:cs="Times New Roman"/>
                <w:sz w:val="16"/>
                <w:szCs w:val="16"/>
              </w:rPr>
              <w:t>±</w:t>
            </w:r>
            <w:r w:rsidR="005639BD" w:rsidRPr="008069E1">
              <w:rPr>
                <w:rFonts w:ascii="Times New Roman" w:hAnsi="Times New Roman" w:cs="Times New Roman"/>
                <w:sz w:val="16"/>
                <w:szCs w:val="16"/>
              </w:rPr>
              <w:t>1.2</w:t>
            </w:r>
          </w:p>
        </w:tc>
        <w:tc>
          <w:tcPr>
            <w:tcW w:w="1108" w:type="dxa"/>
          </w:tcPr>
          <w:p w:rsidR="00033154" w:rsidRPr="008069E1" w:rsidRDefault="0000198A"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12.5</w:t>
            </w:r>
            <w:r w:rsidR="00E77BDB" w:rsidRPr="008069E1">
              <w:rPr>
                <w:rFonts w:ascii="Times New Roman" w:hAnsi="Times New Roman" w:cs="Times New Roman"/>
                <w:sz w:val="16"/>
                <w:szCs w:val="16"/>
              </w:rPr>
              <w:t>±</w:t>
            </w:r>
            <w:r w:rsidR="005639BD" w:rsidRPr="008069E1">
              <w:rPr>
                <w:rFonts w:ascii="Times New Roman" w:hAnsi="Times New Roman" w:cs="Times New Roman"/>
                <w:sz w:val="16"/>
                <w:szCs w:val="16"/>
              </w:rPr>
              <w:t>0.8</w:t>
            </w:r>
          </w:p>
        </w:tc>
        <w:tc>
          <w:tcPr>
            <w:tcW w:w="1080"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5.7</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0.2</w:t>
            </w:r>
          </w:p>
        </w:tc>
        <w:tc>
          <w:tcPr>
            <w:tcW w:w="1080" w:type="dxa"/>
          </w:tcPr>
          <w:p w:rsidR="00033154" w:rsidRPr="008069E1" w:rsidRDefault="004175F7"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17.2</w:t>
            </w:r>
            <w:r w:rsidR="00E77BDB" w:rsidRPr="008069E1">
              <w:rPr>
                <w:rFonts w:ascii="Times New Roman" w:hAnsi="Times New Roman" w:cs="Times New Roman"/>
                <w:sz w:val="16"/>
                <w:szCs w:val="16"/>
              </w:rPr>
              <w:t>±</w:t>
            </w:r>
            <w:r w:rsidR="00B44179" w:rsidRPr="008069E1">
              <w:rPr>
                <w:rFonts w:ascii="Times New Roman" w:hAnsi="Times New Roman" w:cs="Times New Roman"/>
                <w:sz w:val="16"/>
                <w:szCs w:val="16"/>
              </w:rPr>
              <w:t>0.6</w:t>
            </w:r>
          </w:p>
        </w:tc>
      </w:tr>
      <w:tr w:rsidR="00033154" w:rsidRPr="008069E1" w:rsidTr="008069E1">
        <w:trPr>
          <w:trHeight w:val="237"/>
        </w:trPr>
        <w:tc>
          <w:tcPr>
            <w:tcW w:w="949" w:type="dxa"/>
          </w:tcPr>
          <w:p w:rsidR="00033154" w:rsidRPr="008069E1" w:rsidRDefault="00033154" w:rsidP="00033154">
            <w:pPr>
              <w:spacing w:line="480" w:lineRule="auto"/>
              <w:jc w:val="both"/>
              <w:rPr>
                <w:rFonts w:ascii="Times New Roman" w:hAnsi="Times New Roman" w:cs="Times New Roman"/>
                <w:b/>
                <w:sz w:val="16"/>
                <w:szCs w:val="16"/>
              </w:rPr>
            </w:pPr>
            <w:r w:rsidRPr="008069E1">
              <w:rPr>
                <w:rFonts w:ascii="Times New Roman" w:hAnsi="Times New Roman" w:cs="Times New Roman"/>
                <w:b/>
                <w:sz w:val="16"/>
                <w:szCs w:val="16"/>
              </w:rPr>
              <w:t>10</w:t>
            </w:r>
          </w:p>
        </w:tc>
        <w:tc>
          <w:tcPr>
            <w:tcW w:w="1746"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Zhangyan</w:t>
            </w:r>
          </w:p>
        </w:tc>
        <w:tc>
          <w:tcPr>
            <w:tcW w:w="950" w:type="dxa"/>
          </w:tcPr>
          <w:p w:rsidR="00033154" w:rsidRPr="008069E1" w:rsidRDefault="008A7647"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12.5</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0.8</w:t>
            </w:r>
          </w:p>
        </w:tc>
        <w:tc>
          <w:tcPr>
            <w:tcW w:w="951"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22.2</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1.0</w:t>
            </w:r>
          </w:p>
        </w:tc>
        <w:tc>
          <w:tcPr>
            <w:tcW w:w="951" w:type="dxa"/>
          </w:tcPr>
          <w:p w:rsidR="00033154" w:rsidRPr="008069E1" w:rsidRDefault="00FC566C"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35.4</w:t>
            </w:r>
            <w:r w:rsidR="00E77BDB" w:rsidRPr="008069E1">
              <w:rPr>
                <w:rFonts w:ascii="Times New Roman" w:hAnsi="Times New Roman" w:cs="Times New Roman"/>
                <w:sz w:val="16"/>
                <w:szCs w:val="16"/>
              </w:rPr>
              <w:t>±</w:t>
            </w:r>
            <w:r w:rsidR="00BA5446" w:rsidRPr="008069E1">
              <w:rPr>
                <w:rFonts w:ascii="Times New Roman" w:hAnsi="Times New Roman" w:cs="Times New Roman"/>
                <w:sz w:val="16"/>
                <w:szCs w:val="16"/>
              </w:rPr>
              <w:t>1.3</w:t>
            </w:r>
          </w:p>
        </w:tc>
        <w:tc>
          <w:tcPr>
            <w:tcW w:w="1108" w:type="dxa"/>
          </w:tcPr>
          <w:p w:rsidR="00033154" w:rsidRPr="008069E1" w:rsidRDefault="0000198A"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13</w:t>
            </w:r>
            <w:r w:rsidR="00E77BDB" w:rsidRPr="008069E1">
              <w:rPr>
                <w:rFonts w:ascii="Times New Roman" w:hAnsi="Times New Roman" w:cs="Times New Roman"/>
                <w:sz w:val="16"/>
                <w:szCs w:val="16"/>
              </w:rPr>
              <w:t>±</w:t>
            </w:r>
            <w:r w:rsidR="005639BD" w:rsidRPr="008069E1">
              <w:rPr>
                <w:rFonts w:ascii="Times New Roman" w:hAnsi="Times New Roman" w:cs="Times New Roman"/>
                <w:sz w:val="16"/>
                <w:szCs w:val="16"/>
              </w:rPr>
              <w:t>0.8</w:t>
            </w:r>
          </w:p>
        </w:tc>
        <w:tc>
          <w:tcPr>
            <w:tcW w:w="1080"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5.8</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0.2</w:t>
            </w:r>
          </w:p>
        </w:tc>
        <w:tc>
          <w:tcPr>
            <w:tcW w:w="1080" w:type="dxa"/>
          </w:tcPr>
          <w:p w:rsidR="00033154" w:rsidRPr="008069E1" w:rsidRDefault="004175F7"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16.8</w:t>
            </w:r>
            <w:r w:rsidR="00E77BDB" w:rsidRPr="008069E1">
              <w:rPr>
                <w:rFonts w:ascii="Times New Roman" w:hAnsi="Times New Roman" w:cs="Times New Roman"/>
                <w:sz w:val="16"/>
                <w:szCs w:val="16"/>
              </w:rPr>
              <w:t>±</w:t>
            </w:r>
            <w:r w:rsidR="00B44179" w:rsidRPr="008069E1">
              <w:rPr>
                <w:rFonts w:ascii="Times New Roman" w:hAnsi="Times New Roman" w:cs="Times New Roman"/>
                <w:sz w:val="16"/>
                <w:szCs w:val="16"/>
              </w:rPr>
              <w:t>0.6</w:t>
            </w:r>
          </w:p>
        </w:tc>
      </w:tr>
      <w:tr w:rsidR="00033154" w:rsidRPr="008069E1" w:rsidTr="008069E1">
        <w:trPr>
          <w:trHeight w:val="228"/>
        </w:trPr>
        <w:tc>
          <w:tcPr>
            <w:tcW w:w="949" w:type="dxa"/>
          </w:tcPr>
          <w:p w:rsidR="00033154" w:rsidRPr="008069E1" w:rsidRDefault="00033154" w:rsidP="00033154">
            <w:pPr>
              <w:spacing w:line="480" w:lineRule="auto"/>
              <w:jc w:val="both"/>
              <w:rPr>
                <w:rFonts w:ascii="Times New Roman" w:hAnsi="Times New Roman" w:cs="Times New Roman"/>
                <w:b/>
                <w:sz w:val="16"/>
                <w:szCs w:val="16"/>
              </w:rPr>
            </w:pPr>
            <w:r w:rsidRPr="008069E1">
              <w:rPr>
                <w:rFonts w:ascii="Times New Roman" w:hAnsi="Times New Roman" w:cs="Times New Roman"/>
                <w:b/>
                <w:sz w:val="16"/>
                <w:szCs w:val="16"/>
              </w:rPr>
              <w:t>11</w:t>
            </w:r>
          </w:p>
        </w:tc>
        <w:tc>
          <w:tcPr>
            <w:tcW w:w="1746"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Touch healthy</w:t>
            </w:r>
          </w:p>
        </w:tc>
        <w:tc>
          <w:tcPr>
            <w:tcW w:w="950" w:type="dxa"/>
          </w:tcPr>
          <w:p w:rsidR="00033154" w:rsidRPr="008069E1" w:rsidRDefault="008A7647"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18.6</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0.9</w:t>
            </w:r>
          </w:p>
        </w:tc>
        <w:tc>
          <w:tcPr>
            <w:tcW w:w="951" w:type="dxa"/>
          </w:tcPr>
          <w:p w:rsidR="00033154" w:rsidRPr="008069E1" w:rsidRDefault="00033154" w:rsidP="00033154">
            <w:pPr>
              <w:spacing w:line="480" w:lineRule="auto"/>
              <w:jc w:val="both"/>
              <w:rPr>
                <w:rFonts w:ascii="Times New Roman" w:hAnsi="Times New Roman" w:cs="Times New Roman"/>
              </w:rPr>
            </w:pPr>
            <w:r w:rsidRPr="008069E1">
              <w:rPr>
                <w:rFonts w:ascii="Times New Roman" w:hAnsi="Times New Roman" w:cs="Times New Roman"/>
                <w:sz w:val="16"/>
                <w:szCs w:val="16"/>
              </w:rPr>
              <w:t>30.3</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1.3</w:t>
            </w:r>
          </w:p>
        </w:tc>
        <w:tc>
          <w:tcPr>
            <w:tcW w:w="951" w:type="dxa"/>
          </w:tcPr>
          <w:p w:rsidR="00033154" w:rsidRPr="008069E1" w:rsidRDefault="00FC566C" w:rsidP="00BA5446">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46.4</w:t>
            </w:r>
            <w:r w:rsidR="00E77BDB" w:rsidRPr="008069E1">
              <w:rPr>
                <w:rFonts w:ascii="Times New Roman" w:hAnsi="Times New Roman" w:cs="Times New Roman"/>
                <w:sz w:val="16"/>
                <w:szCs w:val="16"/>
              </w:rPr>
              <w:t>±</w:t>
            </w:r>
            <w:r w:rsidR="00BA5446" w:rsidRPr="008069E1">
              <w:rPr>
                <w:rFonts w:ascii="Times New Roman" w:hAnsi="Times New Roman" w:cs="Times New Roman"/>
                <w:sz w:val="16"/>
                <w:szCs w:val="16"/>
              </w:rPr>
              <w:t>1.7</w:t>
            </w:r>
          </w:p>
        </w:tc>
        <w:tc>
          <w:tcPr>
            <w:tcW w:w="1108" w:type="dxa"/>
          </w:tcPr>
          <w:p w:rsidR="00033154" w:rsidRPr="008069E1" w:rsidRDefault="0000198A"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17</w:t>
            </w:r>
            <w:r w:rsidR="00E77BDB" w:rsidRPr="008069E1">
              <w:rPr>
                <w:rFonts w:ascii="Times New Roman" w:hAnsi="Times New Roman" w:cs="Times New Roman"/>
                <w:sz w:val="16"/>
                <w:szCs w:val="16"/>
              </w:rPr>
              <w:t>±</w:t>
            </w:r>
            <w:r w:rsidR="005639BD" w:rsidRPr="008069E1">
              <w:rPr>
                <w:rFonts w:ascii="Times New Roman" w:hAnsi="Times New Roman" w:cs="Times New Roman"/>
                <w:sz w:val="16"/>
                <w:szCs w:val="16"/>
              </w:rPr>
              <w:t>0.9</w:t>
            </w:r>
          </w:p>
        </w:tc>
        <w:tc>
          <w:tcPr>
            <w:tcW w:w="1080"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19</w:t>
            </w:r>
            <w:r w:rsidR="00E77BDB" w:rsidRPr="008069E1">
              <w:rPr>
                <w:rFonts w:ascii="Times New Roman" w:hAnsi="Times New Roman" w:cs="Times New Roman"/>
                <w:sz w:val="16"/>
                <w:szCs w:val="16"/>
              </w:rPr>
              <w:t>±</w:t>
            </w:r>
            <w:r w:rsidR="005639BD" w:rsidRPr="008069E1">
              <w:rPr>
                <w:rFonts w:ascii="Times New Roman" w:hAnsi="Times New Roman" w:cs="Times New Roman"/>
                <w:sz w:val="16"/>
                <w:szCs w:val="16"/>
              </w:rPr>
              <w:t>0.9</w:t>
            </w:r>
          </w:p>
        </w:tc>
        <w:tc>
          <w:tcPr>
            <w:tcW w:w="1080" w:type="dxa"/>
          </w:tcPr>
          <w:p w:rsidR="00033154" w:rsidRPr="008069E1" w:rsidRDefault="004175F7"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27.4</w:t>
            </w:r>
            <w:r w:rsidR="00E77BDB" w:rsidRPr="008069E1">
              <w:rPr>
                <w:rFonts w:ascii="Times New Roman" w:hAnsi="Times New Roman" w:cs="Times New Roman"/>
                <w:sz w:val="16"/>
                <w:szCs w:val="16"/>
              </w:rPr>
              <w:t>±</w:t>
            </w:r>
            <w:r w:rsidR="00B44179" w:rsidRPr="008069E1">
              <w:rPr>
                <w:rFonts w:ascii="Times New Roman" w:hAnsi="Times New Roman" w:cs="Times New Roman"/>
                <w:sz w:val="16"/>
                <w:szCs w:val="16"/>
              </w:rPr>
              <w:t>0.7</w:t>
            </w:r>
          </w:p>
        </w:tc>
      </w:tr>
      <w:tr w:rsidR="00033154" w:rsidRPr="008069E1" w:rsidTr="008069E1">
        <w:trPr>
          <w:trHeight w:val="282"/>
        </w:trPr>
        <w:tc>
          <w:tcPr>
            <w:tcW w:w="949" w:type="dxa"/>
          </w:tcPr>
          <w:p w:rsidR="00033154" w:rsidRPr="008069E1" w:rsidRDefault="00033154" w:rsidP="00033154">
            <w:pPr>
              <w:spacing w:line="480" w:lineRule="auto"/>
              <w:jc w:val="both"/>
              <w:rPr>
                <w:rFonts w:ascii="Times New Roman" w:hAnsi="Times New Roman" w:cs="Times New Roman"/>
                <w:b/>
                <w:sz w:val="16"/>
                <w:szCs w:val="16"/>
              </w:rPr>
            </w:pPr>
            <w:r w:rsidRPr="008069E1">
              <w:rPr>
                <w:rFonts w:ascii="Times New Roman" w:hAnsi="Times New Roman" w:cs="Times New Roman"/>
                <w:b/>
                <w:sz w:val="16"/>
                <w:szCs w:val="16"/>
              </w:rPr>
              <w:t>12</w:t>
            </w:r>
          </w:p>
        </w:tc>
        <w:tc>
          <w:tcPr>
            <w:tcW w:w="1746"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Red fruit 808</w:t>
            </w:r>
          </w:p>
        </w:tc>
        <w:tc>
          <w:tcPr>
            <w:tcW w:w="950" w:type="dxa"/>
          </w:tcPr>
          <w:p w:rsidR="00033154" w:rsidRPr="008069E1" w:rsidRDefault="008A7647"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17.7</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0.8</w:t>
            </w:r>
          </w:p>
        </w:tc>
        <w:tc>
          <w:tcPr>
            <w:tcW w:w="951"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29.5</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1.4</w:t>
            </w:r>
          </w:p>
        </w:tc>
        <w:tc>
          <w:tcPr>
            <w:tcW w:w="951" w:type="dxa"/>
          </w:tcPr>
          <w:p w:rsidR="00033154" w:rsidRPr="008069E1" w:rsidRDefault="00FC566C" w:rsidP="00BA5446">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45.2</w:t>
            </w:r>
            <w:r w:rsidR="00E77BDB" w:rsidRPr="008069E1">
              <w:rPr>
                <w:rFonts w:ascii="Times New Roman" w:hAnsi="Times New Roman" w:cs="Times New Roman"/>
                <w:sz w:val="16"/>
                <w:szCs w:val="16"/>
              </w:rPr>
              <w:t>±</w:t>
            </w:r>
            <w:r w:rsidR="00BA5446" w:rsidRPr="008069E1">
              <w:rPr>
                <w:rFonts w:ascii="Times New Roman" w:hAnsi="Times New Roman" w:cs="Times New Roman"/>
                <w:sz w:val="16"/>
                <w:szCs w:val="16"/>
              </w:rPr>
              <w:t>1.7</w:t>
            </w:r>
          </w:p>
        </w:tc>
        <w:tc>
          <w:tcPr>
            <w:tcW w:w="1108" w:type="dxa"/>
          </w:tcPr>
          <w:p w:rsidR="00033154" w:rsidRPr="008069E1" w:rsidRDefault="0000198A"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17.5</w:t>
            </w:r>
            <w:r w:rsidR="00B44179" w:rsidRPr="008069E1">
              <w:rPr>
                <w:rFonts w:ascii="Times New Roman" w:hAnsi="Times New Roman" w:cs="Times New Roman"/>
                <w:sz w:val="16"/>
                <w:szCs w:val="16"/>
              </w:rPr>
              <w:t>±</w:t>
            </w:r>
            <w:r w:rsidR="005639BD" w:rsidRPr="008069E1">
              <w:rPr>
                <w:rFonts w:ascii="Times New Roman" w:hAnsi="Times New Roman" w:cs="Times New Roman"/>
                <w:sz w:val="16"/>
                <w:szCs w:val="16"/>
              </w:rPr>
              <w:t>0.9</w:t>
            </w:r>
          </w:p>
        </w:tc>
        <w:tc>
          <w:tcPr>
            <w:tcW w:w="1080"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20.4</w:t>
            </w:r>
            <w:r w:rsidR="00E77BDB" w:rsidRPr="008069E1">
              <w:rPr>
                <w:rFonts w:ascii="Times New Roman" w:hAnsi="Times New Roman" w:cs="Times New Roman"/>
                <w:sz w:val="16"/>
                <w:szCs w:val="16"/>
              </w:rPr>
              <w:t>±</w:t>
            </w:r>
            <w:r w:rsidR="005639BD" w:rsidRPr="008069E1">
              <w:rPr>
                <w:rFonts w:ascii="Times New Roman" w:hAnsi="Times New Roman" w:cs="Times New Roman"/>
                <w:sz w:val="16"/>
                <w:szCs w:val="16"/>
              </w:rPr>
              <w:t>1.0</w:t>
            </w:r>
          </w:p>
        </w:tc>
        <w:tc>
          <w:tcPr>
            <w:tcW w:w="1080" w:type="dxa"/>
          </w:tcPr>
          <w:p w:rsidR="00033154" w:rsidRPr="008069E1" w:rsidRDefault="004175F7"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27.9</w:t>
            </w:r>
            <w:r w:rsidR="00E77BDB" w:rsidRPr="008069E1">
              <w:rPr>
                <w:rFonts w:ascii="Times New Roman" w:hAnsi="Times New Roman" w:cs="Times New Roman"/>
                <w:sz w:val="16"/>
                <w:szCs w:val="16"/>
              </w:rPr>
              <w:t>±</w:t>
            </w:r>
            <w:r w:rsidR="00B44179" w:rsidRPr="008069E1">
              <w:rPr>
                <w:rFonts w:ascii="Times New Roman" w:hAnsi="Times New Roman" w:cs="Times New Roman"/>
                <w:sz w:val="16"/>
                <w:szCs w:val="16"/>
              </w:rPr>
              <w:t>0.7</w:t>
            </w:r>
          </w:p>
        </w:tc>
      </w:tr>
      <w:tr w:rsidR="00033154" w:rsidRPr="008069E1" w:rsidTr="008069E1">
        <w:trPr>
          <w:trHeight w:val="273"/>
        </w:trPr>
        <w:tc>
          <w:tcPr>
            <w:tcW w:w="949" w:type="dxa"/>
          </w:tcPr>
          <w:p w:rsidR="00033154" w:rsidRPr="008069E1" w:rsidRDefault="00033154" w:rsidP="00033154">
            <w:pPr>
              <w:spacing w:line="480" w:lineRule="auto"/>
              <w:jc w:val="both"/>
              <w:rPr>
                <w:rFonts w:ascii="Times New Roman" w:hAnsi="Times New Roman" w:cs="Times New Roman"/>
                <w:b/>
                <w:sz w:val="16"/>
                <w:szCs w:val="16"/>
              </w:rPr>
            </w:pPr>
            <w:r w:rsidRPr="008069E1">
              <w:rPr>
                <w:rFonts w:ascii="Times New Roman" w:hAnsi="Times New Roman" w:cs="Times New Roman"/>
                <w:b/>
                <w:sz w:val="16"/>
                <w:szCs w:val="16"/>
              </w:rPr>
              <w:t>13</w:t>
            </w:r>
          </w:p>
        </w:tc>
        <w:tc>
          <w:tcPr>
            <w:tcW w:w="1746"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Naite 3 F1</w:t>
            </w:r>
          </w:p>
        </w:tc>
        <w:tc>
          <w:tcPr>
            <w:tcW w:w="950" w:type="dxa"/>
          </w:tcPr>
          <w:p w:rsidR="00033154" w:rsidRPr="008069E1" w:rsidRDefault="008A7647"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17</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0.8</w:t>
            </w:r>
          </w:p>
        </w:tc>
        <w:tc>
          <w:tcPr>
            <w:tcW w:w="951"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30.3</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1.3</w:t>
            </w:r>
          </w:p>
        </w:tc>
        <w:tc>
          <w:tcPr>
            <w:tcW w:w="951" w:type="dxa"/>
          </w:tcPr>
          <w:p w:rsidR="00033154" w:rsidRPr="008069E1" w:rsidRDefault="00FC566C" w:rsidP="00BA5446">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54.6</w:t>
            </w:r>
            <w:r w:rsidR="00E77BDB" w:rsidRPr="008069E1">
              <w:rPr>
                <w:rFonts w:ascii="Times New Roman" w:hAnsi="Times New Roman" w:cs="Times New Roman"/>
                <w:sz w:val="16"/>
                <w:szCs w:val="16"/>
              </w:rPr>
              <w:t>±</w:t>
            </w:r>
            <w:r w:rsidR="00BA5446" w:rsidRPr="008069E1">
              <w:rPr>
                <w:rFonts w:ascii="Times New Roman" w:hAnsi="Times New Roman" w:cs="Times New Roman"/>
                <w:sz w:val="16"/>
                <w:szCs w:val="16"/>
              </w:rPr>
              <w:t>1.7</w:t>
            </w:r>
          </w:p>
        </w:tc>
        <w:tc>
          <w:tcPr>
            <w:tcW w:w="1108" w:type="dxa"/>
          </w:tcPr>
          <w:p w:rsidR="00033154" w:rsidRPr="008069E1" w:rsidRDefault="0000198A" w:rsidP="00033154">
            <w:pPr>
              <w:spacing w:line="480" w:lineRule="auto"/>
              <w:jc w:val="both"/>
              <w:rPr>
                <w:rFonts w:ascii="Times New Roman" w:hAnsi="Times New Roman" w:cs="Times New Roman"/>
                <w:b/>
                <w:sz w:val="16"/>
                <w:szCs w:val="16"/>
              </w:rPr>
            </w:pPr>
            <w:r w:rsidRPr="008069E1">
              <w:rPr>
                <w:rFonts w:ascii="Times New Roman" w:hAnsi="Times New Roman" w:cs="Times New Roman"/>
                <w:sz w:val="16"/>
                <w:szCs w:val="16"/>
              </w:rPr>
              <w:t>18.3</w:t>
            </w:r>
            <w:r w:rsidR="00E77BDB" w:rsidRPr="008069E1">
              <w:rPr>
                <w:rFonts w:ascii="Times New Roman" w:hAnsi="Times New Roman" w:cs="Times New Roman"/>
                <w:sz w:val="16"/>
                <w:szCs w:val="16"/>
              </w:rPr>
              <w:t>±</w:t>
            </w:r>
            <w:r w:rsidR="005639BD" w:rsidRPr="008069E1">
              <w:rPr>
                <w:rFonts w:ascii="Times New Roman" w:hAnsi="Times New Roman" w:cs="Times New Roman"/>
                <w:sz w:val="16"/>
                <w:szCs w:val="16"/>
              </w:rPr>
              <w:t>0.6</w:t>
            </w:r>
          </w:p>
        </w:tc>
        <w:tc>
          <w:tcPr>
            <w:tcW w:w="1080"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23.5</w:t>
            </w:r>
            <w:r w:rsidR="00E77BDB" w:rsidRPr="008069E1">
              <w:rPr>
                <w:rFonts w:ascii="Times New Roman" w:hAnsi="Times New Roman" w:cs="Times New Roman"/>
                <w:sz w:val="16"/>
                <w:szCs w:val="16"/>
              </w:rPr>
              <w:t>±</w:t>
            </w:r>
            <w:r w:rsidR="005639BD" w:rsidRPr="008069E1">
              <w:rPr>
                <w:rFonts w:ascii="Times New Roman" w:hAnsi="Times New Roman" w:cs="Times New Roman"/>
                <w:sz w:val="16"/>
                <w:szCs w:val="16"/>
              </w:rPr>
              <w:t>1.0</w:t>
            </w:r>
          </w:p>
        </w:tc>
        <w:tc>
          <w:tcPr>
            <w:tcW w:w="1080" w:type="dxa"/>
          </w:tcPr>
          <w:p w:rsidR="00033154" w:rsidRPr="008069E1" w:rsidRDefault="004175F7"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30</w:t>
            </w:r>
            <w:r w:rsidR="00E77BDB" w:rsidRPr="008069E1">
              <w:rPr>
                <w:rFonts w:ascii="Times New Roman" w:hAnsi="Times New Roman" w:cs="Times New Roman"/>
                <w:sz w:val="16"/>
                <w:szCs w:val="16"/>
              </w:rPr>
              <w:t>±</w:t>
            </w:r>
            <w:r w:rsidR="00B44179" w:rsidRPr="008069E1">
              <w:rPr>
                <w:rFonts w:ascii="Times New Roman" w:hAnsi="Times New Roman" w:cs="Times New Roman"/>
                <w:sz w:val="16"/>
                <w:szCs w:val="16"/>
              </w:rPr>
              <w:t>1.3</w:t>
            </w:r>
          </w:p>
        </w:tc>
      </w:tr>
      <w:tr w:rsidR="00033154" w:rsidRPr="008069E1" w:rsidTr="008069E1">
        <w:trPr>
          <w:trHeight w:val="345"/>
        </w:trPr>
        <w:tc>
          <w:tcPr>
            <w:tcW w:w="949" w:type="dxa"/>
          </w:tcPr>
          <w:p w:rsidR="00033154" w:rsidRPr="008069E1" w:rsidRDefault="00033154" w:rsidP="00033154">
            <w:pPr>
              <w:spacing w:line="480" w:lineRule="auto"/>
              <w:jc w:val="both"/>
              <w:rPr>
                <w:rFonts w:ascii="Times New Roman" w:hAnsi="Times New Roman" w:cs="Times New Roman"/>
                <w:b/>
                <w:sz w:val="16"/>
                <w:szCs w:val="16"/>
              </w:rPr>
            </w:pPr>
            <w:r w:rsidRPr="008069E1">
              <w:rPr>
                <w:rFonts w:ascii="Times New Roman" w:hAnsi="Times New Roman" w:cs="Times New Roman"/>
                <w:b/>
                <w:sz w:val="16"/>
                <w:szCs w:val="16"/>
              </w:rPr>
              <w:t>14</w:t>
            </w:r>
          </w:p>
        </w:tc>
        <w:tc>
          <w:tcPr>
            <w:tcW w:w="1746"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G.maofen 802</w:t>
            </w:r>
          </w:p>
        </w:tc>
        <w:tc>
          <w:tcPr>
            <w:tcW w:w="950" w:type="dxa"/>
          </w:tcPr>
          <w:p w:rsidR="00033154" w:rsidRPr="008069E1" w:rsidRDefault="008A7647"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20.3</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1.0</w:t>
            </w:r>
          </w:p>
        </w:tc>
        <w:tc>
          <w:tcPr>
            <w:tcW w:w="951"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27.5</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1.2</w:t>
            </w:r>
          </w:p>
        </w:tc>
        <w:tc>
          <w:tcPr>
            <w:tcW w:w="951" w:type="dxa"/>
          </w:tcPr>
          <w:p w:rsidR="00033154" w:rsidRPr="008069E1" w:rsidRDefault="00FC566C"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60.4</w:t>
            </w:r>
            <w:r w:rsidR="00E77BDB" w:rsidRPr="008069E1">
              <w:rPr>
                <w:rFonts w:ascii="Times New Roman" w:hAnsi="Times New Roman" w:cs="Times New Roman"/>
                <w:sz w:val="16"/>
                <w:szCs w:val="16"/>
              </w:rPr>
              <w:t>±</w:t>
            </w:r>
            <w:r w:rsidR="00BA5446" w:rsidRPr="008069E1">
              <w:rPr>
                <w:rFonts w:ascii="Times New Roman" w:hAnsi="Times New Roman" w:cs="Times New Roman"/>
                <w:sz w:val="16"/>
                <w:szCs w:val="16"/>
              </w:rPr>
              <w:t>2.5</w:t>
            </w:r>
          </w:p>
        </w:tc>
        <w:tc>
          <w:tcPr>
            <w:tcW w:w="1108" w:type="dxa"/>
          </w:tcPr>
          <w:p w:rsidR="00033154" w:rsidRPr="008069E1" w:rsidRDefault="0000198A"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17</w:t>
            </w:r>
            <w:r w:rsidR="00E77BDB" w:rsidRPr="008069E1">
              <w:rPr>
                <w:rFonts w:ascii="Times New Roman" w:hAnsi="Times New Roman" w:cs="Times New Roman"/>
                <w:sz w:val="16"/>
                <w:szCs w:val="16"/>
              </w:rPr>
              <w:t>±</w:t>
            </w:r>
            <w:r w:rsidR="005639BD" w:rsidRPr="008069E1">
              <w:rPr>
                <w:rFonts w:ascii="Times New Roman" w:hAnsi="Times New Roman" w:cs="Times New Roman"/>
                <w:sz w:val="16"/>
                <w:szCs w:val="16"/>
              </w:rPr>
              <w:t>0.6</w:t>
            </w:r>
          </w:p>
        </w:tc>
        <w:tc>
          <w:tcPr>
            <w:tcW w:w="1080"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27.8</w:t>
            </w:r>
            <w:r w:rsidR="00E77BDB" w:rsidRPr="008069E1">
              <w:rPr>
                <w:rFonts w:ascii="Times New Roman" w:hAnsi="Times New Roman" w:cs="Times New Roman"/>
                <w:sz w:val="16"/>
                <w:szCs w:val="16"/>
              </w:rPr>
              <w:t>±</w:t>
            </w:r>
            <w:r w:rsidR="005639BD" w:rsidRPr="008069E1">
              <w:rPr>
                <w:rFonts w:ascii="Times New Roman" w:hAnsi="Times New Roman" w:cs="Times New Roman"/>
                <w:sz w:val="16"/>
                <w:szCs w:val="16"/>
              </w:rPr>
              <w:t>1.0</w:t>
            </w:r>
          </w:p>
        </w:tc>
        <w:tc>
          <w:tcPr>
            <w:tcW w:w="1080" w:type="dxa"/>
          </w:tcPr>
          <w:p w:rsidR="00033154" w:rsidRPr="008069E1" w:rsidRDefault="004175F7"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40.4</w:t>
            </w:r>
            <w:r w:rsidR="00E77BDB" w:rsidRPr="008069E1">
              <w:rPr>
                <w:rFonts w:ascii="Times New Roman" w:hAnsi="Times New Roman" w:cs="Times New Roman"/>
                <w:sz w:val="16"/>
                <w:szCs w:val="16"/>
              </w:rPr>
              <w:t>±</w:t>
            </w:r>
            <w:r w:rsidR="00B44179" w:rsidRPr="008069E1">
              <w:rPr>
                <w:rFonts w:ascii="Times New Roman" w:hAnsi="Times New Roman" w:cs="Times New Roman"/>
                <w:sz w:val="16"/>
                <w:szCs w:val="16"/>
              </w:rPr>
              <w:t>1.4</w:t>
            </w:r>
          </w:p>
        </w:tc>
      </w:tr>
      <w:tr w:rsidR="00033154" w:rsidRPr="008069E1" w:rsidTr="008069E1">
        <w:trPr>
          <w:trHeight w:val="237"/>
        </w:trPr>
        <w:tc>
          <w:tcPr>
            <w:tcW w:w="949" w:type="dxa"/>
          </w:tcPr>
          <w:p w:rsidR="00033154" w:rsidRPr="008069E1" w:rsidRDefault="00033154" w:rsidP="00033154">
            <w:pPr>
              <w:spacing w:line="480" w:lineRule="auto"/>
              <w:jc w:val="both"/>
              <w:rPr>
                <w:rFonts w:ascii="Times New Roman" w:hAnsi="Times New Roman" w:cs="Times New Roman"/>
                <w:b/>
                <w:sz w:val="16"/>
                <w:szCs w:val="16"/>
              </w:rPr>
            </w:pPr>
            <w:r w:rsidRPr="008069E1">
              <w:rPr>
                <w:rFonts w:ascii="Times New Roman" w:hAnsi="Times New Roman" w:cs="Times New Roman"/>
                <w:b/>
                <w:sz w:val="16"/>
                <w:szCs w:val="16"/>
              </w:rPr>
              <w:t>15</w:t>
            </w:r>
          </w:p>
        </w:tc>
        <w:tc>
          <w:tcPr>
            <w:tcW w:w="1746"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G.maofen 202</w:t>
            </w:r>
          </w:p>
        </w:tc>
        <w:tc>
          <w:tcPr>
            <w:tcW w:w="950" w:type="dxa"/>
          </w:tcPr>
          <w:p w:rsidR="00033154" w:rsidRPr="008069E1" w:rsidRDefault="008A7647"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37.3</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1.5</w:t>
            </w:r>
          </w:p>
        </w:tc>
        <w:tc>
          <w:tcPr>
            <w:tcW w:w="951"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26.7</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1.2</w:t>
            </w:r>
          </w:p>
        </w:tc>
        <w:tc>
          <w:tcPr>
            <w:tcW w:w="951" w:type="dxa"/>
          </w:tcPr>
          <w:p w:rsidR="00033154" w:rsidRPr="008069E1" w:rsidRDefault="00FC566C" w:rsidP="00BA5446">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45.3</w:t>
            </w:r>
            <w:r w:rsidR="00164921" w:rsidRPr="008069E1">
              <w:rPr>
                <w:rFonts w:ascii="Times New Roman" w:hAnsi="Times New Roman" w:cs="Times New Roman"/>
                <w:sz w:val="16"/>
                <w:szCs w:val="16"/>
              </w:rPr>
              <w:t>±</w:t>
            </w:r>
            <w:r w:rsidR="00BA5446" w:rsidRPr="008069E1">
              <w:rPr>
                <w:rFonts w:ascii="Times New Roman" w:hAnsi="Times New Roman" w:cs="Times New Roman"/>
                <w:sz w:val="16"/>
                <w:szCs w:val="16"/>
              </w:rPr>
              <w:t>1.7</w:t>
            </w:r>
          </w:p>
        </w:tc>
        <w:tc>
          <w:tcPr>
            <w:tcW w:w="1108" w:type="dxa"/>
          </w:tcPr>
          <w:p w:rsidR="00033154" w:rsidRPr="008069E1" w:rsidRDefault="0000198A"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18</w:t>
            </w:r>
            <w:r w:rsidR="00E77BDB" w:rsidRPr="008069E1">
              <w:rPr>
                <w:rFonts w:ascii="Times New Roman" w:hAnsi="Times New Roman" w:cs="Times New Roman"/>
                <w:sz w:val="16"/>
                <w:szCs w:val="16"/>
              </w:rPr>
              <w:t>±</w:t>
            </w:r>
            <w:r w:rsidR="005639BD" w:rsidRPr="008069E1">
              <w:rPr>
                <w:rFonts w:ascii="Times New Roman" w:hAnsi="Times New Roman" w:cs="Times New Roman"/>
                <w:sz w:val="16"/>
                <w:szCs w:val="16"/>
              </w:rPr>
              <w:t>0.6</w:t>
            </w:r>
          </w:p>
        </w:tc>
        <w:tc>
          <w:tcPr>
            <w:tcW w:w="1080"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25.6</w:t>
            </w:r>
            <w:r w:rsidR="00E77BDB" w:rsidRPr="008069E1">
              <w:rPr>
                <w:rFonts w:ascii="Times New Roman" w:hAnsi="Times New Roman" w:cs="Times New Roman"/>
                <w:sz w:val="16"/>
                <w:szCs w:val="16"/>
              </w:rPr>
              <w:t>±</w:t>
            </w:r>
            <w:r w:rsidR="005639BD" w:rsidRPr="008069E1">
              <w:rPr>
                <w:rFonts w:ascii="Times New Roman" w:hAnsi="Times New Roman" w:cs="Times New Roman"/>
                <w:sz w:val="16"/>
                <w:szCs w:val="16"/>
              </w:rPr>
              <w:t>1.0</w:t>
            </w:r>
          </w:p>
        </w:tc>
        <w:tc>
          <w:tcPr>
            <w:tcW w:w="1080" w:type="dxa"/>
          </w:tcPr>
          <w:p w:rsidR="00033154" w:rsidRPr="008069E1" w:rsidRDefault="00E10B06"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38</w:t>
            </w:r>
            <w:r w:rsidR="004175F7" w:rsidRPr="008069E1">
              <w:rPr>
                <w:rFonts w:ascii="Times New Roman" w:hAnsi="Times New Roman" w:cs="Times New Roman"/>
                <w:sz w:val="16"/>
                <w:szCs w:val="16"/>
              </w:rPr>
              <w:t>.7</w:t>
            </w:r>
            <w:r w:rsidR="00E77BDB" w:rsidRPr="008069E1">
              <w:rPr>
                <w:rFonts w:ascii="Times New Roman" w:hAnsi="Times New Roman" w:cs="Times New Roman"/>
                <w:sz w:val="16"/>
                <w:szCs w:val="16"/>
              </w:rPr>
              <w:t>±</w:t>
            </w:r>
            <w:r w:rsidR="00B44179" w:rsidRPr="008069E1">
              <w:rPr>
                <w:rFonts w:ascii="Times New Roman" w:hAnsi="Times New Roman" w:cs="Times New Roman"/>
                <w:sz w:val="16"/>
                <w:szCs w:val="16"/>
              </w:rPr>
              <w:t>1.4</w:t>
            </w:r>
          </w:p>
        </w:tc>
      </w:tr>
      <w:tr w:rsidR="00033154" w:rsidRPr="008069E1" w:rsidTr="008069E1">
        <w:trPr>
          <w:trHeight w:val="228"/>
        </w:trPr>
        <w:tc>
          <w:tcPr>
            <w:tcW w:w="949" w:type="dxa"/>
          </w:tcPr>
          <w:p w:rsidR="00033154" w:rsidRPr="008069E1" w:rsidRDefault="00033154" w:rsidP="00033154">
            <w:pPr>
              <w:spacing w:line="480" w:lineRule="auto"/>
              <w:jc w:val="both"/>
              <w:rPr>
                <w:rFonts w:ascii="Times New Roman" w:hAnsi="Times New Roman" w:cs="Times New Roman"/>
                <w:b/>
                <w:sz w:val="16"/>
                <w:szCs w:val="16"/>
              </w:rPr>
            </w:pPr>
            <w:r w:rsidRPr="008069E1">
              <w:rPr>
                <w:rFonts w:ascii="Times New Roman" w:hAnsi="Times New Roman" w:cs="Times New Roman"/>
                <w:b/>
                <w:sz w:val="16"/>
                <w:szCs w:val="16"/>
              </w:rPr>
              <w:t>16</w:t>
            </w:r>
          </w:p>
        </w:tc>
        <w:tc>
          <w:tcPr>
            <w:tcW w:w="1746"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Xinbite2 F1</w:t>
            </w:r>
          </w:p>
        </w:tc>
        <w:tc>
          <w:tcPr>
            <w:tcW w:w="950" w:type="dxa"/>
          </w:tcPr>
          <w:p w:rsidR="00033154" w:rsidRPr="008069E1" w:rsidRDefault="008A7647"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39</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1.6</w:t>
            </w:r>
          </w:p>
        </w:tc>
        <w:tc>
          <w:tcPr>
            <w:tcW w:w="951"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30.2</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1.3</w:t>
            </w:r>
          </w:p>
        </w:tc>
        <w:tc>
          <w:tcPr>
            <w:tcW w:w="951" w:type="dxa"/>
          </w:tcPr>
          <w:p w:rsidR="00033154" w:rsidRPr="008069E1" w:rsidRDefault="00FC566C" w:rsidP="00BA5446">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54</w:t>
            </w:r>
            <w:r w:rsidR="00E77BDB" w:rsidRPr="008069E1">
              <w:rPr>
                <w:rFonts w:ascii="Times New Roman" w:hAnsi="Times New Roman" w:cs="Times New Roman"/>
                <w:sz w:val="16"/>
                <w:szCs w:val="16"/>
              </w:rPr>
              <w:t>±</w:t>
            </w:r>
            <w:r w:rsidR="00BA5446" w:rsidRPr="008069E1">
              <w:rPr>
                <w:rFonts w:ascii="Times New Roman" w:hAnsi="Times New Roman" w:cs="Times New Roman"/>
                <w:sz w:val="16"/>
                <w:szCs w:val="16"/>
              </w:rPr>
              <w:t>1.8</w:t>
            </w:r>
          </w:p>
        </w:tc>
        <w:tc>
          <w:tcPr>
            <w:tcW w:w="1108" w:type="dxa"/>
          </w:tcPr>
          <w:p w:rsidR="00033154" w:rsidRPr="008069E1" w:rsidRDefault="0000198A"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16.9</w:t>
            </w:r>
            <w:r w:rsidR="00E77BDB" w:rsidRPr="008069E1">
              <w:rPr>
                <w:rFonts w:ascii="Times New Roman" w:hAnsi="Times New Roman" w:cs="Times New Roman"/>
                <w:sz w:val="16"/>
                <w:szCs w:val="16"/>
              </w:rPr>
              <w:t>±</w:t>
            </w:r>
            <w:r w:rsidR="00BA5446" w:rsidRPr="008069E1">
              <w:rPr>
                <w:rFonts w:ascii="Times New Roman" w:hAnsi="Times New Roman" w:cs="Times New Roman"/>
                <w:sz w:val="16"/>
                <w:szCs w:val="16"/>
              </w:rPr>
              <w:t>0.6</w:t>
            </w:r>
          </w:p>
        </w:tc>
        <w:tc>
          <w:tcPr>
            <w:tcW w:w="1080"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30.2</w:t>
            </w:r>
            <w:r w:rsidR="00E77BDB" w:rsidRPr="008069E1">
              <w:rPr>
                <w:rFonts w:ascii="Times New Roman" w:hAnsi="Times New Roman" w:cs="Times New Roman"/>
                <w:sz w:val="16"/>
                <w:szCs w:val="16"/>
              </w:rPr>
              <w:t>±</w:t>
            </w:r>
            <w:r w:rsidR="005639BD" w:rsidRPr="008069E1">
              <w:rPr>
                <w:rFonts w:ascii="Times New Roman" w:hAnsi="Times New Roman" w:cs="Times New Roman"/>
                <w:sz w:val="16"/>
                <w:szCs w:val="16"/>
              </w:rPr>
              <w:t>1.3</w:t>
            </w:r>
          </w:p>
        </w:tc>
        <w:tc>
          <w:tcPr>
            <w:tcW w:w="1080" w:type="dxa"/>
          </w:tcPr>
          <w:p w:rsidR="00033154" w:rsidRPr="008069E1" w:rsidRDefault="00E10B06"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w:t>
            </w:r>
            <w:r w:rsidR="004175F7" w:rsidRPr="008069E1">
              <w:rPr>
                <w:rFonts w:ascii="Times New Roman" w:hAnsi="Times New Roman" w:cs="Times New Roman"/>
                <w:sz w:val="16"/>
                <w:szCs w:val="16"/>
              </w:rPr>
              <w:t>7.7</w:t>
            </w:r>
            <w:r w:rsidR="00E77BDB" w:rsidRPr="008069E1">
              <w:rPr>
                <w:rFonts w:ascii="Times New Roman" w:hAnsi="Times New Roman" w:cs="Times New Roman"/>
                <w:sz w:val="16"/>
                <w:szCs w:val="16"/>
              </w:rPr>
              <w:t>±</w:t>
            </w:r>
            <w:r w:rsidR="00B44179" w:rsidRPr="008069E1">
              <w:rPr>
                <w:rFonts w:ascii="Times New Roman" w:hAnsi="Times New Roman" w:cs="Times New Roman"/>
                <w:sz w:val="16"/>
                <w:szCs w:val="16"/>
              </w:rPr>
              <w:t>1.4</w:t>
            </w:r>
          </w:p>
        </w:tc>
      </w:tr>
      <w:tr w:rsidR="00033154" w:rsidRPr="008069E1" w:rsidTr="008069E1">
        <w:trPr>
          <w:trHeight w:val="372"/>
        </w:trPr>
        <w:tc>
          <w:tcPr>
            <w:tcW w:w="949" w:type="dxa"/>
          </w:tcPr>
          <w:p w:rsidR="00033154" w:rsidRPr="008069E1" w:rsidRDefault="00033154" w:rsidP="00033154">
            <w:pPr>
              <w:spacing w:line="480" w:lineRule="auto"/>
              <w:jc w:val="both"/>
              <w:rPr>
                <w:rFonts w:ascii="Times New Roman" w:hAnsi="Times New Roman" w:cs="Times New Roman"/>
                <w:b/>
                <w:sz w:val="16"/>
                <w:szCs w:val="16"/>
              </w:rPr>
            </w:pPr>
            <w:r w:rsidRPr="008069E1">
              <w:rPr>
                <w:rFonts w:ascii="Times New Roman" w:hAnsi="Times New Roman" w:cs="Times New Roman"/>
                <w:b/>
                <w:sz w:val="16"/>
                <w:szCs w:val="16"/>
              </w:rPr>
              <w:t>17</w:t>
            </w:r>
          </w:p>
        </w:tc>
        <w:tc>
          <w:tcPr>
            <w:tcW w:w="1746"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Shoufeng</w:t>
            </w:r>
          </w:p>
        </w:tc>
        <w:tc>
          <w:tcPr>
            <w:tcW w:w="950" w:type="dxa"/>
          </w:tcPr>
          <w:p w:rsidR="00033154" w:rsidRPr="008069E1" w:rsidRDefault="008A7647"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20.5</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1.0</w:t>
            </w:r>
          </w:p>
        </w:tc>
        <w:tc>
          <w:tcPr>
            <w:tcW w:w="951"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32.1</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.5</w:t>
            </w:r>
          </w:p>
        </w:tc>
        <w:tc>
          <w:tcPr>
            <w:tcW w:w="951" w:type="dxa"/>
          </w:tcPr>
          <w:p w:rsidR="00033154" w:rsidRPr="008069E1" w:rsidRDefault="00207F09"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46</w:t>
            </w:r>
            <w:r w:rsidR="00E77BDB" w:rsidRPr="008069E1">
              <w:rPr>
                <w:rFonts w:ascii="Times New Roman" w:hAnsi="Times New Roman" w:cs="Times New Roman"/>
                <w:sz w:val="16"/>
                <w:szCs w:val="16"/>
              </w:rPr>
              <w:t>±</w:t>
            </w:r>
            <w:r w:rsidR="00BA5446" w:rsidRPr="008069E1">
              <w:rPr>
                <w:rFonts w:ascii="Times New Roman" w:hAnsi="Times New Roman" w:cs="Times New Roman"/>
                <w:sz w:val="16"/>
                <w:szCs w:val="16"/>
              </w:rPr>
              <w:t>1.7</w:t>
            </w:r>
          </w:p>
        </w:tc>
        <w:tc>
          <w:tcPr>
            <w:tcW w:w="1108" w:type="dxa"/>
          </w:tcPr>
          <w:p w:rsidR="00033154" w:rsidRPr="008069E1" w:rsidRDefault="0000198A"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17.2</w:t>
            </w:r>
            <w:r w:rsidR="00E77BDB" w:rsidRPr="008069E1">
              <w:rPr>
                <w:rFonts w:ascii="Times New Roman" w:hAnsi="Times New Roman" w:cs="Times New Roman"/>
                <w:sz w:val="16"/>
                <w:szCs w:val="16"/>
              </w:rPr>
              <w:t>±</w:t>
            </w:r>
            <w:r w:rsidR="00BA5446" w:rsidRPr="008069E1">
              <w:rPr>
                <w:rFonts w:ascii="Times New Roman" w:hAnsi="Times New Roman" w:cs="Times New Roman"/>
                <w:sz w:val="16"/>
                <w:szCs w:val="16"/>
              </w:rPr>
              <w:t>0.6</w:t>
            </w:r>
          </w:p>
        </w:tc>
        <w:tc>
          <w:tcPr>
            <w:tcW w:w="1080"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27.4</w:t>
            </w:r>
            <w:r w:rsidR="00E77BDB" w:rsidRPr="008069E1">
              <w:rPr>
                <w:rFonts w:ascii="Times New Roman" w:hAnsi="Times New Roman" w:cs="Times New Roman"/>
                <w:sz w:val="16"/>
                <w:szCs w:val="16"/>
              </w:rPr>
              <w:t>±</w:t>
            </w:r>
            <w:r w:rsidR="005639BD" w:rsidRPr="008069E1">
              <w:rPr>
                <w:rFonts w:ascii="Times New Roman" w:hAnsi="Times New Roman" w:cs="Times New Roman"/>
                <w:sz w:val="16"/>
                <w:szCs w:val="16"/>
              </w:rPr>
              <w:t>1.2</w:t>
            </w:r>
          </w:p>
        </w:tc>
        <w:tc>
          <w:tcPr>
            <w:tcW w:w="1080" w:type="dxa"/>
          </w:tcPr>
          <w:p w:rsidR="00033154" w:rsidRPr="008069E1" w:rsidRDefault="00E10B06"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30</w:t>
            </w:r>
            <w:r w:rsidR="00E77BDB" w:rsidRPr="008069E1">
              <w:rPr>
                <w:rFonts w:ascii="Times New Roman" w:hAnsi="Times New Roman" w:cs="Times New Roman"/>
                <w:sz w:val="16"/>
                <w:szCs w:val="16"/>
              </w:rPr>
              <w:t>±</w:t>
            </w:r>
            <w:r w:rsidR="00B44179" w:rsidRPr="008069E1">
              <w:rPr>
                <w:rFonts w:ascii="Times New Roman" w:hAnsi="Times New Roman" w:cs="Times New Roman"/>
                <w:sz w:val="16"/>
                <w:szCs w:val="16"/>
              </w:rPr>
              <w:t>1.3</w:t>
            </w:r>
          </w:p>
        </w:tc>
      </w:tr>
      <w:tr w:rsidR="00033154" w:rsidRPr="008069E1" w:rsidTr="008069E1">
        <w:trPr>
          <w:trHeight w:val="273"/>
        </w:trPr>
        <w:tc>
          <w:tcPr>
            <w:tcW w:w="949" w:type="dxa"/>
          </w:tcPr>
          <w:p w:rsidR="00033154" w:rsidRPr="008069E1" w:rsidRDefault="00033154" w:rsidP="00033154">
            <w:pPr>
              <w:spacing w:line="480" w:lineRule="auto"/>
              <w:jc w:val="both"/>
              <w:rPr>
                <w:rFonts w:ascii="Times New Roman" w:hAnsi="Times New Roman" w:cs="Times New Roman"/>
                <w:b/>
                <w:sz w:val="16"/>
                <w:szCs w:val="16"/>
              </w:rPr>
            </w:pPr>
            <w:r w:rsidRPr="008069E1">
              <w:rPr>
                <w:rFonts w:ascii="Times New Roman" w:hAnsi="Times New Roman" w:cs="Times New Roman"/>
                <w:b/>
                <w:sz w:val="16"/>
                <w:szCs w:val="16"/>
              </w:rPr>
              <w:t>18</w:t>
            </w:r>
          </w:p>
        </w:tc>
        <w:tc>
          <w:tcPr>
            <w:tcW w:w="1746"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Baofeng</w:t>
            </w:r>
          </w:p>
        </w:tc>
        <w:tc>
          <w:tcPr>
            <w:tcW w:w="950" w:type="dxa"/>
          </w:tcPr>
          <w:p w:rsidR="00033154" w:rsidRPr="008069E1" w:rsidRDefault="008A7647"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20.5</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1.0</w:t>
            </w:r>
          </w:p>
        </w:tc>
        <w:tc>
          <w:tcPr>
            <w:tcW w:w="951"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26.7</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1.2</w:t>
            </w:r>
          </w:p>
        </w:tc>
        <w:tc>
          <w:tcPr>
            <w:tcW w:w="951" w:type="dxa"/>
          </w:tcPr>
          <w:p w:rsidR="00033154" w:rsidRPr="008069E1" w:rsidRDefault="00207F09" w:rsidP="00BA5446">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46.2</w:t>
            </w:r>
            <w:r w:rsidR="00E77BDB" w:rsidRPr="008069E1">
              <w:rPr>
                <w:rFonts w:ascii="Times New Roman" w:hAnsi="Times New Roman" w:cs="Times New Roman"/>
                <w:sz w:val="16"/>
                <w:szCs w:val="16"/>
              </w:rPr>
              <w:t>±</w:t>
            </w:r>
            <w:r w:rsidR="00BA5446" w:rsidRPr="008069E1">
              <w:rPr>
                <w:rFonts w:ascii="Times New Roman" w:hAnsi="Times New Roman" w:cs="Times New Roman"/>
                <w:sz w:val="16"/>
                <w:szCs w:val="16"/>
              </w:rPr>
              <w:t>1.7</w:t>
            </w:r>
          </w:p>
        </w:tc>
        <w:tc>
          <w:tcPr>
            <w:tcW w:w="1108" w:type="dxa"/>
          </w:tcPr>
          <w:p w:rsidR="00033154" w:rsidRPr="008069E1" w:rsidRDefault="0000198A"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16.5</w:t>
            </w:r>
            <w:r w:rsidR="00E77BDB" w:rsidRPr="008069E1">
              <w:rPr>
                <w:rFonts w:ascii="Times New Roman" w:hAnsi="Times New Roman" w:cs="Times New Roman"/>
                <w:sz w:val="16"/>
                <w:szCs w:val="16"/>
              </w:rPr>
              <w:t>±</w:t>
            </w:r>
            <w:r w:rsidR="00BA5446" w:rsidRPr="008069E1">
              <w:rPr>
                <w:rFonts w:ascii="Times New Roman" w:hAnsi="Times New Roman" w:cs="Times New Roman"/>
                <w:sz w:val="16"/>
                <w:szCs w:val="16"/>
              </w:rPr>
              <w:t>0.6</w:t>
            </w:r>
          </w:p>
        </w:tc>
        <w:tc>
          <w:tcPr>
            <w:tcW w:w="1080"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25.5</w:t>
            </w:r>
            <w:r w:rsidR="00E77BDB" w:rsidRPr="008069E1">
              <w:rPr>
                <w:rFonts w:ascii="Times New Roman" w:hAnsi="Times New Roman" w:cs="Times New Roman"/>
                <w:sz w:val="16"/>
                <w:szCs w:val="16"/>
              </w:rPr>
              <w:t>±</w:t>
            </w:r>
            <w:r w:rsidR="005639BD" w:rsidRPr="008069E1">
              <w:rPr>
                <w:rFonts w:ascii="Times New Roman" w:hAnsi="Times New Roman" w:cs="Times New Roman"/>
                <w:sz w:val="16"/>
                <w:szCs w:val="16"/>
              </w:rPr>
              <w:t>1.2</w:t>
            </w:r>
          </w:p>
        </w:tc>
        <w:tc>
          <w:tcPr>
            <w:tcW w:w="1080" w:type="dxa"/>
          </w:tcPr>
          <w:p w:rsidR="00033154" w:rsidRPr="008069E1" w:rsidRDefault="00E10B06"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27</w:t>
            </w:r>
            <w:r w:rsidR="00E77BDB" w:rsidRPr="008069E1">
              <w:rPr>
                <w:rFonts w:ascii="Times New Roman" w:hAnsi="Times New Roman" w:cs="Times New Roman"/>
                <w:sz w:val="16"/>
                <w:szCs w:val="16"/>
              </w:rPr>
              <w:t>±</w:t>
            </w:r>
            <w:r w:rsidR="00B44179" w:rsidRPr="008069E1">
              <w:rPr>
                <w:rFonts w:ascii="Times New Roman" w:hAnsi="Times New Roman" w:cs="Times New Roman"/>
                <w:sz w:val="16"/>
                <w:szCs w:val="16"/>
              </w:rPr>
              <w:t>1.2</w:t>
            </w:r>
          </w:p>
        </w:tc>
      </w:tr>
      <w:tr w:rsidR="00033154" w:rsidRPr="008069E1" w:rsidTr="008069E1">
        <w:trPr>
          <w:trHeight w:val="255"/>
        </w:trPr>
        <w:tc>
          <w:tcPr>
            <w:tcW w:w="949" w:type="dxa"/>
          </w:tcPr>
          <w:p w:rsidR="00033154" w:rsidRPr="008069E1" w:rsidRDefault="00033154" w:rsidP="00033154">
            <w:pPr>
              <w:spacing w:line="480" w:lineRule="auto"/>
              <w:jc w:val="both"/>
              <w:rPr>
                <w:rFonts w:ascii="Times New Roman" w:hAnsi="Times New Roman" w:cs="Times New Roman"/>
                <w:b/>
                <w:sz w:val="16"/>
                <w:szCs w:val="16"/>
              </w:rPr>
            </w:pPr>
            <w:r w:rsidRPr="008069E1">
              <w:rPr>
                <w:rFonts w:ascii="Times New Roman" w:hAnsi="Times New Roman" w:cs="Times New Roman"/>
                <w:b/>
                <w:sz w:val="16"/>
                <w:szCs w:val="16"/>
              </w:rPr>
              <w:t>19</w:t>
            </w:r>
          </w:p>
        </w:tc>
        <w:tc>
          <w:tcPr>
            <w:tcW w:w="1746"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Tianlong</w:t>
            </w:r>
          </w:p>
        </w:tc>
        <w:tc>
          <w:tcPr>
            <w:tcW w:w="950" w:type="dxa"/>
          </w:tcPr>
          <w:p w:rsidR="00033154" w:rsidRPr="008069E1" w:rsidRDefault="008A7647"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36.5</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1.5</w:t>
            </w:r>
          </w:p>
        </w:tc>
        <w:tc>
          <w:tcPr>
            <w:tcW w:w="951"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29.3</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1.2</w:t>
            </w:r>
          </w:p>
        </w:tc>
        <w:tc>
          <w:tcPr>
            <w:tcW w:w="951" w:type="dxa"/>
          </w:tcPr>
          <w:p w:rsidR="00033154" w:rsidRPr="008069E1" w:rsidRDefault="00207F09"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56.4</w:t>
            </w:r>
            <w:r w:rsidR="00E77BDB" w:rsidRPr="008069E1">
              <w:rPr>
                <w:rFonts w:ascii="Times New Roman" w:hAnsi="Times New Roman" w:cs="Times New Roman"/>
                <w:sz w:val="16"/>
                <w:szCs w:val="16"/>
              </w:rPr>
              <w:t>±</w:t>
            </w:r>
            <w:r w:rsidR="00BA5446" w:rsidRPr="008069E1">
              <w:rPr>
                <w:rFonts w:ascii="Times New Roman" w:hAnsi="Times New Roman" w:cs="Times New Roman"/>
                <w:sz w:val="16"/>
                <w:szCs w:val="16"/>
              </w:rPr>
              <w:t>1.7</w:t>
            </w:r>
          </w:p>
        </w:tc>
        <w:tc>
          <w:tcPr>
            <w:tcW w:w="1108" w:type="dxa"/>
          </w:tcPr>
          <w:p w:rsidR="00033154" w:rsidRPr="008069E1" w:rsidRDefault="0000198A"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17.2</w:t>
            </w:r>
            <w:r w:rsidR="00E77BDB" w:rsidRPr="008069E1">
              <w:rPr>
                <w:rFonts w:ascii="Times New Roman" w:hAnsi="Times New Roman" w:cs="Times New Roman"/>
                <w:sz w:val="16"/>
                <w:szCs w:val="16"/>
              </w:rPr>
              <w:t>±</w:t>
            </w:r>
            <w:r w:rsidR="00BA5446" w:rsidRPr="008069E1">
              <w:rPr>
                <w:rFonts w:ascii="Times New Roman" w:hAnsi="Times New Roman" w:cs="Times New Roman"/>
                <w:sz w:val="16"/>
                <w:szCs w:val="16"/>
              </w:rPr>
              <w:t>0.6</w:t>
            </w:r>
          </w:p>
        </w:tc>
        <w:tc>
          <w:tcPr>
            <w:tcW w:w="1080"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26</w:t>
            </w:r>
            <w:r w:rsidR="00E77BDB" w:rsidRPr="008069E1">
              <w:rPr>
                <w:rFonts w:ascii="Times New Roman" w:hAnsi="Times New Roman" w:cs="Times New Roman"/>
                <w:sz w:val="16"/>
                <w:szCs w:val="16"/>
              </w:rPr>
              <w:t>±</w:t>
            </w:r>
            <w:r w:rsidR="005639BD" w:rsidRPr="008069E1">
              <w:rPr>
                <w:rFonts w:ascii="Times New Roman" w:hAnsi="Times New Roman" w:cs="Times New Roman"/>
                <w:sz w:val="16"/>
                <w:szCs w:val="16"/>
              </w:rPr>
              <w:t>1.2</w:t>
            </w:r>
          </w:p>
        </w:tc>
        <w:tc>
          <w:tcPr>
            <w:tcW w:w="1080" w:type="dxa"/>
          </w:tcPr>
          <w:p w:rsidR="00033154" w:rsidRPr="008069E1" w:rsidRDefault="00E10B06"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27.5</w:t>
            </w:r>
            <w:r w:rsidR="00E77BDB" w:rsidRPr="008069E1">
              <w:rPr>
                <w:rFonts w:ascii="Times New Roman" w:hAnsi="Times New Roman" w:cs="Times New Roman"/>
                <w:sz w:val="16"/>
                <w:szCs w:val="16"/>
              </w:rPr>
              <w:t>±</w:t>
            </w:r>
            <w:r w:rsidR="00B44179" w:rsidRPr="008069E1">
              <w:rPr>
                <w:rFonts w:ascii="Times New Roman" w:hAnsi="Times New Roman" w:cs="Times New Roman"/>
                <w:sz w:val="16"/>
                <w:szCs w:val="16"/>
              </w:rPr>
              <w:t>1.2</w:t>
            </w:r>
          </w:p>
        </w:tc>
      </w:tr>
      <w:tr w:rsidR="00033154" w:rsidRPr="008069E1" w:rsidTr="008069E1">
        <w:trPr>
          <w:trHeight w:val="147"/>
        </w:trPr>
        <w:tc>
          <w:tcPr>
            <w:tcW w:w="949" w:type="dxa"/>
          </w:tcPr>
          <w:p w:rsidR="00033154" w:rsidRPr="008069E1" w:rsidRDefault="00033154" w:rsidP="00033154">
            <w:pPr>
              <w:spacing w:line="480" w:lineRule="auto"/>
              <w:jc w:val="both"/>
              <w:rPr>
                <w:rFonts w:ascii="Times New Roman" w:hAnsi="Times New Roman" w:cs="Times New Roman"/>
                <w:b/>
                <w:sz w:val="16"/>
                <w:szCs w:val="16"/>
              </w:rPr>
            </w:pPr>
            <w:r w:rsidRPr="008069E1">
              <w:rPr>
                <w:rFonts w:ascii="Times New Roman" w:hAnsi="Times New Roman" w:cs="Times New Roman"/>
                <w:b/>
                <w:sz w:val="16"/>
                <w:szCs w:val="16"/>
              </w:rPr>
              <w:t>20</w:t>
            </w:r>
          </w:p>
        </w:tc>
        <w:tc>
          <w:tcPr>
            <w:tcW w:w="1746"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Hongguan</w:t>
            </w:r>
          </w:p>
        </w:tc>
        <w:tc>
          <w:tcPr>
            <w:tcW w:w="950" w:type="dxa"/>
          </w:tcPr>
          <w:p w:rsidR="00033154" w:rsidRPr="008069E1" w:rsidRDefault="008A7647"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46.4</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1.7</w:t>
            </w:r>
          </w:p>
        </w:tc>
        <w:tc>
          <w:tcPr>
            <w:tcW w:w="951" w:type="dxa"/>
          </w:tcPr>
          <w:p w:rsidR="00033154" w:rsidRPr="008069E1" w:rsidRDefault="007B63EA"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32</w:t>
            </w:r>
            <w:r w:rsidR="00E77BDB" w:rsidRPr="008069E1">
              <w:rPr>
                <w:rFonts w:ascii="Times New Roman" w:hAnsi="Times New Roman" w:cs="Times New Roman"/>
                <w:sz w:val="16"/>
                <w:szCs w:val="16"/>
              </w:rPr>
              <w:t>±</w:t>
            </w:r>
            <w:r w:rsidR="00B44179" w:rsidRPr="008069E1">
              <w:rPr>
                <w:rFonts w:ascii="Times New Roman" w:hAnsi="Times New Roman" w:cs="Times New Roman"/>
                <w:sz w:val="16"/>
                <w:szCs w:val="16"/>
              </w:rPr>
              <w:t>1.3</w:t>
            </w:r>
          </w:p>
        </w:tc>
        <w:tc>
          <w:tcPr>
            <w:tcW w:w="951" w:type="dxa"/>
          </w:tcPr>
          <w:p w:rsidR="00033154" w:rsidRPr="008069E1" w:rsidRDefault="00207F09"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55</w:t>
            </w:r>
            <w:r w:rsidR="00E77BDB" w:rsidRPr="008069E1">
              <w:rPr>
                <w:rFonts w:ascii="Times New Roman" w:hAnsi="Times New Roman" w:cs="Times New Roman"/>
                <w:sz w:val="16"/>
                <w:szCs w:val="16"/>
              </w:rPr>
              <w:t>±</w:t>
            </w:r>
            <w:r w:rsidR="00BA5446" w:rsidRPr="008069E1">
              <w:rPr>
                <w:rFonts w:ascii="Times New Roman" w:hAnsi="Times New Roman" w:cs="Times New Roman"/>
                <w:sz w:val="16"/>
                <w:szCs w:val="16"/>
              </w:rPr>
              <w:t>1.7</w:t>
            </w:r>
          </w:p>
        </w:tc>
        <w:tc>
          <w:tcPr>
            <w:tcW w:w="1108" w:type="dxa"/>
          </w:tcPr>
          <w:p w:rsidR="00033154" w:rsidRPr="008069E1" w:rsidRDefault="0000198A"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16</w:t>
            </w:r>
            <w:r w:rsidR="00E77BDB" w:rsidRPr="008069E1">
              <w:rPr>
                <w:rFonts w:ascii="Times New Roman" w:hAnsi="Times New Roman" w:cs="Times New Roman"/>
                <w:sz w:val="16"/>
                <w:szCs w:val="16"/>
              </w:rPr>
              <w:t>±</w:t>
            </w:r>
            <w:r w:rsidR="00BA5446" w:rsidRPr="008069E1">
              <w:rPr>
                <w:rFonts w:ascii="Times New Roman" w:hAnsi="Times New Roman" w:cs="Times New Roman"/>
                <w:sz w:val="16"/>
                <w:szCs w:val="16"/>
              </w:rPr>
              <w:t>0.6</w:t>
            </w:r>
          </w:p>
        </w:tc>
        <w:tc>
          <w:tcPr>
            <w:tcW w:w="1080" w:type="dxa"/>
          </w:tcPr>
          <w:p w:rsidR="00033154" w:rsidRPr="008069E1" w:rsidRDefault="00033154"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25.5</w:t>
            </w:r>
            <w:r w:rsidR="00E77BDB" w:rsidRPr="008069E1">
              <w:rPr>
                <w:rFonts w:ascii="Times New Roman" w:hAnsi="Times New Roman" w:cs="Times New Roman"/>
                <w:sz w:val="16"/>
                <w:szCs w:val="16"/>
              </w:rPr>
              <w:t>±</w:t>
            </w:r>
            <w:r w:rsidR="005639BD" w:rsidRPr="008069E1">
              <w:rPr>
                <w:rFonts w:ascii="Times New Roman" w:hAnsi="Times New Roman" w:cs="Times New Roman"/>
                <w:sz w:val="16"/>
                <w:szCs w:val="16"/>
              </w:rPr>
              <w:t>1.2</w:t>
            </w:r>
          </w:p>
        </w:tc>
        <w:tc>
          <w:tcPr>
            <w:tcW w:w="1080" w:type="dxa"/>
          </w:tcPr>
          <w:p w:rsidR="00033154" w:rsidRPr="008069E1" w:rsidRDefault="00E10B06" w:rsidP="00033154">
            <w:pPr>
              <w:spacing w:line="480" w:lineRule="auto"/>
              <w:jc w:val="both"/>
              <w:rPr>
                <w:rFonts w:ascii="Times New Roman" w:hAnsi="Times New Roman" w:cs="Times New Roman"/>
                <w:sz w:val="16"/>
                <w:szCs w:val="16"/>
              </w:rPr>
            </w:pPr>
            <w:r w:rsidRPr="008069E1">
              <w:rPr>
                <w:rFonts w:ascii="Times New Roman" w:hAnsi="Times New Roman" w:cs="Times New Roman"/>
                <w:sz w:val="16"/>
                <w:szCs w:val="16"/>
              </w:rPr>
              <w:t>30</w:t>
            </w:r>
            <w:r w:rsidR="00E77BDB" w:rsidRPr="008069E1">
              <w:rPr>
                <w:rFonts w:ascii="Times New Roman" w:hAnsi="Times New Roman" w:cs="Times New Roman"/>
                <w:sz w:val="16"/>
                <w:szCs w:val="16"/>
              </w:rPr>
              <w:t>±</w:t>
            </w:r>
            <w:r w:rsidR="00164921" w:rsidRPr="008069E1">
              <w:rPr>
                <w:rFonts w:ascii="Times New Roman" w:hAnsi="Times New Roman" w:cs="Times New Roman"/>
                <w:sz w:val="16"/>
                <w:szCs w:val="16"/>
              </w:rPr>
              <w:t>1.3</w:t>
            </w:r>
          </w:p>
        </w:tc>
      </w:tr>
    </w:tbl>
    <w:p w:rsidR="00FE4534" w:rsidRDefault="00FE4534" w:rsidP="00AE5C57">
      <w:pPr>
        <w:spacing w:line="480" w:lineRule="auto"/>
        <w:jc w:val="both"/>
        <w:rPr>
          <w:rFonts w:ascii="Times New Roman" w:hAnsi="Times New Roman" w:cs="Times New Roman"/>
          <w:b/>
          <w:sz w:val="24"/>
          <w:szCs w:val="24"/>
        </w:rPr>
        <w:sectPr w:rsidR="00FE4534" w:rsidSect="00FE4534">
          <w:pgSz w:w="11909" w:h="16834"/>
          <w:pgMar w:top="1526" w:right="1080" w:bottom="1526" w:left="1411" w:header="1022" w:footer="850" w:gutter="0"/>
          <w:cols w:space="720"/>
          <w:docGrid w:linePitch="360"/>
        </w:sectPr>
      </w:pPr>
    </w:p>
    <w:p w:rsidR="009457F9" w:rsidRPr="00473E6E" w:rsidRDefault="00233590" w:rsidP="00AE5C57">
      <w:pPr>
        <w:spacing w:line="480" w:lineRule="auto"/>
        <w:jc w:val="both"/>
        <w:rPr>
          <w:rFonts w:ascii="Times New Roman" w:hAnsi="Times New Roman" w:cs="Times New Roman"/>
          <w:sz w:val="24"/>
          <w:szCs w:val="24"/>
        </w:rPr>
      </w:pPr>
      <w:r w:rsidRPr="00473E6E">
        <w:rPr>
          <w:rFonts w:ascii="Times New Roman" w:hAnsi="Times New Roman" w:cs="Times New Roman"/>
          <w:sz w:val="24"/>
          <w:szCs w:val="24"/>
        </w:rPr>
        <w:lastRenderedPageBreak/>
        <w:t>Total chlorophyll contents (a&amp;b) and carotenoids were significantly different in Highly resistant, moderate resistant</w:t>
      </w:r>
      <w:r w:rsidR="00591495">
        <w:rPr>
          <w:rFonts w:ascii="Times New Roman" w:hAnsi="Times New Roman" w:cs="Times New Roman"/>
          <w:sz w:val="24"/>
          <w:szCs w:val="24"/>
        </w:rPr>
        <w:t>,</w:t>
      </w:r>
      <w:r w:rsidRPr="00473E6E">
        <w:rPr>
          <w:rFonts w:ascii="Times New Roman" w:hAnsi="Times New Roman" w:cs="Times New Roman"/>
          <w:sz w:val="24"/>
          <w:szCs w:val="24"/>
        </w:rPr>
        <w:t xml:space="preserve"> moderate susceptible and highly susceptible groups. However, </w:t>
      </w:r>
      <w:r w:rsidR="00E07871" w:rsidRPr="00473E6E">
        <w:rPr>
          <w:rFonts w:ascii="Times New Roman" w:hAnsi="Times New Roman" w:cs="Times New Roman"/>
          <w:sz w:val="24"/>
          <w:szCs w:val="24"/>
        </w:rPr>
        <w:t>non-</w:t>
      </w:r>
      <w:r w:rsidRPr="00473E6E">
        <w:rPr>
          <w:rFonts w:ascii="Times New Roman" w:hAnsi="Times New Roman" w:cs="Times New Roman"/>
          <w:sz w:val="24"/>
          <w:szCs w:val="24"/>
        </w:rPr>
        <w:t xml:space="preserve">significant (p ≤ 0.01) reduction </w:t>
      </w:r>
      <w:r w:rsidR="00E07871" w:rsidRPr="00473E6E">
        <w:rPr>
          <w:rFonts w:ascii="Times New Roman" w:hAnsi="Times New Roman" w:cs="Times New Roman"/>
          <w:sz w:val="24"/>
          <w:szCs w:val="24"/>
        </w:rPr>
        <w:t xml:space="preserve">was measured in highly resistant group as compared to control in all treatments. </w:t>
      </w:r>
      <w:r w:rsidR="00591495">
        <w:rPr>
          <w:rFonts w:ascii="Times New Roman" w:hAnsi="Times New Roman" w:cs="Times New Roman"/>
          <w:sz w:val="24"/>
          <w:szCs w:val="24"/>
        </w:rPr>
        <w:t xml:space="preserve">Maximum reduction in chlorophyll contents were recorded in </w:t>
      </w:r>
      <w:r w:rsidRPr="00473E6E">
        <w:rPr>
          <w:rFonts w:ascii="Times New Roman" w:hAnsi="Times New Roman" w:cs="Times New Roman"/>
          <w:sz w:val="24"/>
          <w:szCs w:val="24"/>
        </w:rPr>
        <w:t xml:space="preserve">total chlorophyll content and carotenoids was </w:t>
      </w:r>
      <w:r w:rsidR="00780F96">
        <w:rPr>
          <w:rFonts w:ascii="Times New Roman" w:hAnsi="Times New Roman" w:cs="Times New Roman"/>
          <w:sz w:val="24"/>
          <w:szCs w:val="24"/>
        </w:rPr>
        <w:t xml:space="preserve">recorded in highly susceptible </w:t>
      </w:r>
      <w:r w:rsidR="006D6653">
        <w:rPr>
          <w:rFonts w:ascii="Times New Roman" w:hAnsi="Times New Roman" w:cs="Times New Roman"/>
          <w:sz w:val="24"/>
          <w:szCs w:val="24"/>
        </w:rPr>
        <w:t>group cultivars shoufang and G. maofen 802</w:t>
      </w:r>
      <w:r w:rsidR="0061189C">
        <w:rPr>
          <w:rFonts w:ascii="Times New Roman" w:hAnsi="Times New Roman" w:cs="Times New Roman"/>
          <w:sz w:val="24"/>
          <w:szCs w:val="24"/>
        </w:rPr>
        <w:t xml:space="preserve"> (Table 4</w:t>
      </w:r>
      <w:r w:rsidRPr="00473E6E">
        <w:rPr>
          <w:rFonts w:ascii="Times New Roman" w:hAnsi="Times New Roman" w:cs="Times New Roman"/>
          <w:sz w:val="24"/>
          <w:szCs w:val="24"/>
        </w:rPr>
        <w:t>).</w:t>
      </w:r>
    </w:p>
    <w:p w:rsidR="00C82782" w:rsidRPr="00C82782" w:rsidRDefault="0061189C" w:rsidP="00AE5C57">
      <w:pPr>
        <w:spacing w:line="480" w:lineRule="auto"/>
        <w:jc w:val="both"/>
        <w:rPr>
          <w:rFonts w:ascii="Times New Roman" w:hAnsi="Times New Roman" w:cs="Times New Roman"/>
          <w:b/>
          <w:sz w:val="24"/>
          <w:szCs w:val="24"/>
        </w:rPr>
      </w:pPr>
      <w:r w:rsidRPr="00C82782">
        <w:rPr>
          <w:rFonts w:ascii="Times New Roman" w:hAnsi="Times New Roman" w:cs="Times New Roman"/>
          <w:b/>
          <w:sz w:val="24"/>
          <w:szCs w:val="24"/>
        </w:rPr>
        <w:t>Table 4</w:t>
      </w:r>
      <w:r w:rsidR="00C82782">
        <w:rPr>
          <w:rFonts w:ascii="Times New Roman" w:hAnsi="Times New Roman" w:cs="Times New Roman"/>
          <w:b/>
          <w:sz w:val="24"/>
          <w:szCs w:val="24"/>
        </w:rPr>
        <w:t xml:space="preserve">. </w:t>
      </w:r>
      <w:r w:rsidR="00C82782">
        <w:rPr>
          <w:rFonts w:ascii="Times New Roman" w:hAnsi="Times New Roman" w:cs="Times New Roman"/>
          <w:sz w:val="24"/>
          <w:szCs w:val="24"/>
        </w:rPr>
        <w:t xml:space="preserve">Effect of </w:t>
      </w:r>
      <w:r w:rsidR="00C82782" w:rsidRPr="00E92617">
        <w:rPr>
          <w:rFonts w:ascii="Times New Roman" w:hAnsi="Times New Roman" w:cs="Times New Roman"/>
          <w:i/>
          <w:sz w:val="24"/>
          <w:szCs w:val="24"/>
        </w:rPr>
        <w:t>Meliodogyne incognita</w:t>
      </w:r>
      <w:r w:rsidR="00C82782">
        <w:rPr>
          <w:rFonts w:ascii="Times New Roman" w:hAnsi="Times New Roman" w:cs="Times New Roman"/>
          <w:sz w:val="24"/>
          <w:szCs w:val="24"/>
        </w:rPr>
        <w:t xml:space="preserve"> and </w:t>
      </w:r>
      <w:r w:rsidR="00C82782" w:rsidRPr="0059734C">
        <w:rPr>
          <w:rFonts w:ascii="Times New Roman" w:hAnsi="Times New Roman" w:cs="Times New Roman"/>
          <w:i/>
          <w:sz w:val="24"/>
          <w:szCs w:val="24"/>
        </w:rPr>
        <w:t>Fusarium oxysporum</w:t>
      </w:r>
      <w:r w:rsidR="00C82782">
        <w:rPr>
          <w:rFonts w:ascii="Times New Roman" w:hAnsi="Times New Roman" w:cs="Times New Roman"/>
          <w:sz w:val="24"/>
          <w:szCs w:val="24"/>
        </w:rPr>
        <w:t xml:space="preserve"> on chlorophyll contents and carotenoids of tomato cultivars</w:t>
      </w: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1627"/>
        <w:gridCol w:w="809"/>
        <w:gridCol w:w="784"/>
        <w:gridCol w:w="784"/>
        <w:gridCol w:w="979"/>
        <w:gridCol w:w="975"/>
        <w:gridCol w:w="890"/>
        <w:gridCol w:w="920"/>
        <w:gridCol w:w="910"/>
      </w:tblGrid>
      <w:tr w:rsidR="00164921" w:rsidTr="008069E1">
        <w:trPr>
          <w:trHeight w:val="332"/>
        </w:trPr>
        <w:tc>
          <w:tcPr>
            <w:tcW w:w="757" w:type="dxa"/>
            <w:vMerge w:val="restart"/>
            <w:tcBorders>
              <w:top w:val="single" w:sz="18" w:space="0" w:color="auto"/>
              <w:bottom w:val="single" w:sz="18" w:space="0" w:color="auto"/>
            </w:tcBorders>
          </w:tcPr>
          <w:p w:rsidR="00B221FD" w:rsidRPr="00C46F8A" w:rsidRDefault="00B221FD" w:rsidP="00DA318A">
            <w:pPr>
              <w:spacing w:line="480" w:lineRule="auto"/>
              <w:jc w:val="both"/>
              <w:rPr>
                <w:rFonts w:ascii="Times New Roman" w:hAnsi="Times New Roman" w:cs="Times New Roman"/>
                <w:b/>
                <w:sz w:val="16"/>
                <w:szCs w:val="16"/>
              </w:rPr>
            </w:pPr>
            <w:r w:rsidRPr="00C46F8A">
              <w:rPr>
                <w:rFonts w:ascii="Times New Roman" w:hAnsi="Times New Roman" w:cs="Times New Roman"/>
                <w:b/>
                <w:sz w:val="16"/>
                <w:szCs w:val="16"/>
              </w:rPr>
              <w:t>Sr. No</w:t>
            </w:r>
          </w:p>
        </w:tc>
        <w:tc>
          <w:tcPr>
            <w:tcW w:w="1668" w:type="dxa"/>
            <w:vMerge w:val="restart"/>
            <w:tcBorders>
              <w:top w:val="single" w:sz="18" w:space="0" w:color="auto"/>
              <w:bottom w:val="single" w:sz="18" w:space="0" w:color="auto"/>
            </w:tcBorders>
          </w:tcPr>
          <w:p w:rsidR="00B221FD" w:rsidRPr="00C46F8A" w:rsidRDefault="00B221FD" w:rsidP="00DA318A">
            <w:pPr>
              <w:spacing w:line="480" w:lineRule="auto"/>
              <w:jc w:val="both"/>
              <w:rPr>
                <w:rFonts w:ascii="Times New Roman" w:hAnsi="Times New Roman" w:cs="Times New Roman"/>
                <w:b/>
                <w:sz w:val="16"/>
                <w:szCs w:val="16"/>
              </w:rPr>
            </w:pPr>
            <w:r w:rsidRPr="00C46F8A">
              <w:rPr>
                <w:rFonts w:ascii="Times New Roman" w:hAnsi="Times New Roman" w:cs="Times New Roman"/>
                <w:b/>
                <w:sz w:val="16"/>
                <w:szCs w:val="16"/>
              </w:rPr>
              <w:t>Cultivars</w:t>
            </w:r>
          </w:p>
        </w:tc>
        <w:tc>
          <w:tcPr>
            <w:tcW w:w="3240" w:type="dxa"/>
            <w:gridSpan w:val="4"/>
            <w:tcBorders>
              <w:top w:val="single" w:sz="18" w:space="0" w:color="auto"/>
              <w:bottom w:val="single" w:sz="18" w:space="0" w:color="auto"/>
            </w:tcBorders>
          </w:tcPr>
          <w:p w:rsidR="00B221FD" w:rsidRDefault="00561201" w:rsidP="00DA318A">
            <w:pPr>
              <w:spacing w:line="480" w:lineRule="auto"/>
              <w:jc w:val="both"/>
              <w:rPr>
                <w:rFonts w:ascii="Times New Roman" w:hAnsi="Times New Roman" w:cs="Times New Roman"/>
                <w:b/>
                <w:sz w:val="16"/>
                <w:szCs w:val="16"/>
              </w:rPr>
            </w:pPr>
            <w:r>
              <w:rPr>
                <w:rFonts w:ascii="Times New Roman" w:hAnsi="Times New Roman" w:cs="Times New Roman"/>
                <w:b/>
                <w:sz w:val="16"/>
                <w:szCs w:val="16"/>
              </w:rPr>
              <w:t xml:space="preserve">            </w:t>
            </w:r>
            <w:r w:rsidR="00B221FD">
              <w:rPr>
                <w:rFonts w:ascii="Times New Roman" w:hAnsi="Times New Roman" w:cs="Times New Roman"/>
                <w:b/>
                <w:sz w:val="16"/>
                <w:szCs w:val="16"/>
              </w:rPr>
              <w:t>Chlorophyll contents (a&amp;b)</w:t>
            </w:r>
          </w:p>
        </w:tc>
        <w:tc>
          <w:tcPr>
            <w:tcW w:w="3743" w:type="dxa"/>
            <w:gridSpan w:val="4"/>
            <w:tcBorders>
              <w:top w:val="single" w:sz="18" w:space="0" w:color="auto"/>
              <w:bottom w:val="single" w:sz="18" w:space="0" w:color="auto"/>
            </w:tcBorders>
          </w:tcPr>
          <w:p w:rsidR="00B221FD" w:rsidRDefault="00B221FD" w:rsidP="00DA318A">
            <w:pPr>
              <w:spacing w:line="480" w:lineRule="auto"/>
              <w:jc w:val="both"/>
              <w:rPr>
                <w:rFonts w:ascii="Times New Roman" w:hAnsi="Times New Roman" w:cs="Times New Roman"/>
                <w:b/>
                <w:sz w:val="16"/>
                <w:szCs w:val="16"/>
              </w:rPr>
            </w:pPr>
            <w:r>
              <w:rPr>
                <w:rFonts w:ascii="Times New Roman" w:hAnsi="Times New Roman" w:cs="Times New Roman"/>
                <w:b/>
                <w:sz w:val="16"/>
                <w:szCs w:val="16"/>
              </w:rPr>
              <w:t xml:space="preserve">                                  </w:t>
            </w:r>
            <w:r w:rsidR="00DA318A">
              <w:rPr>
                <w:rFonts w:ascii="Times New Roman" w:hAnsi="Times New Roman" w:cs="Times New Roman"/>
                <w:b/>
                <w:sz w:val="16"/>
                <w:szCs w:val="16"/>
              </w:rPr>
              <w:t>Carotenoids</w:t>
            </w:r>
          </w:p>
        </w:tc>
      </w:tr>
      <w:tr w:rsidR="00164921" w:rsidTr="008069E1">
        <w:trPr>
          <w:trHeight w:val="332"/>
        </w:trPr>
        <w:tc>
          <w:tcPr>
            <w:tcW w:w="757" w:type="dxa"/>
            <w:vMerge/>
            <w:tcBorders>
              <w:top w:val="single" w:sz="18" w:space="0" w:color="auto"/>
            </w:tcBorders>
          </w:tcPr>
          <w:p w:rsidR="00B221FD" w:rsidRPr="00C46F8A" w:rsidRDefault="00B221FD" w:rsidP="00DA318A">
            <w:pPr>
              <w:spacing w:line="480" w:lineRule="auto"/>
              <w:jc w:val="both"/>
              <w:rPr>
                <w:rFonts w:ascii="Times New Roman" w:hAnsi="Times New Roman" w:cs="Times New Roman"/>
                <w:b/>
                <w:sz w:val="16"/>
                <w:szCs w:val="16"/>
              </w:rPr>
            </w:pPr>
          </w:p>
        </w:tc>
        <w:tc>
          <w:tcPr>
            <w:tcW w:w="1668" w:type="dxa"/>
            <w:vMerge/>
            <w:tcBorders>
              <w:top w:val="single" w:sz="18" w:space="0" w:color="auto"/>
            </w:tcBorders>
          </w:tcPr>
          <w:p w:rsidR="00B221FD" w:rsidRPr="00C46F8A" w:rsidRDefault="00B221FD" w:rsidP="00DA318A">
            <w:pPr>
              <w:spacing w:line="480" w:lineRule="auto"/>
              <w:jc w:val="both"/>
              <w:rPr>
                <w:rFonts w:ascii="Times New Roman" w:hAnsi="Times New Roman" w:cs="Times New Roman"/>
                <w:b/>
                <w:sz w:val="16"/>
                <w:szCs w:val="16"/>
              </w:rPr>
            </w:pPr>
          </w:p>
        </w:tc>
        <w:tc>
          <w:tcPr>
            <w:tcW w:w="810" w:type="dxa"/>
            <w:tcBorders>
              <w:top w:val="single" w:sz="18" w:space="0" w:color="auto"/>
              <w:bottom w:val="single" w:sz="18" w:space="0" w:color="auto"/>
            </w:tcBorders>
          </w:tcPr>
          <w:p w:rsidR="00B221FD" w:rsidRPr="002179A8" w:rsidRDefault="00E544E5" w:rsidP="00DA318A">
            <w:pPr>
              <w:spacing w:line="480" w:lineRule="auto"/>
              <w:jc w:val="both"/>
              <w:rPr>
                <w:rFonts w:ascii="Times New Roman" w:hAnsi="Times New Roman" w:cs="Times New Roman"/>
                <w:b/>
                <w:i/>
                <w:sz w:val="16"/>
                <w:szCs w:val="16"/>
              </w:rPr>
            </w:pPr>
            <w:r>
              <w:rPr>
                <w:rFonts w:ascii="Times New Roman" w:hAnsi="Times New Roman" w:cs="Times New Roman"/>
                <w:b/>
                <w:i/>
                <w:sz w:val="16"/>
                <w:szCs w:val="16"/>
              </w:rPr>
              <w:t>Ck</w:t>
            </w:r>
          </w:p>
        </w:tc>
        <w:tc>
          <w:tcPr>
            <w:tcW w:w="720" w:type="dxa"/>
            <w:tcBorders>
              <w:top w:val="single" w:sz="18" w:space="0" w:color="auto"/>
              <w:bottom w:val="single" w:sz="18" w:space="0" w:color="auto"/>
            </w:tcBorders>
          </w:tcPr>
          <w:p w:rsidR="00B221FD" w:rsidRPr="002179A8" w:rsidRDefault="00B221FD" w:rsidP="00DA318A">
            <w:pPr>
              <w:spacing w:line="480" w:lineRule="auto"/>
              <w:jc w:val="both"/>
              <w:rPr>
                <w:rFonts w:ascii="Times New Roman" w:hAnsi="Times New Roman" w:cs="Times New Roman"/>
                <w:b/>
                <w:i/>
                <w:sz w:val="16"/>
                <w:szCs w:val="16"/>
              </w:rPr>
            </w:pPr>
            <w:r w:rsidRPr="002179A8">
              <w:rPr>
                <w:rFonts w:ascii="Times New Roman" w:hAnsi="Times New Roman" w:cs="Times New Roman"/>
                <w:b/>
                <w:i/>
                <w:sz w:val="16"/>
                <w:szCs w:val="16"/>
              </w:rPr>
              <w:t>Mi</w:t>
            </w:r>
          </w:p>
        </w:tc>
        <w:tc>
          <w:tcPr>
            <w:tcW w:w="720" w:type="dxa"/>
            <w:tcBorders>
              <w:top w:val="single" w:sz="18" w:space="0" w:color="auto"/>
              <w:bottom w:val="single" w:sz="18" w:space="0" w:color="auto"/>
            </w:tcBorders>
          </w:tcPr>
          <w:p w:rsidR="00B221FD" w:rsidRPr="002179A8" w:rsidRDefault="008D1019" w:rsidP="00DA318A">
            <w:pPr>
              <w:spacing w:line="480" w:lineRule="auto"/>
              <w:jc w:val="both"/>
              <w:rPr>
                <w:rFonts w:ascii="Times New Roman" w:hAnsi="Times New Roman" w:cs="Times New Roman"/>
                <w:b/>
                <w:i/>
                <w:sz w:val="16"/>
                <w:szCs w:val="16"/>
              </w:rPr>
            </w:pPr>
            <w:r>
              <w:rPr>
                <w:rFonts w:ascii="Times New Roman" w:hAnsi="Times New Roman" w:cs="Times New Roman"/>
                <w:b/>
                <w:i/>
                <w:sz w:val="16"/>
                <w:szCs w:val="16"/>
              </w:rPr>
              <w:t>Fo</w:t>
            </w:r>
          </w:p>
        </w:tc>
        <w:tc>
          <w:tcPr>
            <w:tcW w:w="990" w:type="dxa"/>
            <w:tcBorders>
              <w:top w:val="single" w:sz="18" w:space="0" w:color="auto"/>
              <w:bottom w:val="single" w:sz="18" w:space="0" w:color="auto"/>
            </w:tcBorders>
          </w:tcPr>
          <w:p w:rsidR="00B221FD" w:rsidRPr="002179A8" w:rsidRDefault="00E544E5" w:rsidP="00DA318A">
            <w:pPr>
              <w:spacing w:line="480" w:lineRule="auto"/>
              <w:jc w:val="both"/>
              <w:rPr>
                <w:rFonts w:ascii="Times New Roman" w:hAnsi="Times New Roman" w:cs="Times New Roman"/>
                <w:b/>
                <w:i/>
                <w:sz w:val="16"/>
                <w:szCs w:val="16"/>
              </w:rPr>
            </w:pPr>
            <w:r w:rsidRPr="002179A8">
              <w:rPr>
                <w:rFonts w:ascii="Times New Roman" w:hAnsi="Times New Roman" w:cs="Times New Roman"/>
                <w:b/>
                <w:i/>
                <w:sz w:val="16"/>
                <w:szCs w:val="16"/>
              </w:rPr>
              <w:t>Mi+Fo</w:t>
            </w:r>
          </w:p>
        </w:tc>
        <w:tc>
          <w:tcPr>
            <w:tcW w:w="990" w:type="dxa"/>
            <w:tcBorders>
              <w:top w:val="single" w:sz="18" w:space="0" w:color="auto"/>
              <w:bottom w:val="single" w:sz="18" w:space="0" w:color="auto"/>
            </w:tcBorders>
          </w:tcPr>
          <w:p w:rsidR="00B221FD" w:rsidRPr="002179A8" w:rsidRDefault="008D1019" w:rsidP="00DA318A">
            <w:pPr>
              <w:spacing w:line="480" w:lineRule="auto"/>
              <w:jc w:val="both"/>
              <w:rPr>
                <w:rFonts w:ascii="Times New Roman" w:hAnsi="Times New Roman" w:cs="Times New Roman"/>
                <w:b/>
                <w:i/>
                <w:sz w:val="16"/>
                <w:szCs w:val="16"/>
              </w:rPr>
            </w:pPr>
            <w:r>
              <w:rPr>
                <w:rFonts w:ascii="Times New Roman" w:hAnsi="Times New Roman" w:cs="Times New Roman"/>
                <w:b/>
                <w:i/>
                <w:sz w:val="16"/>
                <w:szCs w:val="16"/>
              </w:rPr>
              <w:t>Ck</w:t>
            </w:r>
          </w:p>
        </w:tc>
        <w:tc>
          <w:tcPr>
            <w:tcW w:w="900" w:type="dxa"/>
            <w:tcBorders>
              <w:top w:val="single" w:sz="18" w:space="0" w:color="auto"/>
              <w:bottom w:val="single" w:sz="18" w:space="0" w:color="auto"/>
            </w:tcBorders>
          </w:tcPr>
          <w:p w:rsidR="00B221FD" w:rsidRPr="002179A8" w:rsidRDefault="008D1019" w:rsidP="00DA318A">
            <w:pPr>
              <w:spacing w:line="480" w:lineRule="auto"/>
              <w:jc w:val="both"/>
              <w:rPr>
                <w:rFonts w:ascii="Times New Roman" w:hAnsi="Times New Roman" w:cs="Times New Roman"/>
                <w:b/>
                <w:i/>
                <w:sz w:val="16"/>
                <w:szCs w:val="16"/>
              </w:rPr>
            </w:pPr>
            <w:r w:rsidRPr="002179A8">
              <w:rPr>
                <w:rFonts w:ascii="Times New Roman" w:hAnsi="Times New Roman" w:cs="Times New Roman"/>
                <w:b/>
                <w:i/>
                <w:sz w:val="16"/>
                <w:szCs w:val="16"/>
              </w:rPr>
              <w:t>Fo</w:t>
            </w:r>
          </w:p>
        </w:tc>
        <w:tc>
          <w:tcPr>
            <w:tcW w:w="932" w:type="dxa"/>
            <w:tcBorders>
              <w:top w:val="single" w:sz="18" w:space="0" w:color="auto"/>
              <w:bottom w:val="single" w:sz="18" w:space="0" w:color="auto"/>
            </w:tcBorders>
          </w:tcPr>
          <w:p w:rsidR="00B221FD" w:rsidRPr="002179A8" w:rsidRDefault="008D1019" w:rsidP="00DA318A">
            <w:pPr>
              <w:spacing w:line="480" w:lineRule="auto"/>
              <w:jc w:val="both"/>
              <w:rPr>
                <w:rFonts w:ascii="Times New Roman" w:hAnsi="Times New Roman" w:cs="Times New Roman"/>
                <w:b/>
                <w:i/>
                <w:sz w:val="16"/>
                <w:szCs w:val="16"/>
              </w:rPr>
            </w:pPr>
            <w:r w:rsidRPr="002179A8">
              <w:rPr>
                <w:rFonts w:ascii="Times New Roman" w:hAnsi="Times New Roman" w:cs="Times New Roman"/>
                <w:b/>
                <w:i/>
                <w:sz w:val="16"/>
                <w:szCs w:val="16"/>
              </w:rPr>
              <w:t>Mi</w:t>
            </w:r>
          </w:p>
        </w:tc>
        <w:tc>
          <w:tcPr>
            <w:tcW w:w="921" w:type="dxa"/>
            <w:tcBorders>
              <w:top w:val="single" w:sz="18" w:space="0" w:color="auto"/>
              <w:bottom w:val="single" w:sz="18" w:space="0" w:color="auto"/>
            </w:tcBorders>
          </w:tcPr>
          <w:p w:rsidR="00B221FD" w:rsidRPr="002179A8" w:rsidRDefault="008D1019" w:rsidP="00DA318A">
            <w:pPr>
              <w:spacing w:line="480" w:lineRule="auto"/>
              <w:jc w:val="both"/>
              <w:rPr>
                <w:rFonts w:ascii="Times New Roman" w:hAnsi="Times New Roman" w:cs="Times New Roman"/>
                <w:b/>
                <w:i/>
                <w:sz w:val="16"/>
                <w:szCs w:val="16"/>
              </w:rPr>
            </w:pPr>
            <w:r w:rsidRPr="002179A8">
              <w:rPr>
                <w:rFonts w:ascii="Times New Roman" w:hAnsi="Times New Roman" w:cs="Times New Roman"/>
                <w:b/>
                <w:i/>
                <w:sz w:val="16"/>
                <w:szCs w:val="16"/>
              </w:rPr>
              <w:t>Mi+Fo</w:t>
            </w:r>
          </w:p>
        </w:tc>
      </w:tr>
      <w:tr w:rsidR="00164921" w:rsidTr="008069E1">
        <w:trPr>
          <w:trHeight w:val="318"/>
        </w:trPr>
        <w:tc>
          <w:tcPr>
            <w:tcW w:w="757" w:type="dxa"/>
          </w:tcPr>
          <w:p w:rsidR="00B221FD" w:rsidRPr="00C46F8A" w:rsidRDefault="00B221FD" w:rsidP="00DA318A">
            <w:pPr>
              <w:spacing w:line="480" w:lineRule="auto"/>
              <w:jc w:val="both"/>
              <w:rPr>
                <w:rFonts w:ascii="Times New Roman" w:hAnsi="Times New Roman" w:cs="Times New Roman"/>
                <w:b/>
                <w:sz w:val="16"/>
                <w:szCs w:val="16"/>
              </w:rPr>
            </w:pPr>
            <w:r w:rsidRPr="00C46F8A">
              <w:rPr>
                <w:rFonts w:ascii="Times New Roman" w:hAnsi="Times New Roman" w:cs="Times New Roman"/>
                <w:b/>
                <w:sz w:val="16"/>
                <w:szCs w:val="16"/>
              </w:rPr>
              <w:t>1</w:t>
            </w:r>
          </w:p>
        </w:tc>
        <w:tc>
          <w:tcPr>
            <w:tcW w:w="1668" w:type="dxa"/>
          </w:tcPr>
          <w:p w:rsidR="00B221FD" w:rsidRPr="00B74965" w:rsidRDefault="00B221FD" w:rsidP="00DA318A">
            <w:pPr>
              <w:spacing w:line="480" w:lineRule="auto"/>
              <w:jc w:val="both"/>
              <w:rPr>
                <w:rFonts w:ascii="Times New Roman" w:hAnsi="Times New Roman" w:cs="Times New Roman"/>
                <w:sz w:val="16"/>
                <w:szCs w:val="16"/>
              </w:rPr>
            </w:pPr>
            <w:r w:rsidRPr="00B74965">
              <w:rPr>
                <w:rFonts w:ascii="Times New Roman" w:hAnsi="Times New Roman" w:cs="Times New Roman"/>
                <w:sz w:val="16"/>
                <w:szCs w:val="16"/>
              </w:rPr>
              <w:t>Sun8062</w:t>
            </w:r>
          </w:p>
        </w:tc>
        <w:tc>
          <w:tcPr>
            <w:tcW w:w="810" w:type="dxa"/>
            <w:tcBorders>
              <w:top w:val="single" w:sz="18" w:space="0" w:color="auto"/>
            </w:tcBorders>
          </w:tcPr>
          <w:p w:rsidR="00B221FD" w:rsidRPr="00B74965" w:rsidRDefault="00331479"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3.8</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0.09</w:t>
            </w:r>
          </w:p>
        </w:tc>
        <w:tc>
          <w:tcPr>
            <w:tcW w:w="720" w:type="dxa"/>
            <w:tcBorders>
              <w:top w:val="single" w:sz="18" w:space="0" w:color="auto"/>
            </w:tcBorders>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3.8</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0.08</w:t>
            </w:r>
          </w:p>
        </w:tc>
        <w:tc>
          <w:tcPr>
            <w:tcW w:w="720" w:type="dxa"/>
            <w:tcBorders>
              <w:top w:val="single" w:sz="18" w:space="0" w:color="auto"/>
            </w:tcBorders>
          </w:tcPr>
          <w:p w:rsidR="00B221FD" w:rsidRPr="00B74965" w:rsidRDefault="0035082F"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3.7</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0.09</w:t>
            </w:r>
          </w:p>
        </w:tc>
        <w:tc>
          <w:tcPr>
            <w:tcW w:w="990" w:type="dxa"/>
            <w:tcBorders>
              <w:top w:val="single" w:sz="18" w:space="0" w:color="auto"/>
            </w:tcBorders>
          </w:tcPr>
          <w:p w:rsidR="00B221FD" w:rsidRPr="00B74965" w:rsidRDefault="00451EF9"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3.7</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0.09</w:t>
            </w:r>
          </w:p>
        </w:tc>
        <w:tc>
          <w:tcPr>
            <w:tcW w:w="990" w:type="dxa"/>
            <w:tcBorders>
              <w:top w:val="single" w:sz="18" w:space="0" w:color="auto"/>
            </w:tcBorders>
          </w:tcPr>
          <w:p w:rsidR="00B221FD" w:rsidRPr="00B74965" w:rsidRDefault="00D012FD"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6.4</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0.3</w:t>
            </w:r>
          </w:p>
        </w:tc>
        <w:tc>
          <w:tcPr>
            <w:tcW w:w="900" w:type="dxa"/>
            <w:tcBorders>
              <w:top w:val="single" w:sz="18" w:space="0" w:color="auto"/>
            </w:tcBorders>
          </w:tcPr>
          <w:p w:rsidR="00B221FD" w:rsidRPr="00B74965" w:rsidRDefault="00E07E38"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6.3</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0.3</w:t>
            </w:r>
          </w:p>
        </w:tc>
        <w:tc>
          <w:tcPr>
            <w:tcW w:w="932" w:type="dxa"/>
            <w:tcBorders>
              <w:top w:val="single" w:sz="18" w:space="0" w:color="auto"/>
            </w:tcBorders>
          </w:tcPr>
          <w:p w:rsidR="00B221FD" w:rsidRPr="00413E0E" w:rsidRDefault="00413E0E" w:rsidP="00413E0E">
            <w:pPr>
              <w:spacing w:line="480" w:lineRule="auto"/>
              <w:jc w:val="both"/>
              <w:rPr>
                <w:rFonts w:ascii="Times New Roman" w:hAnsi="Times New Roman" w:cs="Times New Roman"/>
                <w:sz w:val="16"/>
                <w:szCs w:val="16"/>
              </w:rPr>
            </w:pPr>
            <w:r>
              <w:rPr>
                <w:rFonts w:ascii="Times New Roman" w:hAnsi="Times New Roman" w:cs="Times New Roman"/>
                <w:sz w:val="16"/>
                <w:szCs w:val="16"/>
              </w:rPr>
              <w:t>6.2</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0.3</w:t>
            </w:r>
          </w:p>
        </w:tc>
        <w:tc>
          <w:tcPr>
            <w:tcW w:w="921" w:type="dxa"/>
            <w:tcBorders>
              <w:top w:val="single" w:sz="18" w:space="0" w:color="auto"/>
            </w:tcBorders>
          </w:tcPr>
          <w:p w:rsidR="00B221FD" w:rsidRPr="004175F7" w:rsidRDefault="00B92133"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6.2</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0.3</w:t>
            </w:r>
          </w:p>
        </w:tc>
      </w:tr>
      <w:tr w:rsidR="00164921" w:rsidTr="008069E1">
        <w:trPr>
          <w:trHeight w:val="192"/>
        </w:trPr>
        <w:tc>
          <w:tcPr>
            <w:tcW w:w="757" w:type="dxa"/>
          </w:tcPr>
          <w:p w:rsidR="00B221FD" w:rsidRPr="00C46F8A" w:rsidRDefault="00B221FD" w:rsidP="00DA318A">
            <w:pPr>
              <w:spacing w:line="480" w:lineRule="auto"/>
              <w:jc w:val="both"/>
              <w:rPr>
                <w:rFonts w:ascii="Times New Roman" w:hAnsi="Times New Roman" w:cs="Times New Roman"/>
                <w:b/>
                <w:sz w:val="16"/>
                <w:szCs w:val="16"/>
              </w:rPr>
            </w:pPr>
            <w:r w:rsidRPr="00C46F8A">
              <w:rPr>
                <w:rFonts w:ascii="Times New Roman" w:hAnsi="Times New Roman" w:cs="Times New Roman"/>
                <w:b/>
                <w:sz w:val="16"/>
                <w:szCs w:val="16"/>
              </w:rPr>
              <w:t>2</w:t>
            </w:r>
          </w:p>
        </w:tc>
        <w:tc>
          <w:tcPr>
            <w:tcW w:w="1668" w:type="dxa"/>
          </w:tcPr>
          <w:p w:rsidR="00B221FD" w:rsidRPr="00B74965" w:rsidRDefault="00B221FD" w:rsidP="00DA318A">
            <w:pPr>
              <w:spacing w:line="480" w:lineRule="auto"/>
              <w:jc w:val="both"/>
              <w:rPr>
                <w:rFonts w:ascii="Times New Roman" w:hAnsi="Times New Roman" w:cs="Times New Roman"/>
                <w:sz w:val="16"/>
                <w:szCs w:val="16"/>
              </w:rPr>
            </w:pPr>
            <w:r w:rsidRPr="00B74965">
              <w:rPr>
                <w:rFonts w:ascii="Times New Roman" w:hAnsi="Times New Roman" w:cs="Times New Roman"/>
                <w:sz w:val="16"/>
                <w:szCs w:val="16"/>
              </w:rPr>
              <w:t>Cherry tomatoes</w:t>
            </w:r>
          </w:p>
        </w:tc>
        <w:tc>
          <w:tcPr>
            <w:tcW w:w="810" w:type="dxa"/>
          </w:tcPr>
          <w:p w:rsidR="00B221FD" w:rsidRPr="00B74965" w:rsidRDefault="00331479"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3.8</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0.09</w:t>
            </w:r>
          </w:p>
        </w:tc>
        <w:tc>
          <w:tcPr>
            <w:tcW w:w="720" w:type="dxa"/>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3.6</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0.08</w:t>
            </w:r>
          </w:p>
        </w:tc>
        <w:tc>
          <w:tcPr>
            <w:tcW w:w="720" w:type="dxa"/>
          </w:tcPr>
          <w:p w:rsidR="00B221FD" w:rsidRPr="00B74965" w:rsidRDefault="0035082F"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3.7</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0.09</w:t>
            </w:r>
          </w:p>
        </w:tc>
        <w:tc>
          <w:tcPr>
            <w:tcW w:w="990" w:type="dxa"/>
          </w:tcPr>
          <w:p w:rsidR="00B221FD" w:rsidRPr="00B74965" w:rsidRDefault="00451EF9" w:rsidP="00EB7773">
            <w:pPr>
              <w:spacing w:line="480" w:lineRule="auto"/>
              <w:jc w:val="both"/>
              <w:rPr>
                <w:rFonts w:ascii="Times New Roman" w:hAnsi="Times New Roman" w:cs="Times New Roman"/>
                <w:sz w:val="16"/>
                <w:szCs w:val="16"/>
              </w:rPr>
            </w:pPr>
            <w:r>
              <w:rPr>
                <w:rFonts w:ascii="Times New Roman" w:hAnsi="Times New Roman" w:cs="Times New Roman"/>
                <w:sz w:val="16"/>
                <w:szCs w:val="16"/>
              </w:rPr>
              <w:t>3.7</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0.09</w:t>
            </w:r>
          </w:p>
        </w:tc>
        <w:tc>
          <w:tcPr>
            <w:tcW w:w="990" w:type="dxa"/>
          </w:tcPr>
          <w:p w:rsidR="00B221FD" w:rsidRPr="00B74965" w:rsidRDefault="00D012FD"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6.2</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0.3</w:t>
            </w:r>
          </w:p>
        </w:tc>
        <w:tc>
          <w:tcPr>
            <w:tcW w:w="900" w:type="dxa"/>
          </w:tcPr>
          <w:p w:rsidR="00B221FD" w:rsidRPr="00B74965" w:rsidRDefault="00E07E38"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6</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0.3</w:t>
            </w:r>
          </w:p>
        </w:tc>
        <w:tc>
          <w:tcPr>
            <w:tcW w:w="932" w:type="dxa"/>
          </w:tcPr>
          <w:p w:rsidR="00B221FD" w:rsidRPr="004175F7" w:rsidRDefault="00413E0E"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6</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0.3</w:t>
            </w:r>
          </w:p>
        </w:tc>
        <w:tc>
          <w:tcPr>
            <w:tcW w:w="921" w:type="dxa"/>
          </w:tcPr>
          <w:p w:rsidR="00B221FD" w:rsidRPr="004175F7" w:rsidRDefault="00B92133"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5.9</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0.2</w:t>
            </w:r>
          </w:p>
        </w:tc>
      </w:tr>
      <w:tr w:rsidR="00164921" w:rsidTr="008069E1">
        <w:trPr>
          <w:trHeight w:val="273"/>
        </w:trPr>
        <w:tc>
          <w:tcPr>
            <w:tcW w:w="757" w:type="dxa"/>
          </w:tcPr>
          <w:p w:rsidR="00B221FD" w:rsidRPr="00C46F8A" w:rsidRDefault="00B221FD" w:rsidP="00DA318A">
            <w:pPr>
              <w:spacing w:line="480" w:lineRule="auto"/>
              <w:jc w:val="both"/>
              <w:rPr>
                <w:rFonts w:ascii="Times New Roman" w:hAnsi="Times New Roman" w:cs="Times New Roman"/>
                <w:b/>
                <w:sz w:val="16"/>
                <w:szCs w:val="16"/>
              </w:rPr>
            </w:pPr>
            <w:r w:rsidRPr="00C46F8A">
              <w:rPr>
                <w:rFonts w:ascii="Times New Roman" w:hAnsi="Times New Roman" w:cs="Times New Roman"/>
                <w:b/>
                <w:sz w:val="16"/>
                <w:szCs w:val="16"/>
              </w:rPr>
              <w:t>3</w:t>
            </w:r>
          </w:p>
        </w:tc>
        <w:tc>
          <w:tcPr>
            <w:tcW w:w="1668" w:type="dxa"/>
          </w:tcPr>
          <w:p w:rsidR="00B221FD" w:rsidRPr="00B74965" w:rsidRDefault="00B221FD" w:rsidP="00DA318A">
            <w:pPr>
              <w:spacing w:line="480" w:lineRule="auto"/>
              <w:jc w:val="both"/>
              <w:rPr>
                <w:rFonts w:ascii="Times New Roman" w:hAnsi="Times New Roman" w:cs="Times New Roman"/>
                <w:sz w:val="16"/>
                <w:szCs w:val="16"/>
              </w:rPr>
            </w:pPr>
            <w:r w:rsidRPr="00B74965">
              <w:rPr>
                <w:rFonts w:ascii="Times New Roman" w:hAnsi="Times New Roman" w:cs="Times New Roman"/>
                <w:sz w:val="16"/>
                <w:szCs w:val="16"/>
              </w:rPr>
              <w:t>Tomato Mongal T-11</w:t>
            </w:r>
          </w:p>
        </w:tc>
        <w:tc>
          <w:tcPr>
            <w:tcW w:w="810" w:type="dxa"/>
          </w:tcPr>
          <w:p w:rsidR="00B221FD" w:rsidRPr="00B74965" w:rsidRDefault="00331479"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4</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0.1</w:t>
            </w:r>
          </w:p>
        </w:tc>
        <w:tc>
          <w:tcPr>
            <w:tcW w:w="720" w:type="dxa"/>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3.9</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0.09</w:t>
            </w:r>
          </w:p>
        </w:tc>
        <w:tc>
          <w:tcPr>
            <w:tcW w:w="720" w:type="dxa"/>
          </w:tcPr>
          <w:p w:rsidR="00B221FD" w:rsidRPr="00B74965" w:rsidRDefault="0035082F"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4</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0.1</w:t>
            </w:r>
          </w:p>
        </w:tc>
        <w:tc>
          <w:tcPr>
            <w:tcW w:w="990" w:type="dxa"/>
          </w:tcPr>
          <w:p w:rsidR="00B221FD" w:rsidRPr="00B74965" w:rsidRDefault="00451EF9"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3.9</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0.09</w:t>
            </w:r>
          </w:p>
        </w:tc>
        <w:tc>
          <w:tcPr>
            <w:tcW w:w="990" w:type="dxa"/>
          </w:tcPr>
          <w:p w:rsidR="00B221FD" w:rsidRPr="00B74965" w:rsidRDefault="00D012FD"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5.9</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0.2</w:t>
            </w:r>
          </w:p>
        </w:tc>
        <w:tc>
          <w:tcPr>
            <w:tcW w:w="900" w:type="dxa"/>
          </w:tcPr>
          <w:p w:rsidR="00B221FD" w:rsidRPr="00B74965" w:rsidRDefault="00E07E38"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5.8</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0.2</w:t>
            </w:r>
          </w:p>
        </w:tc>
        <w:tc>
          <w:tcPr>
            <w:tcW w:w="932" w:type="dxa"/>
          </w:tcPr>
          <w:p w:rsidR="00B221FD" w:rsidRPr="004175F7" w:rsidRDefault="00413E0E"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5.7</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0.2</w:t>
            </w:r>
          </w:p>
        </w:tc>
        <w:tc>
          <w:tcPr>
            <w:tcW w:w="921" w:type="dxa"/>
          </w:tcPr>
          <w:p w:rsidR="00B221FD" w:rsidRPr="004175F7" w:rsidRDefault="00B92133"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5.6</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0.2</w:t>
            </w:r>
          </w:p>
        </w:tc>
      </w:tr>
      <w:tr w:rsidR="00164921" w:rsidTr="008069E1">
        <w:trPr>
          <w:trHeight w:val="255"/>
        </w:trPr>
        <w:tc>
          <w:tcPr>
            <w:tcW w:w="757" w:type="dxa"/>
          </w:tcPr>
          <w:p w:rsidR="00B221FD" w:rsidRPr="00C46F8A" w:rsidRDefault="00B221FD" w:rsidP="00DA318A">
            <w:pPr>
              <w:spacing w:line="480" w:lineRule="auto"/>
              <w:jc w:val="both"/>
              <w:rPr>
                <w:rFonts w:ascii="Times New Roman" w:hAnsi="Times New Roman" w:cs="Times New Roman"/>
                <w:b/>
                <w:sz w:val="16"/>
                <w:szCs w:val="16"/>
              </w:rPr>
            </w:pPr>
            <w:r w:rsidRPr="00C46F8A">
              <w:rPr>
                <w:rFonts w:ascii="Times New Roman" w:hAnsi="Times New Roman" w:cs="Times New Roman"/>
                <w:b/>
                <w:sz w:val="16"/>
                <w:szCs w:val="16"/>
              </w:rPr>
              <w:t>4</w:t>
            </w:r>
          </w:p>
        </w:tc>
        <w:tc>
          <w:tcPr>
            <w:tcW w:w="1668" w:type="dxa"/>
          </w:tcPr>
          <w:p w:rsidR="00B221FD" w:rsidRPr="00B74965" w:rsidRDefault="00B221FD" w:rsidP="00DA318A">
            <w:pPr>
              <w:spacing w:line="480" w:lineRule="auto"/>
              <w:jc w:val="both"/>
              <w:rPr>
                <w:rFonts w:ascii="Times New Roman" w:hAnsi="Times New Roman" w:cs="Times New Roman"/>
                <w:sz w:val="16"/>
                <w:szCs w:val="16"/>
              </w:rPr>
            </w:pPr>
            <w:r w:rsidRPr="00B74965">
              <w:rPr>
                <w:rFonts w:ascii="Times New Roman" w:hAnsi="Times New Roman" w:cs="Times New Roman"/>
                <w:sz w:val="16"/>
                <w:szCs w:val="16"/>
              </w:rPr>
              <w:t>Zn17</w:t>
            </w:r>
          </w:p>
        </w:tc>
        <w:tc>
          <w:tcPr>
            <w:tcW w:w="810" w:type="dxa"/>
          </w:tcPr>
          <w:p w:rsidR="00B221FD" w:rsidRPr="00B74965" w:rsidRDefault="00331479"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3.9</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0.09</w:t>
            </w:r>
          </w:p>
        </w:tc>
        <w:tc>
          <w:tcPr>
            <w:tcW w:w="720" w:type="dxa"/>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3.7</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0.08</w:t>
            </w:r>
          </w:p>
        </w:tc>
        <w:tc>
          <w:tcPr>
            <w:tcW w:w="720" w:type="dxa"/>
          </w:tcPr>
          <w:p w:rsidR="00B221FD" w:rsidRPr="00B74965" w:rsidRDefault="0035082F"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3.8</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0.09</w:t>
            </w:r>
          </w:p>
        </w:tc>
        <w:tc>
          <w:tcPr>
            <w:tcW w:w="990" w:type="dxa"/>
          </w:tcPr>
          <w:p w:rsidR="00B221FD" w:rsidRPr="00451EF9" w:rsidRDefault="00451EF9" w:rsidP="00DA318A">
            <w:pPr>
              <w:spacing w:line="480" w:lineRule="auto"/>
              <w:jc w:val="both"/>
              <w:rPr>
                <w:rFonts w:ascii="Times New Roman" w:hAnsi="Times New Roman" w:cs="Times New Roman"/>
                <w:sz w:val="16"/>
                <w:szCs w:val="16"/>
              </w:rPr>
            </w:pPr>
            <w:r w:rsidRPr="00451EF9">
              <w:rPr>
                <w:rFonts w:ascii="Times New Roman" w:hAnsi="Times New Roman" w:cs="Times New Roman"/>
                <w:sz w:val="16"/>
                <w:szCs w:val="16"/>
              </w:rPr>
              <w:t>3.6</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0.09</w:t>
            </w:r>
          </w:p>
        </w:tc>
        <w:tc>
          <w:tcPr>
            <w:tcW w:w="990" w:type="dxa"/>
          </w:tcPr>
          <w:p w:rsidR="00B221FD" w:rsidRPr="00D40F14" w:rsidRDefault="00D012FD"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6</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0.3</w:t>
            </w:r>
          </w:p>
        </w:tc>
        <w:tc>
          <w:tcPr>
            <w:tcW w:w="900" w:type="dxa"/>
          </w:tcPr>
          <w:p w:rsidR="00B221FD" w:rsidRPr="00D40F14" w:rsidRDefault="00E07E38"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5.7</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0.2</w:t>
            </w:r>
          </w:p>
        </w:tc>
        <w:tc>
          <w:tcPr>
            <w:tcW w:w="932" w:type="dxa"/>
          </w:tcPr>
          <w:p w:rsidR="00B221FD" w:rsidRPr="00D40F14" w:rsidRDefault="00413E0E"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5.7</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0.2</w:t>
            </w:r>
          </w:p>
        </w:tc>
        <w:tc>
          <w:tcPr>
            <w:tcW w:w="921" w:type="dxa"/>
          </w:tcPr>
          <w:p w:rsidR="00B221FD" w:rsidRPr="00D40F14" w:rsidRDefault="00B92133"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5.6</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0. 0.2</w:t>
            </w:r>
          </w:p>
        </w:tc>
      </w:tr>
      <w:tr w:rsidR="00164921" w:rsidTr="008069E1">
        <w:trPr>
          <w:trHeight w:val="237"/>
        </w:trPr>
        <w:tc>
          <w:tcPr>
            <w:tcW w:w="757" w:type="dxa"/>
          </w:tcPr>
          <w:p w:rsidR="00B221FD" w:rsidRPr="00C46F8A" w:rsidRDefault="00B221FD" w:rsidP="00DA318A">
            <w:pPr>
              <w:spacing w:line="480" w:lineRule="auto"/>
              <w:jc w:val="both"/>
              <w:rPr>
                <w:rFonts w:ascii="Times New Roman" w:hAnsi="Times New Roman" w:cs="Times New Roman"/>
                <w:b/>
                <w:sz w:val="16"/>
                <w:szCs w:val="16"/>
              </w:rPr>
            </w:pPr>
            <w:r w:rsidRPr="00C46F8A">
              <w:rPr>
                <w:rFonts w:ascii="Times New Roman" w:hAnsi="Times New Roman" w:cs="Times New Roman"/>
                <w:b/>
                <w:sz w:val="16"/>
                <w:szCs w:val="16"/>
              </w:rPr>
              <w:t>5</w:t>
            </w:r>
          </w:p>
        </w:tc>
        <w:tc>
          <w:tcPr>
            <w:tcW w:w="1668" w:type="dxa"/>
          </w:tcPr>
          <w:p w:rsidR="00B221FD" w:rsidRPr="00B74965" w:rsidRDefault="00B221FD" w:rsidP="00DA318A">
            <w:pPr>
              <w:spacing w:line="480" w:lineRule="auto"/>
              <w:jc w:val="both"/>
              <w:rPr>
                <w:rFonts w:ascii="Times New Roman" w:hAnsi="Times New Roman" w:cs="Times New Roman"/>
                <w:sz w:val="16"/>
                <w:szCs w:val="16"/>
              </w:rPr>
            </w:pPr>
            <w:r w:rsidRPr="00B74965">
              <w:rPr>
                <w:rFonts w:ascii="Times New Roman" w:hAnsi="Times New Roman" w:cs="Times New Roman"/>
                <w:sz w:val="16"/>
                <w:szCs w:val="16"/>
              </w:rPr>
              <w:t>Zn48</w:t>
            </w:r>
          </w:p>
        </w:tc>
        <w:tc>
          <w:tcPr>
            <w:tcW w:w="810" w:type="dxa"/>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3.6</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0.09</w:t>
            </w:r>
          </w:p>
        </w:tc>
        <w:tc>
          <w:tcPr>
            <w:tcW w:w="720" w:type="dxa"/>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3.8</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0.09</w:t>
            </w:r>
          </w:p>
        </w:tc>
        <w:tc>
          <w:tcPr>
            <w:tcW w:w="720" w:type="dxa"/>
          </w:tcPr>
          <w:p w:rsidR="00B221FD" w:rsidRPr="00B74965" w:rsidRDefault="0035082F"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3.6</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0.09</w:t>
            </w:r>
          </w:p>
        </w:tc>
        <w:tc>
          <w:tcPr>
            <w:tcW w:w="990" w:type="dxa"/>
          </w:tcPr>
          <w:p w:rsidR="00B221FD" w:rsidRPr="00451EF9" w:rsidRDefault="00451EF9" w:rsidP="00DA318A">
            <w:pPr>
              <w:spacing w:line="480" w:lineRule="auto"/>
              <w:jc w:val="both"/>
              <w:rPr>
                <w:rFonts w:ascii="Times New Roman" w:hAnsi="Times New Roman" w:cs="Times New Roman"/>
                <w:sz w:val="16"/>
                <w:szCs w:val="16"/>
              </w:rPr>
            </w:pPr>
            <w:r w:rsidRPr="00451EF9">
              <w:rPr>
                <w:rFonts w:ascii="Times New Roman" w:hAnsi="Times New Roman" w:cs="Times New Roman"/>
                <w:sz w:val="16"/>
                <w:szCs w:val="16"/>
              </w:rPr>
              <w:t>3.5</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0.09</w:t>
            </w:r>
          </w:p>
        </w:tc>
        <w:tc>
          <w:tcPr>
            <w:tcW w:w="990" w:type="dxa"/>
          </w:tcPr>
          <w:p w:rsidR="00B221FD" w:rsidRPr="00D40F14" w:rsidRDefault="00D012FD"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6.1</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0.3</w:t>
            </w:r>
          </w:p>
        </w:tc>
        <w:tc>
          <w:tcPr>
            <w:tcW w:w="900" w:type="dxa"/>
          </w:tcPr>
          <w:p w:rsidR="00B221FD" w:rsidRPr="00D40F14" w:rsidRDefault="00E07E38"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6</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0.3</w:t>
            </w:r>
          </w:p>
        </w:tc>
        <w:tc>
          <w:tcPr>
            <w:tcW w:w="932" w:type="dxa"/>
          </w:tcPr>
          <w:p w:rsidR="00B221FD" w:rsidRPr="00D40F14" w:rsidRDefault="00413E0E"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6</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0.3</w:t>
            </w:r>
          </w:p>
        </w:tc>
        <w:tc>
          <w:tcPr>
            <w:tcW w:w="921" w:type="dxa"/>
          </w:tcPr>
          <w:p w:rsidR="00B221FD" w:rsidRPr="00D40F14" w:rsidRDefault="00B92133"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5.9</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0.2</w:t>
            </w:r>
          </w:p>
        </w:tc>
      </w:tr>
      <w:tr w:rsidR="00164921" w:rsidTr="008069E1">
        <w:trPr>
          <w:trHeight w:val="228"/>
        </w:trPr>
        <w:tc>
          <w:tcPr>
            <w:tcW w:w="757" w:type="dxa"/>
          </w:tcPr>
          <w:p w:rsidR="00B221FD" w:rsidRPr="00C46F8A" w:rsidRDefault="00B221FD" w:rsidP="00DA318A">
            <w:pPr>
              <w:spacing w:line="480" w:lineRule="auto"/>
              <w:jc w:val="both"/>
              <w:rPr>
                <w:rFonts w:ascii="Times New Roman" w:hAnsi="Times New Roman" w:cs="Times New Roman"/>
                <w:b/>
                <w:sz w:val="16"/>
                <w:szCs w:val="16"/>
              </w:rPr>
            </w:pPr>
            <w:r w:rsidRPr="00C46F8A">
              <w:rPr>
                <w:rFonts w:ascii="Times New Roman" w:hAnsi="Times New Roman" w:cs="Times New Roman"/>
                <w:b/>
                <w:sz w:val="16"/>
                <w:szCs w:val="16"/>
              </w:rPr>
              <w:t>6</w:t>
            </w:r>
          </w:p>
        </w:tc>
        <w:tc>
          <w:tcPr>
            <w:tcW w:w="1668" w:type="dxa"/>
          </w:tcPr>
          <w:p w:rsidR="00B221FD" w:rsidRPr="00B74965" w:rsidRDefault="00B221FD" w:rsidP="00DA318A">
            <w:pPr>
              <w:spacing w:line="480" w:lineRule="auto"/>
              <w:jc w:val="both"/>
              <w:rPr>
                <w:rFonts w:ascii="Times New Roman" w:hAnsi="Times New Roman" w:cs="Times New Roman"/>
                <w:sz w:val="16"/>
                <w:szCs w:val="16"/>
              </w:rPr>
            </w:pPr>
            <w:r w:rsidRPr="00B74965">
              <w:rPr>
                <w:rFonts w:ascii="Times New Roman" w:hAnsi="Times New Roman" w:cs="Times New Roman"/>
                <w:sz w:val="16"/>
                <w:szCs w:val="16"/>
              </w:rPr>
              <w:t xml:space="preserve">Zhongza 09 </w:t>
            </w:r>
          </w:p>
        </w:tc>
        <w:tc>
          <w:tcPr>
            <w:tcW w:w="810" w:type="dxa"/>
          </w:tcPr>
          <w:p w:rsidR="00B221FD" w:rsidRPr="00B74965" w:rsidRDefault="00E55C89" w:rsidP="00E55C89">
            <w:pPr>
              <w:spacing w:line="480" w:lineRule="auto"/>
              <w:jc w:val="both"/>
              <w:rPr>
                <w:rFonts w:ascii="Times New Roman" w:hAnsi="Times New Roman" w:cs="Times New Roman"/>
                <w:sz w:val="16"/>
                <w:szCs w:val="16"/>
              </w:rPr>
            </w:pPr>
            <w:r>
              <w:rPr>
                <w:rFonts w:ascii="Times New Roman" w:hAnsi="Times New Roman" w:cs="Times New Roman"/>
                <w:sz w:val="16"/>
                <w:szCs w:val="16"/>
              </w:rPr>
              <w:t>3.5</w:t>
            </w:r>
            <w:r w:rsidR="0023654A" w:rsidRPr="002A6425">
              <w:rPr>
                <w:rFonts w:ascii="Times New Roman" w:hAnsi="Times New Roman" w:cs="Times New Roman"/>
                <w:sz w:val="16"/>
                <w:szCs w:val="16"/>
              </w:rPr>
              <w:t>±</w:t>
            </w:r>
            <w:r w:rsidR="00F4617D">
              <w:rPr>
                <w:rFonts w:ascii="Times New Roman" w:hAnsi="Times New Roman" w:cs="Times New Roman"/>
                <w:sz w:val="16"/>
                <w:szCs w:val="16"/>
              </w:rPr>
              <w:t>0.09</w:t>
            </w:r>
          </w:p>
        </w:tc>
        <w:tc>
          <w:tcPr>
            <w:tcW w:w="720" w:type="dxa"/>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2.9</w:t>
            </w:r>
            <w:r w:rsidR="0023654A" w:rsidRPr="002A6425">
              <w:rPr>
                <w:rFonts w:ascii="Times New Roman" w:hAnsi="Times New Roman" w:cs="Times New Roman"/>
                <w:sz w:val="16"/>
                <w:szCs w:val="16"/>
              </w:rPr>
              <w:t>±</w:t>
            </w:r>
            <w:r w:rsidR="00F4617D">
              <w:rPr>
                <w:rFonts w:ascii="Times New Roman" w:hAnsi="Times New Roman" w:cs="Times New Roman"/>
                <w:sz w:val="16"/>
                <w:szCs w:val="16"/>
              </w:rPr>
              <w:t>0.08</w:t>
            </w:r>
          </w:p>
        </w:tc>
        <w:tc>
          <w:tcPr>
            <w:tcW w:w="720" w:type="dxa"/>
          </w:tcPr>
          <w:p w:rsidR="00B221FD" w:rsidRPr="00B74965" w:rsidRDefault="00E55C89"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3.5</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0.09</w:t>
            </w:r>
          </w:p>
        </w:tc>
        <w:tc>
          <w:tcPr>
            <w:tcW w:w="990" w:type="dxa"/>
          </w:tcPr>
          <w:p w:rsidR="00B221FD" w:rsidRPr="00451EF9" w:rsidRDefault="00451EF9" w:rsidP="00DA318A">
            <w:pPr>
              <w:spacing w:line="480" w:lineRule="auto"/>
              <w:jc w:val="both"/>
              <w:rPr>
                <w:rFonts w:ascii="Times New Roman" w:hAnsi="Times New Roman" w:cs="Times New Roman"/>
                <w:sz w:val="16"/>
                <w:szCs w:val="16"/>
              </w:rPr>
            </w:pPr>
            <w:r w:rsidRPr="00451EF9">
              <w:rPr>
                <w:rFonts w:ascii="Times New Roman" w:hAnsi="Times New Roman" w:cs="Times New Roman"/>
                <w:sz w:val="16"/>
                <w:szCs w:val="16"/>
              </w:rPr>
              <w:t>3.5</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0.09</w:t>
            </w:r>
          </w:p>
        </w:tc>
        <w:tc>
          <w:tcPr>
            <w:tcW w:w="990" w:type="dxa"/>
          </w:tcPr>
          <w:p w:rsidR="00B221FD" w:rsidRPr="00D40F14" w:rsidRDefault="00D012FD"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5.8</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0.2</w:t>
            </w:r>
          </w:p>
        </w:tc>
        <w:tc>
          <w:tcPr>
            <w:tcW w:w="900" w:type="dxa"/>
          </w:tcPr>
          <w:p w:rsidR="00B221FD" w:rsidRPr="00D40F14" w:rsidRDefault="00E07E38"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5.7</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0.2</w:t>
            </w:r>
          </w:p>
        </w:tc>
        <w:tc>
          <w:tcPr>
            <w:tcW w:w="932" w:type="dxa"/>
          </w:tcPr>
          <w:p w:rsidR="00B221FD" w:rsidRPr="00D40F14" w:rsidRDefault="00413E0E"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5.3</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0.1</w:t>
            </w:r>
          </w:p>
        </w:tc>
        <w:tc>
          <w:tcPr>
            <w:tcW w:w="921" w:type="dxa"/>
          </w:tcPr>
          <w:p w:rsidR="00B221FD" w:rsidRPr="00D40F14" w:rsidRDefault="00B92133"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5.3</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0.1</w:t>
            </w:r>
          </w:p>
        </w:tc>
      </w:tr>
      <w:tr w:rsidR="00164921" w:rsidTr="008069E1">
        <w:trPr>
          <w:trHeight w:val="192"/>
        </w:trPr>
        <w:tc>
          <w:tcPr>
            <w:tcW w:w="757" w:type="dxa"/>
          </w:tcPr>
          <w:p w:rsidR="00B221FD" w:rsidRPr="00C46F8A" w:rsidRDefault="00B221FD" w:rsidP="00DA318A">
            <w:pPr>
              <w:spacing w:line="480" w:lineRule="auto"/>
              <w:jc w:val="both"/>
              <w:rPr>
                <w:rFonts w:ascii="Times New Roman" w:hAnsi="Times New Roman" w:cs="Times New Roman"/>
                <w:b/>
                <w:sz w:val="16"/>
                <w:szCs w:val="16"/>
              </w:rPr>
            </w:pPr>
            <w:r w:rsidRPr="00C46F8A">
              <w:rPr>
                <w:rFonts w:ascii="Times New Roman" w:hAnsi="Times New Roman" w:cs="Times New Roman"/>
                <w:b/>
                <w:sz w:val="16"/>
                <w:szCs w:val="16"/>
              </w:rPr>
              <w:t>7</w:t>
            </w:r>
          </w:p>
        </w:tc>
        <w:tc>
          <w:tcPr>
            <w:tcW w:w="1668" w:type="dxa"/>
          </w:tcPr>
          <w:p w:rsidR="00B221FD" w:rsidRPr="00B74965" w:rsidRDefault="00B221FD" w:rsidP="00DA318A">
            <w:pPr>
              <w:spacing w:line="480" w:lineRule="auto"/>
              <w:jc w:val="both"/>
              <w:rPr>
                <w:rFonts w:ascii="Times New Roman" w:hAnsi="Times New Roman" w:cs="Times New Roman"/>
                <w:sz w:val="16"/>
                <w:szCs w:val="16"/>
              </w:rPr>
            </w:pPr>
            <w:r w:rsidRPr="00B74965">
              <w:rPr>
                <w:rFonts w:ascii="Times New Roman" w:hAnsi="Times New Roman" w:cs="Times New Roman"/>
                <w:sz w:val="16"/>
                <w:szCs w:val="16"/>
              </w:rPr>
              <w:t>Zhongza 201</w:t>
            </w:r>
          </w:p>
        </w:tc>
        <w:tc>
          <w:tcPr>
            <w:tcW w:w="810" w:type="dxa"/>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3.2</w:t>
            </w:r>
            <w:r w:rsidR="0023654A" w:rsidRPr="002A6425">
              <w:rPr>
                <w:rFonts w:ascii="Times New Roman" w:hAnsi="Times New Roman" w:cs="Times New Roman"/>
                <w:sz w:val="16"/>
                <w:szCs w:val="16"/>
              </w:rPr>
              <w:t>±</w:t>
            </w:r>
            <w:r w:rsidR="00F4617D">
              <w:rPr>
                <w:rFonts w:ascii="Times New Roman" w:hAnsi="Times New Roman" w:cs="Times New Roman"/>
                <w:sz w:val="16"/>
                <w:szCs w:val="16"/>
              </w:rPr>
              <w:t>0.09</w:t>
            </w:r>
          </w:p>
        </w:tc>
        <w:tc>
          <w:tcPr>
            <w:tcW w:w="720" w:type="dxa"/>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3.4</w:t>
            </w:r>
            <w:r w:rsidR="0023654A" w:rsidRPr="002A6425">
              <w:rPr>
                <w:rFonts w:ascii="Times New Roman" w:hAnsi="Times New Roman" w:cs="Times New Roman"/>
                <w:sz w:val="16"/>
                <w:szCs w:val="16"/>
              </w:rPr>
              <w:t>±</w:t>
            </w:r>
            <w:r w:rsidR="00F4617D">
              <w:rPr>
                <w:rFonts w:ascii="Times New Roman" w:hAnsi="Times New Roman" w:cs="Times New Roman"/>
                <w:sz w:val="16"/>
                <w:szCs w:val="16"/>
              </w:rPr>
              <w:t>0.09</w:t>
            </w:r>
          </w:p>
        </w:tc>
        <w:tc>
          <w:tcPr>
            <w:tcW w:w="720" w:type="dxa"/>
          </w:tcPr>
          <w:p w:rsidR="00B221FD" w:rsidRPr="00B74965" w:rsidRDefault="00063598"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3</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0.09</w:t>
            </w:r>
          </w:p>
        </w:tc>
        <w:tc>
          <w:tcPr>
            <w:tcW w:w="990" w:type="dxa"/>
          </w:tcPr>
          <w:p w:rsidR="00B221FD" w:rsidRPr="00451EF9" w:rsidRDefault="00451EF9" w:rsidP="00DA318A">
            <w:pPr>
              <w:spacing w:line="480" w:lineRule="auto"/>
              <w:jc w:val="both"/>
              <w:rPr>
                <w:rFonts w:ascii="Times New Roman" w:hAnsi="Times New Roman" w:cs="Times New Roman"/>
                <w:sz w:val="16"/>
                <w:szCs w:val="16"/>
              </w:rPr>
            </w:pPr>
            <w:r w:rsidRPr="00451EF9">
              <w:rPr>
                <w:rFonts w:ascii="Times New Roman" w:hAnsi="Times New Roman" w:cs="Times New Roman"/>
                <w:sz w:val="16"/>
                <w:szCs w:val="16"/>
              </w:rPr>
              <w:t>2.9</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0.07</w:t>
            </w:r>
          </w:p>
        </w:tc>
        <w:tc>
          <w:tcPr>
            <w:tcW w:w="990" w:type="dxa"/>
          </w:tcPr>
          <w:p w:rsidR="00B221FD" w:rsidRPr="00D40F14" w:rsidRDefault="00D012FD"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5.8</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0.2</w:t>
            </w:r>
          </w:p>
        </w:tc>
        <w:tc>
          <w:tcPr>
            <w:tcW w:w="900" w:type="dxa"/>
          </w:tcPr>
          <w:p w:rsidR="00B221FD" w:rsidRPr="00D40F14" w:rsidRDefault="00E07E38"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5.8</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0.2</w:t>
            </w:r>
          </w:p>
        </w:tc>
        <w:tc>
          <w:tcPr>
            <w:tcW w:w="932" w:type="dxa"/>
          </w:tcPr>
          <w:p w:rsidR="00B221FD" w:rsidRPr="00D40F14" w:rsidRDefault="00413E0E"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5.7</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0.2</w:t>
            </w:r>
          </w:p>
        </w:tc>
        <w:tc>
          <w:tcPr>
            <w:tcW w:w="921" w:type="dxa"/>
          </w:tcPr>
          <w:p w:rsidR="00B221FD" w:rsidRPr="00D40F14" w:rsidRDefault="00B9032F"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4.4</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0.1</w:t>
            </w:r>
          </w:p>
        </w:tc>
      </w:tr>
      <w:tr w:rsidR="00164921" w:rsidTr="008069E1">
        <w:trPr>
          <w:trHeight w:val="273"/>
        </w:trPr>
        <w:tc>
          <w:tcPr>
            <w:tcW w:w="757" w:type="dxa"/>
          </w:tcPr>
          <w:p w:rsidR="00B221FD" w:rsidRPr="00C46F8A" w:rsidRDefault="00B221FD" w:rsidP="00DA318A">
            <w:pPr>
              <w:spacing w:line="480" w:lineRule="auto"/>
              <w:jc w:val="both"/>
              <w:rPr>
                <w:rFonts w:ascii="Times New Roman" w:hAnsi="Times New Roman" w:cs="Times New Roman"/>
                <w:b/>
                <w:sz w:val="16"/>
                <w:szCs w:val="16"/>
              </w:rPr>
            </w:pPr>
            <w:r w:rsidRPr="00C46F8A">
              <w:rPr>
                <w:rFonts w:ascii="Times New Roman" w:hAnsi="Times New Roman" w:cs="Times New Roman"/>
                <w:b/>
                <w:sz w:val="16"/>
                <w:szCs w:val="16"/>
              </w:rPr>
              <w:t>8</w:t>
            </w:r>
          </w:p>
        </w:tc>
        <w:tc>
          <w:tcPr>
            <w:tcW w:w="1668" w:type="dxa"/>
          </w:tcPr>
          <w:p w:rsidR="00B221FD" w:rsidRPr="00B74965" w:rsidRDefault="00B221FD" w:rsidP="00DA318A">
            <w:pPr>
              <w:spacing w:line="480" w:lineRule="auto"/>
              <w:jc w:val="both"/>
              <w:rPr>
                <w:rFonts w:ascii="Times New Roman" w:hAnsi="Times New Roman" w:cs="Times New Roman"/>
                <w:sz w:val="16"/>
                <w:szCs w:val="16"/>
              </w:rPr>
            </w:pPr>
            <w:r w:rsidRPr="00B74965">
              <w:rPr>
                <w:rFonts w:ascii="Times New Roman" w:hAnsi="Times New Roman" w:cs="Times New Roman"/>
                <w:sz w:val="16"/>
                <w:szCs w:val="16"/>
              </w:rPr>
              <w:t>LA0385</w:t>
            </w:r>
          </w:p>
        </w:tc>
        <w:tc>
          <w:tcPr>
            <w:tcW w:w="810" w:type="dxa"/>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3.1</w:t>
            </w:r>
            <w:r w:rsidR="0023654A" w:rsidRPr="002A6425">
              <w:rPr>
                <w:rFonts w:ascii="Times New Roman" w:hAnsi="Times New Roman" w:cs="Times New Roman"/>
                <w:sz w:val="16"/>
                <w:szCs w:val="16"/>
              </w:rPr>
              <w:t>±</w:t>
            </w:r>
            <w:r w:rsidR="00F4617D">
              <w:rPr>
                <w:rFonts w:ascii="Times New Roman" w:hAnsi="Times New Roman" w:cs="Times New Roman"/>
                <w:sz w:val="16"/>
                <w:szCs w:val="16"/>
              </w:rPr>
              <w:t>0.09</w:t>
            </w:r>
          </w:p>
        </w:tc>
        <w:tc>
          <w:tcPr>
            <w:tcW w:w="720" w:type="dxa"/>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3.3</w:t>
            </w:r>
            <w:r w:rsidR="0023654A" w:rsidRPr="002A6425">
              <w:rPr>
                <w:rFonts w:ascii="Times New Roman" w:hAnsi="Times New Roman" w:cs="Times New Roman"/>
                <w:sz w:val="16"/>
                <w:szCs w:val="16"/>
              </w:rPr>
              <w:t>±</w:t>
            </w:r>
            <w:r w:rsidR="00F4617D">
              <w:rPr>
                <w:rFonts w:ascii="Times New Roman" w:hAnsi="Times New Roman" w:cs="Times New Roman"/>
                <w:sz w:val="16"/>
                <w:szCs w:val="16"/>
              </w:rPr>
              <w:t>0.09</w:t>
            </w:r>
          </w:p>
        </w:tc>
        <w:tc>
          <w:tcPr>
            <w:tcW w:w="720" w:type="dxa"/>
          </w:tcPr>
          <w:p w:rsidR="00B221FD" w:rsidRPr="00B74965" w:rsidRDefault="00451EF9"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2.9</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0.08</w:t>
            </w:r>
          </w:p>
        </w:tc>
        <w:tc>
          <w:tcPr>
            <w:tcW w:w="990" w:type="dxa"/>
          </w:tcPr>
          <w:p w:rsidR="00B221FD" w:rsidRPr="00451EF9" w:rsidRDefault="00451EF9" w:rsidP="00DA318A">
            <w:pPr>
              <w:spacing w:line="480" w:lineRule="auto"/>
              <w:jc w:val="both"/>
              <w:rPr>
                <w:rFonts w:ascii="Times New Roman" w:hAnsi="Times New Roman" w:cs="Times New Roman"/>
                <w:sz w:val="16"/>
                <w:szCs w:val="16"/>
              </w:rPr>
            </w:pPr>
            <w:r w:rsidRPr="00451EF9">
              <w:rPr>
                <w:rFonts w:ascii="Times New Roman" w:hAnsi="Times New Roman" w:cs="Times New Roman"/>
                <w:sz w:val="16"/>
                <w:szCs w:val="16"/>
              </w:rPr>
              <w:t>2.8</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0.07</w:t>
            </w:r>
          </w:p>
        </w:tc>
        <w:tc>
          <w:tcPr>
            <w:tcW w:w="990" w:type="dxa"/>
          </w:tcPr>
          <w:p w:rsidR="00B221FD" w:rsidRPr="00D40F14" w:rsidRDefault="00D012FD"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6.2</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0.3</w:t>
            </w:r>
          </w:p>
        </w:tc>
        <w:tc>
          <w:tcPr>
            <w:tcW w:w="900" w:type="dxa"/>
          </w:tcPr>
          <w:p w:rsidR="00B221FD" w:rsidRPr="00D40F14" w:rsidRDefault="00E07E38"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6</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0.3</w:t>
            </w:r>
          </w:p>
        </w:tc>
        <w:tc>
          <w:tcPr>
            <w:tcW w:w="932" w:type="dxa"/>
          </w:tcPr>
          <w:p w:rsidR="00B221FD" w:rsidRPr="00D40F14" w:rsidRDefault="00413E0E"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6</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0.3</w:t>
            </w:r>
          </w:p>
        </w:tc>
        <w:tc>
          <w:tcPr>
            <w:tcW w:w="921" w:type="dxa"/>
          </w:tcPr>
          <w:p w:rsidR="00B221FD" w:rsidRPr="00D40F14" w:rsidRDefault="00B9032F"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4.6</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0.1</w:t>
            </w:r>
          </w:p>
        </w:tc>
      </w:tr>
      <w:tr w:rsidR="00164921" w:rsidTr="008069E1">
        <w:trPr>
          <w:trHeight w:val="255"/>
        </w:trPr>
        <w:tc>
          <w:tcPr>
            <w:tcW w:w="757" w:type="dxa"/>
          </w:tcPr>
          <w:p w:rsidR="00B221FD" w:rsidRPr="00C46F8A" w:rsidRDefault="00B221FD" w:rsidP="00DA318A">
            <w:pPr>
              <w:spacing w:line="480" w:lineRule="auto"/>
              <w:jc w:val="both"/>
              <w:rPr>
                <w:rFonts w:ascii="Times New Roman" w:hAnsi="Times New Roman" w:cs="Times New Roman"/>
                <w:b/>
                <w:sz w:val="16"/>
                <w:szCs w:val="16"/>
              </w:rPr>
            </w:pPr>
            <w:r w:rsidRPr="00C46F8A">
              <w:rPr>
                <w:rFonts w:ascii="Times New Roman" w:hAnsi="Times New Roman" w:cs="Times New Roman"/>
                <w:b/>
                <w:sz w:val="16"/>
                <w:szCs w:val="16"/>
              </w:rPr>
              <w:t>9</w:t>
            </w:r>
          </w:p>
        </w:tc>
        <w:tc>
          <w:tcPr>
            <w:tcW w:w="1668" w:type="dxa"/>
          </w:tcPr>
          <w:p w:rsidR="00B221FD" w:rsidRPr="00B74965" w:rsidRDefault="00B221FD" w:rsidP="00DA318A">
            <w:pPr>
              <w:spacing w:line="480" w:lineRule="auto"/>
              <w:jc w:val="both"/>
              <w:rPr>
                <w:rFonts w:ascii="Times New Roman" w:hAnsi="Times New Roman" w:cs="Times New Roman"/>
                <w:sz w:val="16"/>
                <w:szCs w:val="16"/>
              </w:rPr>
            </w:pPr>
            <w:r w:rsidRPr="00B74965">
              <w:rPr>
                <w:rFonts w:ascii="Times New Roman" w:hAnsi="Times New Roman" w:cs="Times New Roman"/>
                <w:sz w:val="16"/>
                <w:szCs w:val="16"/>
              </w:rPr>
              <w:t>Ji shi</w:t>
            </w:r>
          </w:p>
        </w:tc>
        <w:tc>
          <w:tcPr>
            <w:tcW w:w="810" w:type="dxa"/>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2.8</w:t>
            </w:r>
            <w:r w:rsidR="0023654A" w:rsidRPr="002A6425">
              <w:rPr>
                <w:rFonts w:ascii="Times New Roman" w:hAnsi="Times New Roman" w:cs="Times New Roman"/>
                <w:sz w:val="16"/>
                <w:szCs w:val="16"/>
              </w:rPr>
              <w:t>±</w:t>
            </w:r>
            <w:r w:rsidR="00F4617D">
              <w:rPr>
                <w:rFonts w:ascii="Times New Roman" w:hAnsi="Times New Roman" w:cs="Times New Roman"/>
                <w:sz w:val="16"/>
                <w:szCs w:val="16"/>
              </w:rPr>
              <w:t>0.08</w:t>
            </w:r>
          </w:p>
        </w:tc>
        <w:tc>
          <w:tcPr>
            <w:tcW w:w="720" w:type="dxa"/>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2.9</w:t>
            </w:r>
            <w:r w:rsidR="0023654A" w:rsidRPr="002A6425">
              <w:rPr>
                <w:rFonts w:ascii="Times New Roman" w:hAnsi="Times New Roman" w:cs="Times New Roman"/>
                <w:sz w:val="16"/>
                <w:szCs w:val="16"/>
              </w:rPr>
              <w:t>±</w:t>
            </w:r>
            <w:r w:rsidR="00F4617D">
              <w:rPr>
                <w:rFonts w:ascii="Times New Roman" w:hAnsi="Times New Roman" w:cs="Times New Roman"/>
                <w:sz w:val="16"/>
                <w:szCs w:val="16"/>
              </w:rPr>
              <w:t>0.08</w:t>
            </w:r>
          </w:p>
        </w:tc>
        <w:tc>
          <w:tcPr>
            <w:tcW w:w="720" w:type="dxa"/>
          </w:tcPr>
          <w:p w:rsidR="00B221FD" w:rsidRPr="00B74965" w:rsidRDefault="00063598"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2.2</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0.07</w:t>
            </w:r>
          </w:p>
        </w:tc>
        <w:tc>
          <w:tcPr>
            <w:tcW w:w="990" w:type="dxa"/>
          </w:tcPr>
          <w:p w:rsidR="00B221FD" w:rsidRPr="00451EF9" w:rsidRDefault="00451EF9" w:rsidP="00DA318A">
            <w:pPr>
              <w:spacing w:line="480" w:lineRule="auto"/>
              <w:jc w:val="both"/>
              <w:rPr>
                <w:rFonts w:ascii="Times New Roman" w:hAnsi="Times New Roman" w:cs="Times New Roman"/>
                <w:sz w:val="16"/>
                <w:szCs w:val="16"/>
              </w:rPr>
            </w:pPr>
            <w:r w:rsidRPr="00451EF9">
              <w:rPr>
                <w:rFonts w:ascii="Times New Roman" w:hAnsi="Times New Roman" w:cs="Times New Roman"/>
                <w:sz w:val="16"/>
                <w:szCs w:val="16"/>
              </w:rPr>
              <w:t>2.3</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0.07</w:t>
            </w:r>
          </w:p>
        </w:tc>
        <w:tc>
          <w:tcPr>
            <w:tcW w:w="990" w:type="dxa"/>
          </w:tcPr>
          <w:p w:rsidR="00B221FD" w:rsidRPr="00D40F14" w:rsidRDefault="00D012FD"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5.8</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0.2</w:t>
            </w:r>
          </w:p>
        </w:tc>
        <w:tc>
          <w:tcPr>
            <w:tcW w:w="900" w:type="dxa"/>
          </w:tcPr>
          <w:p w:rsidR="00B221FD" w:rsidRPr="00D40F14" w:rsidRDefault="00E07E38"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5.7</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0.2</w:t>
            </w:r>
          </w:p>
        </w:tc>
        <w:tc>
          <w:tcPr>
            <w:tcW w:w="932" w:type="dxa"/>
          </w:tcPr>
          <w:p w:rsidR="00B221FD" w:rsidRPr="00D40F14" w:rsidRDefault="00413E0E"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5.5</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0.2</w:t>
            </w:r>
          </w:p>
        </w:tc>
        <w:tc>
          <w:tcPr>
            <w:tcW w:w="921" w:type="dxa"/>
          </w:tcPr>
          <w:p w:rsidR="00B221FD" w:rsidRPr="00D40F14" w:rsidRDefault="00B9032F"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4.6</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0.1</w:t>
            </w:r>
          </w:p>
        </w:tc>
      </w:tr>
      <w:tr w:rsidR="00164921" w:rsidTr="008069E1">
        <w:trPr>
          <w:trHeight w:val="237"/>
        </w:trPr>
        <w:tc>
          <w:tcPr>
            <w:tcW w:w="757" w:type="dxa"/>
          </w:tcPr>
          <w:p w:rsidR="00B221FD" w:rsidRPr="00C46F8A" w:rsidRDefault="00B221FD" w:rsidP="00DA318A">
            <w:pPr>
              <w:spacing w:line="480" w:lineRule="auto"/>
              <w:jc w:val="both"/>
              <w:rPr>
                <w:rFonts w:ascii="Times New Roman" w:hAnsi="Times New Roman" w:cs="Times New Roman"/>
                <w:b/>
                <w:sz w:val="16"/>
                <w:szCs w:val="16"/>
              </w:rPr>
            </w:pPr>
            <w:r w:rsidRPr="00C46F8A">
              <w:rPr>
                <w:rFonts w:ascii="Times New Roman" w:hAnsi="Times New Roman" w:cs="Times New Roman"/>
                <w:b/>
                <w:sz w:val="16"/>
                <w:szCs w:val="16"/>
              </w:rPr>
              <w:t>10</w:t>
            </w:r>
          </w:p>
        </w:tc>
        <w:tc>
          <w:tcPr>
            <w:tcW w:w="1668" w:type="dxa"/>
          </w:tcPr>
          <w:p w:rsidR="00B221FD" w:rsidRPr="00B74965" w:rsidRDefault="00B221FD" w:rsidP="00DA318A">
            <w:pPr>
              <w:spacing w:line="480" w:lineRule="auto"/>
              <w:jc w:val="both"/>
              <w:rPr>
                <w:rFonts w:ascii="Times New Roman" w:hAnsi="Times New Roman" w:cs="Times New Roman"/>
                <w:sz w:val="16"/>
                <w:szCs w:val="16"/>
              </w:rPr>
            </w:pPr>
            <w:r w:rsidRPr="00B74965">
              <w:rPr>
                <w:rFonts w:ascii="Times New Roman" w:hAnsi="Times New Roman" w:cs="Times New Roman"/>
                <w:sz w:val="16"/>
                <w:szCs w:val="16"/>
              </w:rPr>
              <w:t>Zhangyan</w:t>
            </w:r>
          </w:p>
        </w:tc>
        <w:tc>
          <w:tcPr>
            <w:tcW w:w="810" w:type="dxa"/>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2.9</w:t>
            </w:r>
            <w:r w:rsidR="0023654A" w:rsidRPr="002A6425">
              <w:rPr>
                <w:rFonts w:ascii="Times New Roman" w:hAnsi="Times New Roman" w:cs="Times New Roman"/>
                <w:sz w:val="16"/>
                <w:szCs w:val="16"/>
              </w:rPr>
              <w:t>±</w:t>
            </w:r>
            <w:r w:rsidR="00F4617D">
              <w:rPr>
                <w:rFonts w:ascii="Times New Roman" w:hAnsi="Times New Roman" w:cs="Times New Roman"/>
                <w:sz w:val="16"/>
                <w:szCs w:val="16"/>
              </w:rPr>
              <w:t>0.08</w:t>
            </w:r>
          </w:p>
        </w:tc>
        <w:tc>
          <w:tcPr>
            <w:tcW w:w="720" w:type="dxa"/>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3</w:t>
            </w:r>
            <w:r w:rsidR="0023654A" w:rsidRPr="002A6425">
              <w:rPr>
                <w:rFonts w:ascii="Times New Roman" w:hAnsi="Times New Roman" w:cs="Times New Roman"/>
                <w:sz w:val="16"/>
                <w:szCs w:val="16"/>
              </w:rPr>
              <w:t>±</w:t>
            </w:r>
            <w:r w:rsidR="00F4617D">
              <w:rPr>
                <w:rFonts w:ascii="Times New Roman" w:hAnsi="Times New Roman" w:cs="Times New Roman"/>
                <w:sz w:val="16"/>
                <w:szCs w:val="16"/>
              </w:rPr>
              <w:t>0.09</w:t>
            </w:r>
          </w:p>
        </w:tc>
        <w:tc>
          <w:tcPr>
            <w:tcW w:w="720" w:type="dxa"/>
          </w:tcPr>
          <w:p w:rsidR="00B221FD" w:rsidRPr="00B74965" w:rsidRDefault="00063598"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2.6</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0.07</w:t>
            </w:r>
          </w:p>
        </w:tc>
        <w:tc>
          <w:tcPr>
            <w:tcW w:w="990" w:type="dxa"/>
          </w:tcPr>
          <w:p w:rsidR="00B221FD" w:rsidRPr="00451EF9" w:rsidRDefault="00451EF9" w:rsidP="00DA318A">
            <w:pPr>
              <w:spacing w:line="480" w:lineRule="auto"/>
              <w:jc w:val="both"/>
              <w:rPr>
                <w:rFonts w:ascii="Times New Roman" w:hAnsi="Times New Roman" w:cs="Times New Roman"/>
                <w:sz w:val="16"/>
                <w:szCs w:val="16"/>
              </w:rPr>
            </w:pPr>
            <w:r w:rsidRPr="00451EF9">
              <w:rPr>
                <w:rFonts w:ascii="Times New Roman" w:hAnsi="Times New Roman" w:cs="Times New Roman"/>
                <w:sz w:val="16"/>
                <w:szCs w:val="16"/>
              </w:rPr>
              <w:t>2</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0.07</w:t>
            </w:r>
          </w:p>
        </w:tc>
        <w:tc>
          <w:tcPr>
            <w:tcW w:w="990" w:type="dxa"/>
          </w:tcPr>
          <w:p w:rsidR="00B221FD" w:rsidRPr="00D40F14" w:rsidRDefault="00D012FD"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5.6</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0.2</w:t>
            </w:r>
          </w:p>
        </w:tc>
        <w:tc>
          <w:tcPr>
            <w:tcW w:w="900" w:type="dxa"/>
          </w:tcPr>
          <w:p w:rsidR="00B221FD" w:rsidRPr="00D40F14" w:rsidRDefault="00E07E38"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5.7</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0.2</w:t>
            </w:r>
          </w:p>
        </w:tc>
        <w:tc>
          <w:tcPr>
            <w:tcW w:w="932" w:type="dxa"/>
          </w:tcPr>
          <w:p w:rsidR="00B221FD" w:rsidRPr="00D40F14" w:rsidRDefault="00413E0E"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5.6</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0.2</w:t>
            </w:r>
          </w:p>
        </w:tc>
        <w:tc>
          <w:tcPr>
            <w:tcW w:w="921" w:type="dxa"/>
          </w:tcPr>
          <w:p w:rsidR="00B221FD" w:rsidRPr="00D40F14" w:rsidRDefault="00B9032F"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4.4</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0.1</w:t>
            </w:r>
          </w:p>
        </w:tc>
      </w:tr>
      <w:tr w:rsidR="00164921" w:rsidTr="008069E1">
        <w:trPr>
          <w:trHeight w:val="228"/>
        </w:trPr>
        <w:tc>
          <w:tcPr>
            <w:tcW w:w="757" w:type="dxa"/>
          </w:tcPr>
          <w:p w:rsidR="00B221FD" w:rsidRPr="00C46F8A" w:rsidRDefault="00B221FD" w:rsidP="00DA318A">
            <w:pPr>
              <w:spacing w:line="480" w:lineRule="auto"/>
              <w:jc w:val="both"/>
              <w:rPr>
                <w:rFonts w:ascii="Times New Roman" w:hAnsi="Times New Roman" w:cs="Times New Roman"/>
                <w:b/>
                <w:sz w:val="16"/>
                <w:szCs w:val="16"/>
              </w:rPr>
            </w:pPr>
            <w:r w:rsidRPr="00C46F8A">
              <w:rPr>
                <w:rFonts w:ascii="Times New Roman" w:hAnsi="Times New Roman" w:cs="Times New Roman"/>
                <w:b/>
                <w:sz w:val="16"/>
                <w:szCs w:val="16"/>
              </w:rPr>
              <w:t>11</w:t>
            </w:r>
          </w:p>
        </w:tc>
        <w:tc>
          <w:tcPr>
            <w:tcW w:w="1668" w:type="dxa"/>
          </w:tcPr>
          <w:p w:rsidR="00B221FD" w:rsidRPr="00B74965" w:rsidRDefault="00B221FD" w:rsidP="00DA318A">
            <w:pPr>
              <w:spacing w:line="480" w:lineRule="auto"/>
              <w:jc w:val="both"/>
              <w:rPr>
                <w:rFonts w:ascii="Times New Roman" w:hAnsi="Times New Roman" w:cs="Times New Roman"/>
                <w:sz w:val="16"/>
                <w:szCs w:val="16"/>
              </w:rPr>
            </w:pPr>
            <w:r w:rsidRPr="00B74965">
              <w:rPr>
                <w:rFonts w:ascii="Times New Roman" w:hAnsi="Times New Roman" w:cs="Times New Roman"/>
                <w:sz w:val="16"/>
                <w:szCs w:val="16"/>
              </w:rPr>
              <w:t>Touch healthy</w:t>
            </w:r>
          </w:p>
        </w:tc>
        <w:tc>
          <w:tcPr>
            <w:tcW w:w="810" w:type="dxa"/>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3</w:t>
            </w:r>
            <w:r w:rsidR="0023654A" w:rsidRPr="002A6425">
              <w:rPr>
                <w:rFonts w:ascii="Times New Roman" w:hAnsi="Times New Roman" w:cs="Times New Roman"/>
                <w:sz w:val="16"/>
                <w:szCs w:val="16"/>
              </w:rPr>
              <w:t>±</w:t>
            </w:r>
            <w:r w:rsidR="00F4617D">
              <w:rPr>
                <w:rFonts w:ascii="Times New Roman" w:hAnsi="Times New Roman" w:cs="Times New Roman"/>
                <w:sz w:val="16"/>
                <w:szCs w:val="16"/>
              </w:rPr>
              <w:t>0.09</w:t>
            </w:r>
          </w:p>
        </w:tc>
        <w:tc>
          <w:tcPr>
            <w:tcW w:w="720" w:type="dxa"/>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2.6</w:t>
            </w:r>
            <w:r w:rsidR="0023654A" w:rsidRPr="002A6425">
              <w:rPr>
                <w:rFonts w:ascii="Times New Roman" w:hAnsi="Times New Roman" w:cs="Times New Roman"/>
                <w:sz w:val="16"/>
                <w:szCs w:val="16"/>
              </w:rPr>
              <w:t>±</w:t>
            </w:r>
            <w:r w:rsidR="00F4617D">
              <w:rPr>
                <w:rFonts w:ascii="Times New Roman" w:hAnsi="Times New Roman" w:cs="Times New Roman"/>
                <w:sz w:val="16"/>
                <w:szCs w:val="16"/>
              </w:rPr>
              <w:t>0.07</w:t>
            </w:r>
          </w:p>
        </w:tc>
        <w:tc>
          <w:tcPr>
            <w:tcW w:w="720" w:type="dxa"/>
          </w:tcPr>
          <w:p w:rsidR="00B221FD" w:rsidRPr="00B74965" w:rsidRDefault="00063598" w:rsidP="00EB7773">
            <w:pPr>
              <w:spacing w:line="480" w:lineRule="auto"/>
              <w:jc w:val="both"/>
              <w:rPr>
                <w:rFonts w:ascii="Times New Roman" w:hAnsi="Times New Roman" w:cs="Times New Roman"/>
                <w:sz w:val="16"/>
                <w:szCs w:val="16"/>
              </w:rPr>
            </w:pPr>
            <w:r>
              <w:rPr>
                <w:rFonts w:ascii="Times New Roman" w:hAnsi="Times New Roman" w:cs="Times New Roman"/>
                <w:sz w:val="16"/>
                <w:szCs w:val="16"/>
              </w:rPr>
              <w:t>2.8</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0.08</w:t>
            </w:r>
          </w:p>
        </w:tc>
        <w:tc>
          <w:tcPr>
            <w:tcW w:w="990" w:type="dxa"/>
          </w:tcPr>
          <w:p w:rsidR="00B221FD" w:rsidRPr="00451EF9" w:rsidRDefault="00451EF9" w:rsidP="00DA318A">
            <w:pPr>
              <w:spacing w:line="480" w:lineRule="auto"/>
              <w:jc w:val="both"/>
              <w:rPr>
                <w:rFonts w:ascii="Times New Roman" w:hAnsi="Times New Roman" w:cs="Times New Roman"/>
                <w:sz w:val="16"/>
                <w:szCs w:val="16"/>
              </w:rPr>
            </w:pPr>
            <w:r w:rsidRPr="00451EF9">
              <w:rPr>
                <w:rFonts w:ascii="Times New Roman" w:hAnsi="Times New Roman" w:cs="Times New Roman"/>
                <w:sz w:val="16"/>
                <w:szCs w:val="16"/>
              </w:rPr>
              <w:t>2.1</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0.07</w:t>
            </w:r>
          </w:p>
        </w:tc>
        <w:tc>
          <w:tcPr>
            <w:tcW w:w="990" w:type="dxa"/>
          </w:tcPr>
          <w:p w:rsidR="00B221FD" w:rsidRPr="00D40F14" w:rsidRDefault="00E07E38"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5.5</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0.2</w:t>
            </w:r>
          </w:p>
        </w:tc>
        <w:tc>
          <w:tcPr>
            <w:tcW w:w="900" w:type="dxa"/>
          </w:tcPr>
          <w:p w:rsidR="00B221FD" w:rsidRPr="00D40F14" w:rsidRDefault="00E07E38"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5.3</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0.1</w:t>
            </w:r>
          </w:p>
        </w:tc>
        <w:tc>
          <w:tcPr>
            <w:tcW w:w="932" w:type="dxa"/>
          </w:tcPr>
          <w:p w:rsidR="00B221FD" w:rsidRPr="00D40F14" w:rsidRDefault="00413E0E"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5.3</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0.1</w:t>
            </w:r>
          </w:p>
        </w:tc>
        <w:tc>
          <w:tcPr>
            <w:tcW w:w="921" w:type="dxa"/>
          </w:tcPr>
          <w:p w:rsidR="00B221FD" w:rsidRPr="00D40F14" w:rsidRDefault="00B9032F"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4</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0.1</w:t>
            </w:r>
          </w:p>
        </w:tc>
      </w:tr>
      <w:tr w:rsidR="00164921" w:rsidTr="008069E1">
        <w:trPr>
          <w:trHeight w:val="282"/>
        </w:trPr>
        <w:tc>
          <w:tcPr>
            <w:tcW w:w="757" w:type="dxa"/>
          </w:tcPr>
          <w:p w:rsidR="00B221FD" w:rsidRPr="00C46F8A" w:rsidRDefault="00B221FD" w:rsidP="00DA318A">
            <w:pPr>
              <w:spacing w:line="480" w:lineRule="auto"/>
              <w:jc w:val="both"/>
              <w:rPr>
                <w:rFonts w:ascii="Times New Roman" w:hAnsi="Times New Roman" w:cs="Times New Roman"/>
                <w:b/>
                <w:sz w:val="16"/>
                <w:szCs w:val="16"/>
              </w:rPr>
            </w:pPr>
            <w:r w:rsidRPr="00C46F8A">
              <w:rPr>
                <w:rFonts w:ascii="Times New Roman" w:hAnsi="Times New Roman" w:cs="Times New Roman"/>
                <w:b/>
                <w:sz w:val="16"/>
                <w:szCs w:val="16"/>
              </w:rPr>
              <w:t>12</w:t>
            </w:r>
          </w:p>
        </w:tc>
        <w:tc>
          <w:tcPr>
            <w:tcW w:w="1668" w:type="dxa"/>
          </w:tcPr>
          <w:p w:rsidR="00B221FD" w:rsidRPr="00B74965" w:rsidRDefault="00B221FD" w:rsidP="00DA318A">
            <w:pPr>
              <w:spacing w:line="480" w:lineRule="auto"/>
              <w:jc w:val="both"/>
              <w:rPr>
                <w:rFonts w:ascii="Times New Roman" w:hAnsi="Times New Roman" w:cs="Times New Roman"/>
                <w:sz w:val="16"/>
                <w:szCs w:val="16"/>
              </w:rPr>
            </w:pPr>
            <w:r w:rsidRPr="00B74965">
              <w:rPr>
                <w:rFonts w:ascii="Times New Roman" w:hAnsi="Times New Roman" w:cs="Times New Roman"/>
                <w:sz w:val="16"/>
                <w:szCs w:val="16"/>
              </w:rPr>
              <w:t>Red fruit 808</w:t>
            </w:r>
          </w:p>
        </w:tc>
        <w:tc>
          <w:tcPr>
            <w:tcW w:w="810" w:type="dxa"/>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2.9</w:t>
            </w:r>
            <w:r w:rsidR="0023654A" w:rsidRPr="002A6425">
              <w:rPr>
                <w:rFonts w:ascii="Times New Roman" w:hAnsi="Times New Roman" w:cs="Times New Roman"/>
                <w:sz w:val="16"/>
                <w:szCs w:val="16"/>
              </w:rPr>
              <w:t>±</w:t>
            </w:r>
            <w:r w:rsidR="00F4617D">
              <w:rPr>
                <w:rFonts w:ascii="Times New Roman" w:hAnsi="Times New Roman" w:cs="Times New Roman"/>
                <w:sz w:val="16"/>
                <w:szCs w:val="16"/>
              </w:rPr>
              <w:t>0.08</w:t>
            </w:r>
          </w:p>
        </w:tc>
        <w:tc>
          <w:tcPr>
            <w:tcW w:w="720" w:type="dxa"/>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2.6</w:t>
            </w:r>
            <w:r w:rsidR="0023654A" w:rsidRPr="002A6425">
              <w:rPr>
                <w:rFonts w:ascii="Times New Roman" w:hAnsi="Times New Roman" w:cs="Times New Roman"/>
                <w:sz w:val="16"/>
                <w:szCs w:val="16"/>
              </w:rPr>
              <w:t>±</w:t>
            </w:r>
            <w:r w:rsidR="00F4617D">
              <w:rPr>
                <w:rFonts w:ascii="Times New Roman" w:hAnsi="Times New Roman" w:cs="Times New Roman"/>
                <w:sz w:val="16"/>
                <w:szCs w:val="16"/>
              </w:rPr>
              <w:t>0.07</w:t>
            </w:r>
          </w:p>
        </w:tc>
        <w:tc>
          <w:tcPr>
            <w:tcW w:w="720" w:type="dxa"/>
          </w:tcPr>
          <w:p w:rsidR="00B221FD" w:rsidRPr="00B74965" w:rsidRDefault="00063598"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2.9</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0.08</w:t>
            </w:r>
          </w:p>
        </w:tc>
        <w:tc>
          <w:tcPr>
            <w:tcW w:w="990" w:type="dxa"/>
          </w:tcPr>
          <w:p w:rsidR="00B221FD" w:rsidRPr="00451EF9" w:rsidRDefault="00451EF9" w:rsidP="00DA318A">
            <w:pPr>
              <w:spacing w:line="480" w:lineRule="auto"/>
              <w:jc w:val="both"/>
              <w:rPr>
                <w:rFonts w:ascii="Times New Roman" w:hAnsi="Times New Roman" w:cs="Times New Roman"/>
                <w:sz w:val="16"/>
                <w:szCs w:val="16"/>
              </w:rPr>
            </w:pPr>
            <w:r w:rsidRPr="00451EF9">
              <w:rPr>
                <w:rFonts w:ascii="Times New Roman" w:hAnsi="Times New Roman" w:cs="Times New Roman"/>
                <w:sz w:val="16"/>
                <w:szCs w:val="16"/>
              </w:rPr>
              <w:t>2.2</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0.07</w:t>
            </w:r>
          </w:p>
        </w:tc>
        <w:tc>
          <w:tcPr>
            <w:tcW w:w="990" w:type="dxa"/>
          </w:tcPr>
          <w:p w:rsidR="00B221FD" w:rsidRPr="00D40F14" w:rsidRDefault="00E07E38"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5.3</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0.1</w:t>
            </w:r>
          </w:p>
        </w:tc>
        <w:tc>
          <w:tcPr>
            <w:tcW w:w="900" w:type="dxa"/>
          </w:tcPr>
          <w:p w:rsidR="00B221FD" w:rsidRPr="00D40F14" w:rsidRDefault="00E07E38"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5.1</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0.1</w:t>
            </w:r>
          </w:p>
        </w:tc>
        <w:tc>
          <w:tcPr>
            <w:tcW w:w="932" w:type="dxa"/>
          </w:tcPr>
          <w:p w:rsidR="00B221FD" w:rsidRPr="00D40F14" w:rsidRDefault="00413E0E"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0.1</w:t>
            </w:r>
          </w:p>
        </w:tc>
        <w:tc>
          <w:tcPr>
            <w:tcW w:w="921" w:type="dxa"/>
          </w:tcPr>
          <w:p w:rsidR="00B221FD" w:rsidRPr="00D40F14" w:rsidRDefault="00B9032F"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4.4</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0.1</w:t>
            </w:r>
          </w:p>
        </w:tc>
      </w:tr>
      <w:tr w:rsidR="00164921" w:rsidTr="008069E1">
        <w:trPr>
          <w:trHeight w:val="273"/>
        </w:trPr>
        <w:tc>
          <w:tcPr>
            <w:tcW w:w="757" w:type="dxa"/>
          </w:tcPr>
          <w:p w:rsidR="00B221FD" w:rsidRPr="00C46F8A" w:rsidRDefault="00B221FD" w:rsidP="00DA318A">
            <w:pPr>
              <w:spacing w:line="480" w:lineRule="auto"/>
              <w:jc w:val="both"/>
              <w:rPr>
                <w:rFonts w:ascii="Times New Roman" w:hAnsi="Times New Roman" w:cs="Times New Roman"/>
                <w:b/>
                <w:sz w:val="16"/>
                <w:szCs w:val="16"/>
              </w:rPr>
            </w:pPr>
            <w:r w:rsidRPr="00C46F8A">
              <w:rPr>
                <w:rFonts w:ascii="Times New Roman" w:hAnsi="Times New Roman" w:cs="Times New Roman"/>
                <w:b/>
                <w:sz w:val="16"/>
                <w:szCs w:val="16"/>
              </w:rPr>
              <w:t>13</w:t>
            </w:r>
          </w:p>
        </w:tc>
        <w:tc>
          <w:tcPr>
            <w:tcW w:w="1668" w:type="dxa"/>
          </w:tcPr>
          <w:p w:rsidR="00B221FD" w:rsidRPr="00B74965" w:rsidRDefault="00B221FD" w:rsidP="00DA318A">
            <w:pPr>
              <w:spacing w:line="480" w:lineRule="auto"/>
              <w:jc w:val="both"/>
              <w:rPr>
                <w:rFonts w:ascii="Times New Roman" w:hAnsi="Times New Roman" w:cs="Times New Roman"/>
                <w:sz w:val="16"/>
                <w:szCs w:val="16"/>
              </w:rPr>
            </w:pPr>
            <w:r w:rsidRPr="00B74965">
              <w:rPr>
                <w:rFonts w:ascii="Times New Roman" w:hAnsi="Times New Roman" w:cs="Times New Roman"/>
                <w:sz w:val="16"/>
                <w:szCs w:val="16"/>
              </w:rPr>
              <w:t>Naite 3 F1</w:t>
            </w:r>
          </w:p>
        </w:tc>
        <w:tc>
          <w:tcPr>
            <w:tcW w:w="810" w:type="dxa"/>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2.8</w:t>
            </w:r>
            <w:r w:rsidR="00E77BDB" w:rsidRPr="002A6425">
              <w:rPr>
                <w:rFonts w:ascii="Times New Roman" w:hAnsi="Times New Roman" w:cs="Times New Roman"/>
                <w:sz w:val="16"/>
                <w:szCs w:val="16"/>
              </w:rPr>
              <w:t>±</w:t>
            </w:r>
            <w:r w:rsidR="00E77BDB">
              <w:rPr>
                <w:rFonts w:ascii="Times New Roman" w:hAnsi="Times New Roman" w:cs="Times New Roman"/>
                <w:sz w:val="16"/>
                <w:szCs w:val="16"/>
              </w:rPr>
              <w:t>0.08</w:t>
            </w:r>
          </w:p>
        </w:tc>
        <w:tc>
          <w:tcPr>
            <w:tcW w:w="720" w:type="dxa"/>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2.7</w:t>
            </w:r>
            <w:r w:rsidR="0023654A" w:rsidRPr="002A6425">
              <w:rPr>
                <w:rFonts w:ascii="Times New Roman" w:hAnsi="Times New Roman" w:cs="Times New Roman"/>
                <w:sz w:val="16"/>
                <w:szCs w:val="16"/>
              </w:rPr>
              <w:t>±</w:t>
            </w:r>
            <w:r w:rsidR="00F4617D">
              <w:rPr>
                <w:rFonts w:ascii="Times New Roman" w:hAnsi="Times New Roman" w:cs="Times New Roman"/>
                <w:sz w:val="16"/>
                <w:szCs w:val="16"/>
              </w:rPr>
              <w:t>0.08</w:t>
            </w:r>
          </w:p>
        </w:tc>
        <w:tc>
          <w:tcPr>
            <w:tcW w:w="720" w:type="dxa"/>
          </w:tcPr>
          <w:p w:rsidR="00B221FD" w:rsidRPr="00B74965" w:rsidRDefault="00063598"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2</w:t>
            </w:r>
            <w:r w:rsidR="0023654A" w:rsidRPr="002A6425">
              <w:rPr>
                <w:rFonts w:ascii="Times New Roman" w:hAnsi="Times New Roman" w:cs="Times New Roman"/>
                <w:sz w:val="16"/>
                <w:szCs w:val="16"/>
              </w:rPr>
              <w:t>±</w:t>
            </w:r>
            <w:r w:rsidR="00F4617D">
              <w:rPr>
                <w:rFonts w:ascii="Times New Roman" w:hAnsi="Times New Roman" w:cs="Times New Roman"/>
                <w:sz w:val="16"/>
                <w:szCs w:val="16"/>
              </w:rPr>
              <w:t>0.07</w:t>
            </w:r>
          </w:p>
        </w:tc>
        <w:tc>
          <w:tcPr>
            <w:tcW w:w="990" w:type="dxa"/>
          </w:tcPr>
          <w:p w:rsidR="00B221FD" w:rsidRPr="00451EF9" w:rsidRDefault="00451EF9" w:rsidP="00DA318A">
            <w:pPr>
              <w:spacing w:line="480" w:lineRule="auto"/>
              <w:jc w:val="both"/>
              <w:rPr>
                <w:rFonts w:ascii="Times New Roman" w:hAnsi="Times New Roman" w:cs="Times New Roman"/>
                <w:sz w:val="16"/>
                <w:szCs w:val="16"/>
              </w:rPr>
            </w:pPr>
            <w:r w:rsidRPr="00451EF9">
              <w:rPr>
                <w:rFonts w:ascii="Times New Roman" w:hAnsi="Times New Roman" w:cs="Times New Roman"/>
                <w:sz w:val="16"/>
                <w:szCs w:val="16"/>
              </w:rPr>
              <w:t>2.3</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0.07</w:t>
            </w:r>
          </w:p>
        </w:tc>
        <w:tc>
          <w:tcPr>
            <w:tcW w:w="990" w:type="dxa"/>
          </w:tcPr>
          <w:p w:rsidR="00B221FD" w:rsidRPr="00D40F14" w:rsidRDefault="00E07E38"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5.5</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0.1</w:t>
            </w:r>
          </w:p>
        </w:tc>
        <w:tc>
          <w:tcPr>
            <w:tcW w:w="900" w:type="dxa"/>
          </w:tcPr>
          <w:p w:rsidR="00B221FD" w:rsidRPr="00D40F14" w:rsidRDefault="00E07E38"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5.3</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0.1</w:t>
            </w:r>
          </w:p>
        </w:tc>
        <w:tc>
          <w:tcPr>
            <w:tcW w:w="932" w:type="dxa"/>
          </w:tcPr>
          <w:p w:rsidR="00B221FD" w:rsidRPr="00D40F14" w:rsidRDefault="00413E0E"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5.3</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0.1</w:t>
            </w:r>
          </w:p>
        </w:tc>
        <w:tc>
          <w:tcPr>
            <w:tcW w:w="921" w:type="dxa"/>
          </w:tcPr>
          <w:p w:rsidR="00B221FD" w:rsidRPr="00D40F14" w:rsidRDefault="00B9032F"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4</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0.1</w:t>
            </w:r>
          </w:p>
        </w:tc>
      </w:tr>
      <w:tr w:rsidR="00164921" w:rsidTr="008069E1">
        <w:trPr>
          <w:trHeight w:val="345"/>
        </w:trPr>
        <w:tc>
          <w:tcPr>
            <w:tcW w:w="757" w:type="dxa"/>
          </w:tcPr>
          <w:p w:rsidR="00B221FD" w:rsidRPr="00C46F8A" w:rsidRDefault="00B221FD" w:rsidP="00DA318A">
            <w:pPr>
              <w:spacing w:line="480" w:lineRule="auto"/>
              <w:jc w:val="both"/>
              <w:rPr>
                <w:rFonts w:ascii="Times New Roman" w:hAnsi="Times New Roman" w:cs="Times New Roman"/>
                <w:b/>
                <w:sz w:val="16"/>
                <w:szCs w:val="16"/>
              </w:rPr>
            </w:pPr>
            <w:r w:rsidRPr="00C46F8A">
              <w:rPr>
                <w:rFonts w:ascii="Times New Roman" w:hAnsi="Times New Roman" w:cs="Times New Roman"/>
                <w:b/>
                <w:sz w:val="16"/>
                <w:szCs w:val="16"/>
              </w:rPr>
              <w:t>14</w:t>
            </w:r>
          </w:p>
        </w:tc>
        <w:tc>
          <w:tcPr>
            <w:tcW w:w="1668" w:type="dxa"/>
          </w:tcPr>
          <w:p w:rsidR="00B221FD" w:rsidRPr="00B74965" w:rsidRDefault="00B221FD" w:rsidP="00DA318A">
            <w:pPr>
              <w:spacing w:line="480" w:lineRule="auto"/>
              <w:jc w:val="both"/>
              <w:rPr>
                <w:rFonts w:ascii="Times New Roman" w:hAnsi="Times New Roman" w:cs="Times New Roman"/>
                <w:sz w:val="16"/>
                <w:szCs w:val="16"/>
              </w:rPr>
            </w:pPr>
            <w:r w:rsidRPr="00B74965">
              <w:rPr>
                <w:rFonts w:ascii="Times New Roman" w:hAnsi="Times New Roman" w:cs="Times New Roman"/>
                <w:sz w:val="16"/>
                <w:szCs w:val="16"/>
              </w:rPr>
              <w:t>G.maofen 802</w:t>
            </w:r>
          </w:p>
        </w:tc>
        <w:tc>
          <w:tcPr>
            <w:tcW w:w="810" w:type="dxa"/>
          </w:tcPr>
          <w:p w:rsidR="00B221FD" w:rsidRPr="00B74965" w:rsidRDefault="00063598"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3.2</w:t>
            </w:r>
            <w:r w:rsidR="0023654A" w:rsidRPr="002A6425">
              <w:rPr>
                <w:rFonts w:ascii="Times New Roman" w:hAnsi="Times New Roman" w:cs="Times New Roman"/>
                <w:sz w:val="16"/>
                <w:szCs w:val="16"/>
              </w:rPr>
              <w:t>±</w:t>
            </w:r>
            <w:r w:rsidR="00F4617D">
              <w:rPr>
                <w:rFonts w:ascii="Times New Roman" w:hAnsi="Times New Roman" w:cs="Times New Roman"/>
                <w:sz w:val="16"/>
                <w:szCs w:val="16"/>
              </w:rPr>
              <w:t>0.09</w:t>
            </w:r>
          </w:p>
        </w:tc>
        <w:tc>
          <w:tcPr>
            <w:tcW w:w="720" w:type="dxa"/>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2.4</w:t>
            </w:r>
            <w:r w:rsidR="0023654A" w:rsidRPr="002A6425">
              <w:rPr>
                <w:rFonts w:ascii="Times New Roman" w:hAnsi="Times New Roman" w:cs="Times New Roman"/>
                <w:sz w:val="16"/>
                <w:szCs w:val="16"/>
              </w:rPr>
              <w:t>±</w:t>
            </w:r>
            <w:r w:rsidR="00F4617D">
              <w:rPr>
                <w:rFonts w:ascii="Times New Roman" w:hAnsi="Times New Roman" w:cs="Times New Roman"/>
                <w:sz w:val="16"/>
                <w:szCs w:val="16"/>
              </w:rPr>
              <w:t>0.07</w:t>
            </w:r>
          </w:p>
        </w:tc>
        <w:tc>
          <w:tcPr>
            <w:tcW w:w="720" w:type="dxa"/>
          </w:tcPr>
          <w:p w:rsidR="00B221FD" w:rsidRPr="00B74965" w:rsidRDefault="00063598"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3.1</w:t>
            </w:r>
            <w:r w:rsidR="0023654A" w:rsidRPr="002A6425">
              <w:rPr>
                <w:rFonts w:ascii="Times New Roman" w:hAnsi="Times New Roman" w:cs="Times New Roman"/>
                <w:sz w:val="16"/>
                <w:szCs w:val="16"/>
              </w:rPr>
              <w:t>±</w:t>
            </w:r>
            <w:r w:rsidR="00F4617D">
              <w:rPr>
                <w:rFonts w:ascii="Times New Roman" w:hAnsi="Times New Roman" w:cs="Times New Roman"/>
                <w:sz w:val="16"/>
                <w:szCs w:val="16"/>
              </w:rPr>
              <w:t>0.09</w:t>
            </w:r>
          </w:p>
        </w:tc>
        <w:tc>
          <w:tcPr>
            <w:tcW w:w="990" w:type="dxa"/>
          </w:tcPr>
          <w:p w:rsidR="00B221FD" w:rsidRPr="00451EF9" w:rsidRDefault="000D2089"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1</w:t>
            </w:r>
            <w:r w:rsidR="00451EF9" w:rsidRPr="00451EF9">
              <w:rPr>
                <w:rFonts w:ascii="Times New Roman" w:hAnsi="Times New Roman" w:cs="Times New Roman"/>
                <w:sz w:val="16"/>
                <w:szCs w:val="16"/>
              </w:rPr>
              <w:t>.8</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0.06</w:t>
            </w:r>
          </w:p>
        </w:tc>
        <w:tc>
          <w:tcPr>
            <w:tcW w:w="990" w:type="dxa"/>
          </w:tcPr>
          <w:p w:rsidR="00B221FD" w:rsidRPr="00D40F14" w:rsidRDefault="00E07E38"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6.1</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0.2</w:t>
            </w:r>
          </w:p>
        </w:tc>
        <w:tc>
          <w:tcPr>
            <w:tcW w:w="900" w:type="dxa"/>
          </w:tcPr>
          <w:p w:rsidR="00B221FD" w:rsidRPr="00D40F14" w:rsidRDefault="00E07E38"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5.8</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0.2</w:t>
            </w:r>
          </w:p>
        </w:tc>
        <w:tc>
          <w:tcPr>
            <w:tcW w:w="932" w:type="dxa"/>
          </w:tcPr>
          <w:p w:rsidR="00B221FD" w:rsidRPr="00D40F14" w:rsidRDefault="00413E0E"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5.9</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0.1</w:t>
            </w:r>
          </w:p>
        </w:tc>
        <w:tc>
          <w:tcPr>
            <w:tcW w:w="921" w:type="dxa"/>
          </w:tcPr>
          <w:p w:rsidR="00B221FD" w:rsidRPr="00D40F14" w:rsidRDefault="00591495"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3</w:t>
            </w:r>
            <w:r w:rsidR="00B9032F" w:rsidRPr="00D40F14">
              <w:rPr>
                <w:rFonts w:ascii="Times New Roman" w:hAnsi="Times New Roman" w:cs="Times New Roman"/>
                <w:sz w:val="16"/>
                <w:szCs w:val="16"/>
              </w:rPr>
              <w:t>.5</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0.1</w:t>
            </w:r>
          </w:p>
        </w:tc>
      </w:tr>
      <w:tr w:rsidR="00164921" w:rsidTr="008069E1">
        <w:trPr>
          <w:trHeight w:val="237"/>
        </w:trPr>
        <w:tc>
          <w:tcPr>
            <w:tcW w:w="757" w:type="dxa"/>
          </w:tcPr>
          <w:p w:rsidR="00B221FD" w:rsidRPr="00C46F8A" w:rsidRDefault="00B221FD" w:rsidP="00DA318A">
            <w:pPr>
              <w:spacing w:line="480" w:lineRule="auto"/>
              <w:jc w:val="both"/>
              <w:rPr>
                <w:rFonts w:ascii="Times New Roman" w:hAnsi="Times New Roman" w:cs="Times New Roman"/>
                <w:b/>
                <w:sz w:val="16"/>
                <w:szCs w:val="16"/>
              </w:rPr>
            </w:pPr>
            <w:r w:rsidRPr="00C46F8A">
              <w:rPr>
                <w:rFonts w:ascii="Times New Roman" w:hAnsi="Times New Roman" w:cs="Times New Roman"/>
                <w:b/>
                <w:sz w:val="16"/>
                <w:szCs w:val="16"/>
              </w:rPr>
              <w:t>15</w:t>
            </w:r>
          </w:p>
        </w:tc>
        <w:tc>
          <w:tcPr>
            <w:tcW w:w="1668" w:type="dxa"/>
          </w:tcPr>
          <w:p w:rsidR="00B221FD" w:rsidRPr="00B74965" w:rsidRDefault="00B221FD" w:rsidP="00DA318A">
            <w:pPr>
              <w:spacing w:line="480" w:lineRule="auto"/>
              <w:jc w:val="both"/>
              <w:rPr>
                <w:rFonts w:ascii="Times New Roman" w:hAnsi="Times New Roman" w:cs="Times New Roman"/>
                <w:sz w:val="16"/>
                <w:szCs w:val="16"/>
              </w:rPr>
            </w:pPr>
            <w:r w:rsidRPr="00B74965">
              <w:rPr>
                <w:rFonts w:ascii="Times New Roman" w:hAnsi="Times New Roman" w:cs="Times New Roman"/>
                <w:sz w:val="16"/>
                <w:szCs w:val="16"/>
              </w:rPr>
              <w:t>G.maofen 202</w:t>
            </w:r>
          </w:p>
        </w:tc>
        <w:tc>
          <w:tcPr>
            <w:tcW w:w="810" w:type="dxa"/>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2.8</w:t>
            </w:r>
            <w:r w:rsidR="00E77BDB" w:rsidRPr="002A6425">
              <w:rPr>
                <w:rFonts w:ascii="Times New Roman" w:hAnsi="Times New Roman" w:cs="Times New Roman"/>
                <w:sz w:val="16"/>
                <w:szCs w:val="16"/>
              </w:rPr>
              <w:t>±</w:t>
            </w:r>
            <w:r w:rsidR="00E77BDB">
              <w:rPr>
                <w:rFonts w:ascii="Times New Roman" w:hAnsi="Times New Roman" w:cs="Times New Roman"/>
                <w:sz w:val="16"/>
                <w:szCs w:val="16"/>
              </w:rPr>
              <w:t>0.07</w:t>
            </w:r>
          </w:p>
        </w:tc>
        <w:tc>
          <w:tcPr>
            <w:tcW w:w="720" w:type="dxa"/>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2.1</w:t>
            </w:r>
            <w:r w:rsidR="0023654A" w:rsidRPr="002A6425">
              <w:rPr>
                <w:rFonts w:ascii="Times New Roman" w:hAnsi="Times New Roman" w:cs="Times New Roman"/>
                <w:sz w:val="16"/>
                <w:szCs w:val="16"/>
              </w:rPr>
              <w:t>±</w:t>
            </w:r>
            <w:r w:rsidR="00F4617D">
              <w:rPr>
                <w:rFonts w:ascii="Times New Roman" w:hAnsi="Times New Roman" w:cs="Times New Roman"/>
                <w:sz w:val="16"/>
                <w:szCs w:val="16"/>
              </w:rPr>
              <w:t>0.07</w:t>
            </w:r>
          </w:p>
        </w:tc>
        <w:tc>
          <w:tcPr>
            <w:tcW w:w="720" w:type="dxa"/>
          </w:tcPr>
          <w:p w:rsidR="00B221FD" w:rsidRPr="00B74965" w:rsidRDefault="00063598"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2.6</w:t>
            </w:r>
            <w:r w:rsidR="0023654A" w:rsidRPr="002A6425">
              <w:rPr>
                <w:rFonts w:ascii="Times New Roman" w:hAnsi="Times New Roman" w:cs="Times New Roman"/>
                <w:sz w:val="16"/>
                <w:szCs w:val="16"/>
              </w:rPr>
              <w:t>±</w:t>
            </w:r>
            <w:r w:rsidR="00F4617D">
              <w:rPr>
                <w:rFonts w:ascii="Times New Roman" w:hAnsi="Times New Roman" w:cs="Times New Roman"/>
                <w:sz w:val="16"/>
                <w:szCs w:val="16"/>
              </w:rPr>
              <w:t>0.07</w:t>
            </w:r>
          </w:p>
        </w:tc>
        <w:tc>
          <w:tcPr>
            <w:tcW w:w="990" w:type="dxa"/>
          </w:tcPr>
          <w:p w:rsidR="00B221FD" w:rsidRPr="00EF15FB" w:rsidRDefault="00451EF9" w:rsidP="00DA318A">
            <w:pPr>
              <w:spacing w:line="480" w:lineRule="auto"/>
              <w:jc w:val="both"/>
              <w:rPr>
                <w:rFonts w:ascii="Times New Roman" w:hAnsi="Times New Roman" w:cs="Times New Roman"/>
                <w:sz w:val="16"/>
                <w:szCs w:val="16"/>
              </w:rPr>
            </w:pPr>
            <w:r w:rsidRPr="00EF15FB">
              <w:rPr>
                <w:rFonts w:ascii="Times New Roman" w:hAnsi="Times New Roman" w:cs="Times New Roman"/>
                <w:sz w:val="16"/>
                <w:szCs w:val="16"/>
              </w:rPr>
              <w:t>2</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0.07</w:t>
            </w:r>
          </w:p>
        </w:tc>
        <w:tc>
          <w:tcPr>
            <w:tcW w:w="990" w:type="dxa"/>
          </w:tcPr>
          <w:p w:rsidR="00B221FD" w:rsidRPr="00D40F14" w:rsidRDefault="00E07E38"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5.8</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0.2</w:t>
            </w:r>
          </w:p>
        </w:tc>
        <w:tc>
          <w:tcPr>
            <w:tcW w:w="900" w:type="dxa"/>
          </w:tcPr>
          <w:p w:rsidR="00B221FD" w:rsidRPr="00D40F14" w:rsidRDefault="00E07E38"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5.8</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0.2</w:t>
            </w:r>
          </w:p>
        </w:tc>
        <w:tc>
          <w:tcPr>
            <w:tcW w:w="932" w:type="dxa"/>
          </w:tcPr>
          <w:p w:rsidR="00B221FD" w:rsidRPr="00D40F14" w:rsidRDefault="00413E0E"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5.3</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0.1</w:t>
            </w:r>
          </w:p>
        </w:tc>
        <w:tc>
          <w:tcPr>
            <w:tcW w:w="921" w:type="dxa"/>
          </w:tcPr>
          <w:p w:rsidR="00B221FD" w:rsidRPr="00D40F14" w:rsidRDefault="00B9032F"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0.1</w:t>
            </w:r>
          </w:p>
        </w:tc>
      </w:tr>
      <w:tr w:rsidR="00164921" w:rsidTr="008069E1">
        <w:trPr>
          <w:trHeight w:val="228"/>
        </w:trPr>
        <w:tc>
          <w:tcPr>
            <w:tcW w:w="757" w:type="dxa"/>
          </w:tcPr>
          <w:p w:rsidR="00B221FD" w:rsidRPr="00C46F8A" w:rsidRDefault="00B221FD" w:rsidP="00DA318A">
            <w:pPr>
              <w:spacing w:line="480" w:lineRule="auto"/>
              <w:jc w:val="both"/>
              <w:rPr>
                <w:rFonts w:ascii="Times New Roman" w:hAnsi="Times New Roman" w:cs="Times New Roman"/>
                <w:b/>
                <w:sz w:val="16"/>
                <w:szCs w:val="16"/>
              </w:rPr>
            </w:pPr>
            <w:r w:rsidRPr="00C46F8A">
              <w:rPr>
                <w:rFonts w:ascii="Times New Roman" w:hAnsi="Times New Roman" w:cs="Times New Roman"/>
                <w:b/>
                <w:sz w:val="16"/>
                <w:szCs w:val="16"/>
              </w:rPr>
              <w:t>16</w:t>
            </w:r>
          </w:p>
        </w:tc>
        <w:tc>
          <w:tcPr>
            <w:tcW w:w="1668" w:type="dxa"/>
          </w:tcPr>
          <w:p w:rsidR="00B221FD" w:rsidRPr="00B74965" w:rsidRDefault="00B221FD" w:rsidP="00DA318A">
            <w:pPr>
              <w:spacing w:line="480" w:lineRule="auto"/>
              <w:jc w:val="both"/>
              <w:rPr>
                <w:rFonts w:ascii="Times New Roman" w:hAnsi="Times New Roman" w:cs="Times New Roman"/>
                <w:sz w:val="16"/>
                <w:szCs w:val="16"/>
              </w:rPr>
            </w:pPr>
            <w:r w:rsidRPr="00B74965">
              <w:rPr>
                <w:rFonts w:ascii="Times New Roman" w:hAnsi="Times New Roman" w:cs="Times New Roman"/>
                <w:sz w:val="16"/>
                <w:szCs w:val="16"/>
              </w:rPr>
              <w:t>Xinbite2 F1</w:t>
            </w:r>
          </w:p>
        </w:tc>
        <w:tc>
          <w:tcPr>
            <w:tcW w:w="810" w:type="dxa"/>
          </w:tcPr>
          <w:p w:rsidR="00B221FD" w:rsidRPr="00B74965" w:rsidRDefault="003D31D6" w:rsidP="00E77BDB">
            <w:pPr>
              <w:spacing w:line="480" w:lineRule="auto"/>
              <w:jc w:val="both"/>
              <w:rPr>
                <w:rFonts w:ascii="Times New Roman" w:hAnsi="Times New Roman" w:cs="Times New Roman"/>
                <w:sz w:val="16"/>
                <w:szCs w:val="16"/>
              </w:rPr>
            </w:pPr>
            <w:r>
              <w:rPr>
                <w:rFonts w:ascii="Times New Roman" w:hAnsi="Times New Roman" w:cs="Times New Roman"/>
                <w:sz w:val="16"/>
                <w:szCs w:val="16"/>
              </w:rPr>
              <w:t>3.2</w:t>
            </w:r>
            <w:r w:rsidR="0023654A" w:rsidRPr="002A6425">
              <w:rPr>
                <w:rFonts w:ascii="Times New Roman" w:hAnsi="Times New Roman" w:cs="Times New Roman"/>
                <w:sz w:val="16"/>
                <w:szCs w:val="16"/>
              </w:rPr>
              <w:t>±</w:t>
            </w:r>
            <w:r w:rsidR="00F4617D">
              <w:rPr>
                <w:rFonts w:ascii="Times New Roman" w:hAnsi="Times New Roman" w:cs="Times New Roman"/>
                <w:sz w:val="16"/>
                <w:szCs w:val="16"/>
              </w:rPr>
              <w:t>0.09</w:t>
            </w:r>
          </w:p>
        </w:tc>
        <w:tc>
          <w:tcPr>
            <w:tcW w:w="720" w:type="dxa"/>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2.8</w:t>
            </w:r>
            <w:r w:rsidR="0023654A" w:rsidRPr="002A6425">
              <w:rPr>
                <w:rFonts w:ascii="Times New Roman" w:hAnsi="Times New Roman" w:cs="Times New Roman"/>
                <w:sz w:val="16"/>
                <w:szCs w:val="16"/>
              </w:rPr>
              <w:t>±</w:t>
            </w:r>
            <w:r w:rsidR="00F4617D">
              <w:rPr>
                <w:rFonts w:ascii="Times New Roman" w:hAnsi="Times New Roman" w:cs="Times New Roman"/>
                <w:sz w:val="16"/>
                <w:szCs w:val="16"/>
              </w:rPr>
              <w:t>0.07</w:t>
            </w:r>
          </w:p>
        </w:tc>
        <w:tc>
          <w:tcPr>
            <w:tcW w:w="720" w:type="dxa"/>
          </w:tcPr>
          <w:p w:rsidR="00B221FD" w:rsidRPr="00B74965" w:rsidRDefault="00063598"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2.9</w:t>
            </w:r>
            <w:r w:rsidR="0023654A" w:rsidRPr="002A6425">
              <w:rPr>
                <w:rFonts w:ascii="Times New Roman" w:hAnsi="Times New Roman" w:cs="Times New Roman"/>
                <w:sz w:val="16"/>
                <w:szCs w:val="16"/>
              </w:rPr>
              <w:t>±</w:t>
            </w:r>
            <w:r w:rsidR="00F4617D">
              <w:rPr>
                <w:rFonts w:ascii="Times New Roman" w:hAnsi="Times New Roman" w:cs="Times New Roman"/>
                <w:sz w:val="16"/>
                <w:szCs w:val="16"/>
              </w:rPr>
              <w:t>0.08</w:t>
            </w:r>
          </w:p>
        </w:tc>
        <w:tc>
          <w:tcPr>
            <w:tcW w:w="990" w:type="dxa"/>
          </w:tcPr>
          <w:p w:rsidR="00B221FD" w:rsidRPr="00EF15FB" w:rsidRDefault="00451EF9" w:rsidP="00DA318A">
            <w:pPr>
              <w:spacing w:line="480" w:lineRule="auto"/>
              <w:jc w:val="both"/>
              <w:rPr>
                <w:rFonts w:ascii="Times New Roman" w:hAnsi="Times New Roman" w:cs="Times New Roman"/>
                <w:sz w:val="16"/>
                <w:szCs w:val="16"/>
              </w:rPr>
            </w:pPr>
            <w:r w:rsidRPr="00EF15FB">
              <w:rPr>
                <w:rFonts w:ascii="Times New Roman" w:hAnsi="Times New Roman" w:cs="Times New Roman"/>
                <w:sz w:val="16"/>
                <w:szCs w:val="16"/>
              </w:rPr>
              <w:t>2.2</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0.07</w:t>
            </w:r>
          </w:p>
        </w:tc>
        <w:tc>
          <w:tcPr>
            <w:tcW w:w="990" w:type="dxa"/>
          </w:tcPr>
          <w:p w:rsidR="00B221FD" w:rsidRPr="00D40F14" w:rsidRDefault="00E07E38"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6</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0.3</w:t>
            </w:r>
          </w:p>
        </w:tc>
        <w:tc>
          <w:tcPr>
            <w:tcW w:w="900" w:type="dxa"/>
          </w:tcPr>
          <w:p w:rsidR="00B221FD" w:rsidRPr="00D40F14" w:rsidRDefault="00E07E38"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5.7</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0.2</w:t>
            </w:r>
          </w:p>
        </w:tc>
        <w:tc>
          <w:tcPr>
            <w:tcW w:w="932" w:type="dxa"/>
          </w:tcPr>
          <w:p w:rsidR="00B221FD" w:rsidRPr="00D40F14" w:rsidRDefault="00413E0E"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5.5</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0.1</w:t>
            </w:r>
          </w:p>
        </w:tc>
        <w:tc>
          <w:tcPr>
            <w:tcW w:w="921" w:type="dxa"/>
          </w:tcPr>
          <w:p w:rsidR="00B221FD" w:rsidRPr="00D40F14" w:rsidRDefault="00B9032F"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0.1</w:t>
            </w:r>
          </w:p>
        </w:tc>
      </w:tr>
      <w:tr w:rsidR="00164921" w:rsidTr="008069E1">
        <w:trPr>
          <w:trHeight w:val="372"/>
        </w:trPr>
        <w:tc>
          <w:tcPr>
            <w:tcW w:w="757" w:type="dxa"/>
          </w:tcPr>
          <w:p w:rsidR="00B221FD" w:rsidRPr="00C46F8A" w:rsidRDefault="00B221FD" w:rsidP="00DA318A">
            <w:pPr>
              <w:spacing w:line="480" w:lineRule="auto"/>
              <w:jc w:val="both"/>
              <w:rPr>
                <w:rFonts w:ascii="Times New Roman" w:hAnsi="Times New Roman" w:cs="Times New Roman"/>
                <w:b/>
                <w:sz w:val="16"/>
                <w:szCs w:val="16"/>
              </w:rPr>
            </w:pPr>
            <w:r w:rsidRPr="00C46F8A">
              <w:rPr>
                <w:rFonts w:ascii="Times New Roman" w:hAnsi="Times New Roman" w:cs="Times New Roman"/>
                <w:b/>
                <w:sz w:val="16"/>
                <w:szCs w:val="16"/>
              </w:rPr>
              <w:t>17</w:t>
            </w:r>
          </w:p>
        </w:tc>
        <w:tc>
          <w:tcPr>
            <w:tcW w:w="1668" w:type="dxa"/>
          </w:tcPr>
          <w:p w:rsidR="00B221FD" w:rsidRPr="00B74965" w:rsidRDefault="00B221FD" w:rsidP="00DA318A">
            <w:pPr>
              <w:spacing w:line="480" w:lineRule="auto"/>
              <w:jc w:val="both"/>
              <w:rPr>
                <w:rFonts w:ascii="Times New Roman" w:hAnsi="Times New Roman" w:cs="Times New Roman"/>
                <w:sz w:val="16"/>
                <w:szCs w:val="16"/>
              </w:rPr>
            </w:pPr>
            <w:r w:rsidRPr="00B74965">
              <w:rPr>
                <w:rFonts w:ascii="Times New Roman" w:hAnsi="Times New Roman" w:cs="Times New Roman"/>
                <w:sz w:val="16"/>
                <w:szCs w:val="16"/>
              </w:rPr>
              <w:t>Shoufeng</w:t>
            </w:r>
          </w:p>
        </w:tc>
        <w:tc>
          <w:tcPr>
            <w:tcW w:w="810" w:type="dxa"/>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3.7</w:t>
            </w:r>
            <w:r w:rsidR="00E77BDB" w:rsidRPr="002A6425">
              <w:rPr>
                <w:rFonts w:ascii="Times New Roman" w:hAnsi="Times New Roman" w:cs="Times New Roman"/>
                <w:sz w:val="16"/>
                <w:szCs w:val="16"/>
              </w:rPr>
              <w:t>±</w:t>
            </w:r>
            <w:r w:rsidR="00F4617D">
              <w:rPr>
                <w:rFonts w:ascii="Times New Roman" w:hAnsi="Times New Roman" w:cs="Times New Roman"/>
                <w:sz w:val="16"/>
                <w:szCs w:val="16"/>
              </w:rPr>
              <w:t>0.09</w:t>
            </w:r>
          </w:p>
        </w:tc>
        <w:tc>
          <w:tcPr>
            <w:tcW w:w="720" w:type="dxa"/>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2.8</w:t>
            </w:r>
            <w:r w:rsidR="0023654A" w:rsidRPr="002A6425">
              <w:rPr>
                <w:rFonts w:ascii="Times New Roman" w:hAnsi="Times New Roman" w:cs="Times New Roman"/>
                <w:sz w:val="16"/>
                <w:szCs w:val="16"/>
              </w:rPr>
              <w:t>±</w:t>
            </w:r>
            <w:r w:rsidR="00F4617D">
              <w:rPr>
                <w:rFonts w:ascii="Times New Roman" w:hAnsi="Times New Roman" w:cs="Times New Roman"/>
                <w:sz w:val="16"/>
                <w:szCs w:val="16"/>
              </w:rPr>
              <w:t>0.07</w:t>
            </w:r>
          </w:p>
        </w:tc>
        <w:tc>
          <w:tcPr>
            <w:tcW w:w="720" w:type="dxa"/>
          </w:tcPr>
          <w:p w:rsidR="00B221FD" w:rsidRPr="00B74965" w:rsidRDefault="00063598"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3.2</w:t>
            </w:r>
            <w:r w:rsidR="0023654A" w:rsidRPr="002A6425">
              <w:rPr>
                <w:rFonts w:ascii="Times New Roman" w:hAnsi="Times New Roman" w:cs="Times New Roman"/>
                <w:sz w:val="16"/>
                <w:szCs w:val="16"/>
              </w:rPr>
              <w:t>±</w:t>
            </w:r>
            <w:r w:rsidR="00F4617D">
              <w:rPr>
                <w:rFonts w:ascii="Times New Roman" w:hAnsi="Times New Roman" w:cs="Times New Roman"/>
                <w:sz w:val="16"/>
                <w:szCs w:val="16"/>
              </w:rPr>
              <w:t>0.09</w:t>
            </w:r>
          </w:p>
        </w:tc>
        <w:tc>
          <w:tcPr>
            <w:tcW w:w="990" w:type="dxa"/>
          </w:tcPr>
          <w:p w:rsidR="00B221FD" w:rsidRPr="00EF15FB" w:rsidRDefault="00591495"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2.1</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0.07</w:t>
            </w:r>
          </w:p>
        </w:tc>
        <w:tc>
          <w:tcPr>
            <w:tcW w:w="990" w:type="dxa"/>
          </w:tcPr>
          <w:p w:rsidR="00B221FD" w:rsidRPr="00D40F14" w:rsidRDefault="00E07E38"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6.2</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0.3</w:t>
            </w:r>
          </w:p>
        </w:tc>
        <w:tc>
          <w:tcPr>
            <w:tcW w:w="900" w:type="dxa"/>
          </w:tcPr>
          <w:p w:rsidR="00B221FD" w:rsidRPr="00D40F14" w:rsidRDefault="00E07E38"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6</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0.3</w:t>
            </w:r>
          </w:p>
        </w:tc>
        <w:tc>
          <w:tcPr>
            <w:tcW w:w="932" w:type="dxa"/>
          </w:tcPr>
          <w:p w:rsidR="00B221FD" w:rsidRPr="00D40F14" w:rsidRDefault="00413E0E"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5.9</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0.2</w:t>
            </w:r>
          </w:p>
        </w:tc>
        <w:tc>
          <w:tcPr>
            <w:tcW w:w="921" w:type="dxa"/>
          </w:tcPr>
          <w:p w:rsidR="00B221FD" w:rsidRPr="00D40F14" w:rsidRDefault="00591495"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3</w:t>
            </w:r>
            <w:r w:rsidR="00B9032F" w:rsidRPr="00D40F14">
              <w:rPr>
                <w:rFonts w:ascii="Times New Roman" w:hAnsi="Times New Roman" w:cs="Times New Roman"/>
                <w:sz w:val="16"/>
                <w:szCs w:val="16"/>
              </w:rPr>
              <w:t>.6</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0.2</w:t>
            </w:r>
          </w:p>
        </w:tc>
      </w:tr>
      <w:tr w:rsidR="00164921" w:rsidTr="008069E1">
        <w:trPr>
          <w:trHeight w:val="273"/>
        </w:trPr>
        <w:tc>
          <w:tcPr>
            <w:tcW w:w="757" w:type="dxa"/>
          </w:tcPr>
          <w:p w:rsidR="00B221FD" w:rsidRPr="00C46F8A" w:rsidRDefault="00B221FD" w:rsidP="00DA318A">
            <w:pPr>
              <w:spacing w:line="480" w:lineRule="auto"/>
              <w:jc w:val="both"/>
              <w:rPr>
                <w:rFonts w:ascii="Times New Roman" w:hAnsi="Times New Roman" w:cs="Times New Roman"/>
                <w:b/>
                <w:sz w:val="16"/>
                <w:szCs w:val="16"/>
              </w:rPr>
            </w:pPr>
            <w:r w:rsidRPr="00C46F8A">
              <w:rPr>
                <w:rFonts w:ascii="Times New Roman" w:hAnsi="Times New Roman" w:cs="Times New Roman"/>
                <w:b/>
                <w:sz w:val="16"/>
                <w:szCs w:val="16"/>
              </w:rPr>
              <w:t>18</w:t>
            </w:r>
          </w:p>
        </w:tc>
        <w:tc>
          <w:tcPr>
            <w:tcW w:w="1668" w:type="dxa"/>
          </w:tcPr>
          <w:p w:rsidR="00B221FD" w:rsidRPr="00B74965" w:rsidRDefault="00B221FD" w:rsidP="00DA318A">
            <w:pPr>
              <w:spacing w:line="480" w:lineRule="auto"/>
              <w:jc w:val="both"/>
              <w:rPr>
                <w:rFonts w:ascii="Times New Roman" w:hAnsi="Times New Roman" w:cs="Times New Roman"/>
                <w:sz w:val="16"/>
                <w:szCs w:val="16"/>
              </w:rPr>
            </w:pPr>
            <w:r w:rsidRPr="00B74965">
              <w:rPr>
                <w:rFonts w:ascii="Times New Roman" w:hAnsi="Times New Roman" w:cs="Times New Roman"/>
                <w:sz w:val="16"/>
                <w:szCs w:val="16"/>
              </w:rPr>
              <w:t>Baofeng</w:t>
            </w:r>
          </w:p>
        </w:tc>
        <w:tc>
          <w:tcPr>
            <w:tcW w:w="810" w:type="dxa"/>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2.7</w:t>
            </w:r>
            <w:r w:rsidR="0023654A" w:rsidRPr="002A6425">
              <w:rPr>
                <w:rFonts w:ascii="Times New Roman" w:hAnsi="Times New Roman" w:cs="Times New Roman"/>
                <w:sz w:val="16"/>
                <w:szCs w:val="16"/>
              </w:rPr>
              <w:t>±</w:t>
            </w:r>
            <w:r w:rsidR="00E77BDB">
              <w:rPr>
                <w:rFonts w:ascii="Times New Roman" w:hAnsi="Times New Roman" w:cs="Times New Roman"/>
                <w:sz w:val="16"/>
                <w:szCs w:val="16"/>
              </w:rPr>
              <w:t>0.07</w:t>
            </w:r>
          </w:p>
        </w:tc>
        <w:tc>
          <w:tcPr>
            <w:tcW w:w="720" w:type="dxa"/>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2.1</w:t>
            </w:r>
            <w:r w:rsidR="0023654A" w:rsidRPr="002A6425">
              <w:rPr>
                <w:rFonts w:ascii="Times New Roman" w:hAnsi="Times New Roman" w:cs="Times New Roman"/>
                <w:sz w:val="16"/>
                <w:szCs w:val="16"/>
              </w:rPr>
              <w:t>±</w:t>
            </w:r>
            <w:r w:rsidR="00F4617D">
              <w:rPr>
                <w:rFonts w:ascii="Times New Roman" w:hAnsi="Times New Roman" w:cs="Times New Roman"/>
                <w:sz w:val="16"/>
                <w:szCs w:val="16"/>
              </w:rPr>
              <w:t>0.07</w:t>
            </w:r>
          </w:p>
        </w:tc>
        <w:tc>
          <w:tcPr>
            <w:tcW w:w="720" w:type="dxa"/>
          </w:tcPr>
          <w:p w:rsidR="00B221FD" w:rsidRPr="00B74965" w:rsidRDefault="00063598"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2.7</w:t>
            </w:r>
            <w:r w:rsidR="0023654A" w:rsidRPr="002A6425">
              <w:rPr>
                <w:rFonts w:ascii="Times New Roman" w:hAnsi="Times New Roman" w:cs="Times New Roman"/>
                <w:sz w:val="16"/>
                <w:szCs w:val="16"/>
              </w:rPr>
              <w:t>±</w:t>
            </w:r>
            <w:r w:rsidR="00F4617D">
              <w:rPr>
                <w:rFonts w:ascii="Times New Roman" w:hAnsi="Times New Roman" w:cs="Times New Roman"/>
                <w:sz w:val="16"/>
                <w:szCs w:val="16"/>
              </w:rPr>
              <w:t>0.08</w:t>
            </w:r>
          </w:p>
        </w:tc>
        <w:tc>
          <w:tcPr>
            <w:tcW w:w="990" w:type="dxa"/>
          </w:tcPr>
          <w:p w:rsidR="00B221FD" w:rsidRPr="00EF15FB" w:rsidRDefault="00451EF9" w:rsidP="00DA318A">
            <w:pPr>
              <w:spacing w:line="480" w:lineRule="auto"/>
              <w:jc w:val="both"/>
              <w:rPr>
                <w:rFonts w:ascii="Times New Roman" w:hAnsi="Times New Roman" w:cs="Times New Roman"/>
                <w:sz w:val="16"/>
                <w:szCs w:val="16"/>
              </w:rPr>
            </w:pPr>
            <w:r w:rsidRPr="00EF15FB">
              <w:rPr>
                <w:rFonts w:ascii="Times New Roman" w:hAnsi="Times New Roman" w:cs="Times New Roman"/>
                <w:sz w:val="16"/>
                <w:szCs w:val="16"/>
              </w:rPr>
              <w:t>1.3</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0.05</w:t>
            </w:r>
          </w:p>
        </w:tc>
        <w:tc>
          <w:tcPr>
            <w:tcW w:w="990" w:type="dxa"/>
          </w:tcPr>
          <w:p w:rsidR="00B221FD" w:rsidRPr="00D40F14" w:rsidRDefault="00E07E38"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5.5</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0.3</w:t>
            </w:r>
          </w:p>
        </w:tc>
        <w:tc>
          <w:tcPr>
            <w:tcW w:w="900" w:type="dxa"/>
          </w:tcPr>
          <w:p w:rsidR="00B221FD" w:rsidRPr="00D40F14" w:rsidRDefault="00E07E38"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5.5</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0.2</w:t>
            </w:r>
          </w:p>
        </w:tc>
        <w:tc>
          <w:tcPr>
            <w:tcW w:w="932" w:type="dxa"/>
          </w:tcPr>
          <w:p w:rsidR="00B221FD" w:rsidRPr="00D40F14" w:rsidRDefault="00413E0E"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5.3</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0.1</w:t>
            </w:r>
          </w:p>
        </w:tc>
        <w:tc>
          <w:tcPr>
            <w:tcW w:w="921" w:type="dxa"/>
          </w:tcPr>
          <w:p w:rsidR="00B221FD" w:rsidRPr="00D40F14" w:rsidRDefault="00B9032F"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4.6</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0.1</w:t>
            </w:r>
          </w:p>
        </w:tc>
      </w:tr>
      <w:tr w:rsidR="00164921" w:rsidTr="008069E1">
        <w:trPr>
          <w:trHeight w:val="255"/>
        </w:trPr>
        <w:tc>
          <w:tcPr>
            <w:tcW w:w="757" w:type="dxa"/>
          </w:tcPr>
          <w:p w:rsidR="00B221FD" w:rsidRPr="00C46F8A" w:rsidRDefault="00B221FD" w:rsidP="00DA318A">
            <w:pPr>
              <w:spacing w:line="480" w:lineRule="auto"/>
              <w:jc w:val="both"/>
              <w:rPr>
                <w:rFonts w:ascii="Times New Roman" w:hAnsi="Times New Roman" w:cs="Times New Roman"/>
                <w:b/>
                <w:sz w:val="16"/>
                <w:szCs w:val="16"/>
              </w:rPr>
            </w:pPr>
            <w:r>
              <w:rPr>
                <w:rFonts w:ascii="Times New Roman" w:hAnsi="Times New Roman" w:cs="Times New Roman"/>
                <w:b/>
                <w:sz w:val="16"/>
                <w:szCs w:val="16"/>
              </w:rPr>
              <w:t>19</w:t>
            </w:r>
          </w:p>
        </w:tc>
        <w:tc>
          <w:tcPr>
            <w:tcW w:w="1668" w:type="dxa"/>
          </w:tcPr>
          <w:p w:rsidR="00B221FD" w:rsidRPr="00B74965" w:rsidRDefault="00B221FD" w:rsidP="00DA318A">
            <w:pPr>
              <w:spacing w:line="480" w:lineRule="auto"/>
              <w:jc w:val="both"/>
              <w:rPr>
                <w:rFonts w:ascii="Times New Roman" w:hAnsi="Times New Roman" w:cs="Times New Roman"/>
                <w:sz w:val="16"/>
                <w:szCs w:val="16"/>
              </w:rPr>
            </w:pPr>
            <w:r w:rsidRPr="00B74965">
              <w:rPr>
                <w:rFonts w:ascii="Times New Roman" w:hAnsi="Times New Roman" w:cs="Times New Roman"/>
                <w:sz w:val="16"/>
                <w:szCs w:val="16"/>
              </w:rPr>
              <w:t>Tianlong</w:t>
            </w:r>
          </w:p>
        </w:tc>
        <w:tc>
          <w:tcPr>
            <w:tcW w:w="810" w:type="dxa"/>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2.8</w:t>
            </w:r>
            <w:r w:rsidR="0023654A" w:rsidRPr="002A6425">
              <w:rPr>
                <w:rFonts w:ascii="Times New Roman" w:hAnsi="Times New Roman" w:cs="Times New Roman"/>
                <w:sz w:val="16"/>
                <w:szCs w:val="16"/>
              </w:rPr>
              <w:t>±</w:t>
            </w:r>
            <w:r w:rsidR="00E77BDB">
              <w:rPr>
                <w:rFonts w:ascii="Times New Roman" w:hAnsi="Times New Roman" w:cs="Times New Roman"/>
                <w:sz w:val="16"/>
                <w:szCs w:val="16"/>
              </w:rPr>
              <w:t>0.07</w:t>
            </w:r>
          </w:p>
        </w:tc>
        <w:tc>
          <w:tcPr>
            <w:tcW w:w="720" w:type="dxa"/>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2.4</w:t>
            </w:r>
            <w:r w:rsidR="0023654A" w:rsidRPr="002A6425">
              <w:rPr>
                <w:rFonts w:ascii="Times New Roman" w:hAnsi="Times New Roman" w:cs="Times New Roman"/>
                <w:sz w:val="16"/>
                <w:szCs w:val="16"/>
              </w:rPr>
              <w:t>±</w:t>
            </w:r>
            <w:r w:rsidR="00B44179">
              <w:rPr>
                <w:rFonts w:ascii="Times New Roman" w:hAnsi="Times New Roman" w:cs="Times New Roman"/>
                <w:sz w:val="16"/>
                <w:szCs w:val="16"/>
              </w:rPr>
              <w:t>0.07</w:t>
            </w:r>
          </w:p>
        </w:tc>
        <w:tc>
          <w:tcPr>
            <w:tcW w:w="720" w:type="dxa"/>
          </w:tcPr>
          <w:p w:rsidR="00B221FD" w:rsidRPr="00B74965" w:rsidRDefault="00063598"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2.6</w:t>
            </w:r>
            <w:r w:rsidR="0023654A" w:rsidRPr="002A6425">
              <w:rPr>
                <w:rFonts w:ascii="Times New Roman" w:hAnsi="Times New Roman" w:cs="Times New Roman"/>
                <w:sz w:val="16"/>
                <w:szCs w:val="16"/>
              </w:rPr>
              <w:t>±</w:t>
            </w:r>
            <w:r w:rsidR="00B44179">
              <w:rPr>
                <w:rFonts w:ascii="Times New Roman" w:hAnsi="Times New Roman" w:cs="Times New Roman"/>
                <w:sz w:val="16"/>
                <w:szCs w:val="16"/>
              </w:rPr>
              <w:t>0.07</w:t>
            </w:r>
          </w:p>
        </w:tc>
        <w:tc>
          <w:tcPr>
            <w:tcW w:w="990" w:type="dxa"/>
          </w:tcPr>
          <w:p w:rsidR="00B221FD" w:rsidRPr="00EF15FB" w:rsidRDefault="00451EF9" w:rsidP="00DA318A">
            <w:pPr>
              <w:spacing w:line="480" w:lineRule="auto"/>
              <w:jc w:val="both"/>
              <w:rPr>
                <w:rFonts w:ascii="Times New Roman" w:hAnsi="Times New Roman" w:cs="Times New Roman"/>
                <w:sz w:val="16"/>
                <w:szCs w:val="16"/>
              </w:rPr>
            </w:pPr>
            <w:r w:rsidRPr="00EF15FB">
              <w:rPr>
                <w:rFonts w:ascii="Times New Roman" w:hAnsi="Times New Roman" w:cs="Times New Roman"/>
                <w:sz w:val="16"/>
                <w:szCs w:val="16"/>
              </w:rPr>
              <w:t>1.6</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0.05</w:t>
            </w:r>
          </w:p>
        </w:tc>
        <w:tc>
          <w:tcPr>
            <w:tcW w:w="990" w:type="dxa"/>
          </w:tcPr>
          <w:p w:rsidR="00B221FD" w:rsidRPr="00D40F14" w:rsidRDefault="00E07E38"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5.3</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0.3</w:t>
            </w:r>
          </w:p>
        </w:tc>
        <w:tc>
          <w:tcPr>
            <w:tcW w:w="900" w:type="dxa"/>
          </w:tcPr>
          <w:p w:rsidR="00B221FD" w:rsidRPr="00D40F14" w:rsidRDefault="00E07E38"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5.3</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0.1</w:t>
            </w:r>
          </w:p>
        </w:tc>
        <w:tc>
          <w:tcPr>
            <w:tcW w:w="932" w:type="dxa"/>
          </w:tcPr>
          <w:p w:rsidR="00B221FD" w:rsidRPr="00D40F14" w:rsidRDefault="00413E0E"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0.1</w:t>
            </w:r>
          </w:p>
        </w:tc>
        <w:tc>
          <w:tcPr>
            <w:tcW w:w="921" w:type="dxa"/>
          </w:tcPr>
          <w:p w:rsidR="00B221FD" w:rsidRPr="00D40F14" w:rsidRDefault="00B9032F"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4.4</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0.1</w:t>
            </w:r>
          </w:p>
        </w:tc>
      </w:tr>
      <w:tr w:rsidR="00164921" w:rsidTr="008069E1">
        <w:trPr>
          <w:trHeight w:val="147"/>
        </w:trPr>
        <w:tc>
          <w:tcPr>
            <w:tcW w:w="757" w:type="dxa"/>
          </w:tcPr>
          <w:p w:rsidR="00B221FD" w:rsidRPr="00C46F8A" w:rsidRDefault="00B221FD" w:rsidP="00DA318A">
            <w:pPr>
              <w:spacing w:line="480" w:lineRule="auto"/>
              <w:jc w:val="both"/>
              <w:rPr>
                <w:rFonts w:ascii="Times New Roman" w:hAnsi="Times New Roman" w:cs="Times New Roman"/>
                <w:b/>
                <w:sz w:val="16"/>
                <w:szCs w:val="16"/>
              </w:rPr>
            </w:pPr>
            <w:r>
              <w:rPr>
                <w:rFonts w:ascii="Times New Roman" w:hAnsi="Times New Roman" w:cs="Times New Roman"/>
                <w:b/>
                <w:sz w:val="16"/>
                <w:szCs w:val="16"/>
              </w:rPr>
              <w:t>20</w:t>
            </w:r>
          </w:p>
        </w:tc>
        <w:tc>
          <w:tcPr>
            <w:tcW w:w="1668" w:type="dxa"/>
          </w:tcPr>
          <w:p w:rsidR="00B221FD" w:rsidRPr="00B74965" w:rsidRDefault="00B221FD" w:rsidP="00DA318A">
            <w:pPr>
              <w:spacing w:line="480" w:lineRule="auto"/>
              <w:jc w:val="both"/>
              <w:rPr>
                <w:rFonts w:ascii="Times New Roman" w:hAnsi="Times New Roman" w:cs="Times New Roman"/>
                <w:sz w:val="16"/>
                <w:szCs w:val="16"/>
              </w:rPr>
            </w:pPr>
            <w:r w:rsidRPr="00B74965">
              <w:rPr>
                <w:rFonts w:ascii="Times New Roman" w:hAnsi="Times New Roman" w:cs="Times New Roman"/>
                <w:sz w:val="16"/>
                <w:szCs w:val="16"/>
              </w:rPr>
              <w:t>Hongguan</w:t>
            </w:r>
          </w:p>
        </w:tc>
        <w:tc>
          <w:tcPr>
            <w:tcW w:w="810" w:type="dxa"/>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2.8</w:t>
            </w:r>
            <w:r w:rsidR="0023654A" w:rsidRPr="002A6425">
              <w:rPr>
                <w:rFonts w:ascii="Times New Roman" w:hAnsi="Times New Roman" w:cs="Times New Roman"/>
                <w:sz w:val="16"/>
                <w:szCs w:val="16"/>
              </w:rPr>
              <w:t>±</w:t>
            </w:r>
            <w:r w:rsidR="00E77BDB">
              <w:rPr>
                <w:rFonts w:ascii="Times New Roman" w:hAnsi="Times New Roman" w:cs="Times New Roman"/>
                <w:sz w:val="16"/>
                <w:szCs w:val="16"/>
              </w:rPr>
              <w:t>0.07</w:t>
            </w:r>
          </w:p>
        </w:tc>
        <w:tc>
          <w:tcPr>
            <w:tcW w:w="720" w:type="dxa"/>
          </w:tcPr>
          <w:p w:rsidR="00B221FD" w:rsidRPr="00B74965" w:rsidRDefault="003D31D6"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2.3</w:t>
            </w:r>
            <w:r w:rsidR="0023654A" w:rsidRPr="002A6425">
              <w:rPr>
                <w:rFonts w:ascii="Times New Roman" w:hAnsi="Times New Roman" w:cs="Times New Roman"/>
                <w:sz w:val="16"/>
                <w:szCs w:val="16"/>
              </w:rPr>
              <w:t>±</w:t>
            </w:r>
            <w:r w:rsidR="00B44179">
              <w:rPr>
                <w:rFonts w:ascii="Times New Roman" w:hAnsi="Times New Roman" w:cs="Times New Roman"/>
                <w:sz w:val="16"/>
                <w:szCs w:val="16"/>
              </w:rPr>
              <w:t>0.07</w:t>
            </w:r>
          </w:p>
        </w:tc>
        <w:tc>
          <w:tcPr>
            <w:tcW w:w="720" w:type="dxa"/>
          </w:tcPr>
          <w:p w:rsidR="00B221FD" w:rsidRPr="00B74965" w:rsidRDefault="00063598"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2.1</w:t>
            </w:r>
            <w:r w:rsidR="0023654A" w:rsidRPr="002A6425">
              <w:rPr>
                <w:rFonts w:ascii="Times New Roman" w:hAnsi="Times New Roman" w:cs="Times New Roman"/>
                <w:sz w:val="16"/>
                <w:szCs w:val="16"/>
              </w:rPr>
              <w:t>±</w:t>
            </w:r>
            <w:r w:rsidR="00B44179">
              <w:rPr>
                <w:rFonts w:ascii="Times New Roman" w:hAnsi="Times New Roman" w:cs="Times New Roman"/>
                <w:sz w:val="16"/>
                <w:szCs w:val="16"/>
              </w:rPr>
              <w:t>0.07</w:t>
            </w:r>
          </w:p>
        </w:tc>
        <w:tc>
          <w:tcPr>
            <w:tcW w:w="990" w:type="dxa"/>
          </w:tcPr>
          <w:p w:rsidR="00B221FD" w:rsidRPr="00EF15FB" w:rsidRDefault="00451EF9" w:rsidP="00DA318A">
            <w:pPr>
              <w:spacing w:line="480" w:lineRule="auto"/>
              <w:jc w:val="both"/>
              <w:rPr>
                <w:rFonts w:ascii="Times New Roman" w:hAnsi="Times New Roman" w:cs="Times New Roman"/>
                <w:sz w:val="16"/>
                <w:szCs w:val="16"/>
              </w:rPr>
            </w:pPr>
            <w:r w:rsidRPr="00EF15FB">
              <w:rPr>
                <w:rFonts w:ascii="Times New Roman" w:hAnsi="Times New Roman" w:cs="Times New Roman"/>
                <w:sz w:val="16"/>
                <w:szCs w:val="16"/>
              </w:rPr>
              <w:t>1.2</w:t>
            </w:r>
            <w:r w:rsidR="0023654A" w:rsidRPr="002A6425">
              <w:rPr>
                <w:rFonts w:ascii="Times New Roman" w:hAnsi="Times New Roman" w:cs="Times New Roman"/>
                <w:sz w:val="16"/>
                <w:szCs w:val="16"/>
              </w:rPr>
              <w:t>±</w:t>
            </w:r>
            <w:r w:rsidR="00EB7773">
              <w:rPr>
                <w:rFonts w:ascii="Times New Roman" w:hAnsi="Times New Roman" w:cs="Times New Roman"/>
                <w:sz w:val="16"/>
                <w:szCs w:val="16"/>
              </w:rPr>
              <w:t>0.05</w:t>
            </w:r>
          </w:p>
        </w:tc>
        <w:tc>
          <w:tcPr>
            <w:tcW w:w="990" w:type="dxa"/>
          </w:tcPr>
          <w:p w:rsidR="00B221FD" w:rsidRPr="00D40F14" w:rsidRDefault="00164921" w:rsidP="00DA318A">
            <w:pPr>
              <w:spacing w:line="480" w:lineRule="auto"/>
              <w:jc w:val="both"/>
              <w:rPr>
                <w:rFonts w:ascii="Times New Roman" w:hAnsi="Times New Roman" w:cs="Times New Roman"/>
                <w:sz w:val="16"/>
                <w:szCs w:val="16"/>
              </w:rPr>
            </w:pPr>
            <w:r>
              <w:rPr>
                <w:rFonts w:ascii="Times New Roman" w:hAnsi="Times New Roman" w:cs="Times New Roman"/>
                <w:sz w:val="16"/>
                <w:szCs w:val="16"/>
              </w:rPr>
              <w:t>5.1</w:t>
            </w:r>
            <w:r w:rsidR="0023654A" w:rsidRPr="002A6425">
              <w:rPr>
                <w:rFonts w:ascii="Times New Roman" w:hAnsi="Times New Roman" w:cs="Times New Roman"/>
                <w:sz w:val="16"/>
                <w:szCs w:val="16"/>
              </w:rPr>
              <w:t>±</w:t>
            </w:r>
            <w:r>
              <w:rPr>
                <w:rFonts w:ascii="Times New Roman" w:hAnsi="Times New Roman" w:cs="Times New Roman"/>
                <w:sz w:val="16"/>
                <w:szCs w:val="16"/>
              </w:rPr>
              <w:t>0.3</w:t>
            </w:r>
          </w:p>
        </w:tc>
        <w:tc>
          <w:tcPr>
            <w:tcW w:w="900" w:type="dxa"/>
          </w:tcPr>
          <w:p w:rsidR="00B221FD" w:rsidRPr="00D40F14" w:rsidRDefault="00E07E38"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5</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0.1</w:t>
            </w:r>
          </w:p>
        </w:tc>
        <w:tc>
          <w:tcPr>
            <w:tcW w:w="932" w:type="dxa"/>
          </w:tcPr>
          <w:p w:rsidR="00B221FD" w:rsidRPr="00D40F14" w:rsidRDefault="00413E0E"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4.9</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0.1</w:t>
            </w:r>
          </w:p>
        </w:tc>
        <w:tc>
          <w:tcPr>
            <w:tcW w:w="921" w:type="dxa"/>
          </w:tcPr>
          <w:p w:rsidR="00B221FD" w:rsidRPr="00D40F14" w:rsidRDefault="00B9032F" w:rsidP="00DA318A">
            <w:pPr>
              <w:spacing w:line="480" w:lineRule="auto"/>
              <w:jc w:val="both"/>
              <w:rPr>
                <w:rFonts w:ascii="Times New Roman" w:hAnsi="Times New Roman" w:cs="Times New Roman"/>
                <w:sz w:val="16"/>
                <w:szCs w:val="16"/>
              </w:rPr>
            </w:pPr>
            <w:r w:rsidRPr="00D40F14">
              <w:rPr>
                <w:rFonts w:ascii="Times New Roman" w:hAnsi="Times New Roman" w:cs="Times New Roman"/>
                <w:sz w:val="16"/>
                <w:szCs w:val="16"/>
              </w:rPr>
              <w:t>4.4</w:t>
            </w:r>
            <w:r w:rsidR="0023654A" w:rsidRPr="002A6425">
              <w:rPr>
                <w:rFonts w:ascii="Times New Roman" w:hAnsi="Times New Roman" w:cs="Times New Roman"/>
                <w:sz w:val="16"/>
                <w:szCs w:val="16"/>
              </w:rPr>
              <w:t>±</w:t>
            </w:r>
            <w:r w:rsidR="00164921">
              <w:rPr>
                <w:rFonts w:ascii="Times New Roman" w:hAnsi="Times New Roman" w:cs="Times New Roman"/>
                <w:sz w:val="16"/>
                <w:szCs w:val="16"/>
              </w:rPr>
              <w:t>0.1</w:t>
            </w:r>
          </w:p>
        </w:tc>
      </w:tr>
    </w:tbl>
    <w:p w:rsidR="00E664E8" w:rsidRDefault="00E664E8" w:rsidP="00AE5C57">
      <w:pPr>
        <w:spacing w:line="480" w:lineRule="auto"/>
        <w:jc w:val="both"/>
        <w:rPr>
          <w:rFonts w:ascii="Times New Roman" w:hAnsi="Times New Roman" w:cs="Times New Roman"/>
          <w:sz w:val="16"/>
          <w:szCs w:val="16"/>
        </w:rPr>
      </w:pPr>
    </w:p>
    <w:p w:rsidR="00497F8F" w:rsidRDefault="00497F8F" w:rsidP="00AE5C57">
      <w:pPr>
        <w:spacing w:line="480" w:lineRule="auto"/>
        <w:jc w:val="both"/>
        <w:rPr>
          <w:rFonts w:ascii="Times New Roman" w:hAnsi="Times New Roman" w:cs="Times New Roman"/>
          <w:sz w:val="16"/>
          <w:szCs w:val="16"/>
        </w:rPr>
      </w:pPr>
    </w:p>
    <w:p w:rsidR="00497F8F" w:rsidRDefault="00497F8F" w:rsidP="00AE5C57">
      <w:pPr>
        <w:spacing w:line="480" w:lineRule="auto"/>
        <w:jc w:val="both"/>
        <w:rPr>
          <w:rFonts w:ascii="Times New Roman" w:hAnsi="Times New Roman" w:cs="Times New Roman"/>
          <w:b/>
          <w:sz w:val="24"/>
          <w:szCs w:val="24"/>
        </w:rPr>
      </w:pPr>
      <w:r w:rsidRPr="00C03250">
        <w:rPr>
          <w:rFonts w:ascii="Times New Roman" w:hAnsi="Times New Roman" w:cs="Times New Roman"/>
          <w:b/>
          <w:sz w:val="24"/>
          <w:szCs w:val="24"/>
        </w:rPr>
        <w:lastRenderedPageBreak/>
        <w:t>Discussion</w:t>
      </w:r>
    </w:p>
    <w:p w:rsidR="00CC1CDB" w:rsidRDefault="009D164F" w:rsidP="000E0C04">
      <w:pPr>
        <w:spacing w:line="480" w:lineRule="auto"/>
        <w:ind w:firstLine="720"/>
        <w:jc w:val="both"/>
        <w:rPr>
          <w:rFonts w:ascii="Times New Roman" w:hAnsi="Times New Roman" w:cs="Times New Roman"/>
          <w:sz w:val="24"/>
          <w:szCs w:val="24"/>
        </w:rPr>
      </w:pPr>
      <w:r w:rsidRPr="004D348C">
        <w:rPr>
          <w:rFonts w:ascii="Times New Roman" w:hAnsi="Times New Roman" w:cs="Times New Roman"/>
          <w:color w:val="000000" w:themeColor="text1"/>
          <w:sz w:val="24"/>
          <w:szCs w:val="24"/>
          <w:shd w:val="clear" w:color="auto" w:fill="FFFFFF"/>
        </w:rPr>
        <w:t>Under more intensified cropping conditions agriculture will face increasing incidences of soil-borne plant pests and pathogens, leading to increasingly higher yield losses world-wide. Soil-borne disease complexe</w:t>
      </w:r>
      <w:r w:rsidR="000E0C04" w:rsidRPr="004D348C">
        <w:rPr>
          <w:rFonts w:ascii="Times New Roman" w:hAnsi="Times New Roman" w:cs="Times New Roman"/>
          <w:color w:val="000000" w:themeColor="text1"/>
          <w:sz w:val="24"/>
          <w:szCs w:val="24"/>
          <w:shd w:val="clear" w:color="auto" w:fill="FFFFFF"/>
        </w:rPr>
        <w:t>s, particularly in soil, are</w:t>
      </w:r>
      <w:r w:rsidRPr="004D348C">
        <w:rPr>
          <w:rFonts w:ascii="Times New Roman" w:hAnsi="Times New Roman" w:cs="Times New Roman"/>
          <w:color w:val="000000" w:themeColor="text1"/>
          <w:sz w:val="24"/>
          <w:szCs w:val="24"/>
          <w:shd w:val="clear" w:color="auto" w:fill="FFFFFF"/>
        </w:rPr>
        <w:t xml:space="preserve"> difficult to control.</w:t>
      </w:r>
      <w:r w:rsidR="00A64314" w:rsidRPr="004D348C">
        <w:rPr>
          <w:rFonts w:ascii="Times New Roman" w:hAnsi="Times New Roman" w:cs="Times New Roman"/>
          <w:color w:val="000000" w:themeColor="text1"/>
          <w:sz w:val="24"/>
          <w:szCs w:val="24"/>
          <w:shd w:val="clear" w:color="auto" w:fill="FFFFFF"/>
        </w:rPr>
        <w:t xml:space="preserve"> </w:t>
      </w:r>
      <w:r w:rsidR="00172040" w:rsidRPr="004D348C">
        <w:rPr>
          <w:rFonts w:ascii="Times New Roman" w:hAnsi="Times New Roman" w:cs="Times New Roman"/>
          <w:color w:val="000000" w:themeColor="text1"/>
          <w:sz w:val="24"/>
          <w:szCs w:val="24"/>
          <w:shd w:val="clear" w:color="auto" w:fill="FFFFFF"/>
        </w:rPr>
        <w:t xml:space="preserve">Identification and utilization of genetic source for resistance against </w:t>
      </w:r>
      <w:r w:rsidR="002B17FA" w:rsidRPr="004D348C">
        <w:rPr>
          <w:rFonts w:ascii="Times New Roman" w:hAnsi="Times New Roman" w:cs="Times New Roman"/>
          <w:i/>
          <w:color w:val="000000" w:themeColor="text1"/>
          <w:sz w:val="24"/>
          <w:szCs w:val="24"/>
          <w:shd w:val="clear" w:color="auto" w:fill="FFFFFF"/>
        </w:rPr>
        <w:t>Fusarium oxysporum</w:t>
      </w:r>
      <w:r w:rsidR="002B17FA" w:rsidRPr="004D348C">
        <w:rPr>
          <w:rFonts w:ascii="Times New Roman" w:hAnsi="Times New Roman" w:cs="Times New Roman"/>
          <w:color w:val="000000" w:themeColor="text1"/>
          <w:sz w:val="24"/>
          <w:szCs w:val="24"/>
          <w:shd w:val="clear" w:color="auto" w:fill="FFFFFF"/>
        </w:rPr>
        <w:t xml:space="preserve"> </w:t>
      </w:r>
      <w:r w:rsidR="00172040" w:rsidRPr="004D348C">
        <w:rPr>
          <w:rFonts w:ascii="Times New Roman" w:hAnsi="Times New Roman" w:cs="Times New Roman"/>
          <w:color w:val="000000" w:themeColor="text1"/>
          <w:sz w:val="24"/>
          <w:szCs w:val="24"/>
          <w:shd w:val="clear" w:color="auto" w:fill="FFFFFF"/>
        </w:rPr>
        <w:t xml:space="preserve">and </w:t>
      </w:r>
      <w:r w:rsidR="002B17FA" w:rsidRPr="004D348C">
        <w:rPr>
          <w:rFonts w:ascii="Times New Roman" w:hAnsi="Times New Roman" w:cs="Times New Roman"/>
          <w:i/>
          <w:color w:val="000000" w:themeColor="text1"/>
          <w:sz w:val="24"/>
          <w:szCs w:val="24"/>
          <w:shd w:val="clear" w:color="auto" w:fill="FFFFFF"/>
        </w:rPr>
        <w:t>Meloidogyne incognita</w:t>
      </w:r>
      <w:r w:rsidR="00B35504" w:rsidRPr="004D348C">
        <w:rPr>
          <w:rFonts w:ascii="Times New Roman" w:hAnsi="Times New Roman" w:cs="Times New Roman"/>
          <w:i/>
          <w:color w:val="000000" w:themeColor="text1"/>
          <w:sz w:val="24"/>
          <w:szCs w:val="24"/>
          <w:shd w:val="clear" w:color="auto" w:fill="FFFFFF"/>
        </w:rPr>
        <w:t xml:space="preserve"> </w:t>
      </w:r>
      <w:r w:rsidR="00B35504" w:rsidRPr="004D348C">
        <w:rPr>
          <w:rFonts w:ascii="Times New Roman" w:hAnsi="Times New Roman" w:cs="Times New Roman"/>
          <w:color w:val="000000" w:themeColor="text1"/>
          <w:sz w:val="24"/>
          <w:szCs w:val="24"/>
          <w:shd w:val="clear" w:color="auto" w:fill="FFFFFF"/>
        </w:rPr>
        <w:t>is the only way to reduce the yield losses of tomato production.</w:t>
      </w:r>
      <w:r w:rsidR="009D2E5F" w:rsidRPr="004D348C">
        <w:rPr>
          <w:rFonts w:ascii="Times New Roman" w:hAnsi="Times New Roman" w:cs="Times New Roman"/>
          <w:color w:val="000000" w:themeColor="text1"/>
          <w:sz w:val="24"/>
          <w:szCs w:val="24"/>
          <w:shd w:val="clear" w:color="auto" w:fill="FFFFFF"/>
        </w:rPr>
        <w:t xml:space="preserve"> </w:t>
      </w:r>
      <w:r w:rsidR="00FE394C" w:rsidRPr="004D348C">
        <w:rPr>
          <w:rFonts w:ascii="Times New Roman" w:hAnsi="Times New Roman" w:cs="Times New Roman"/>
          <w:color w:val="000000" w:themeColor="text1"/>
          <w:sz w:val="24"/>
          <w:szCs w:val="24"/>
          <w:shd w:val="clear" w:color="auto" w:fill="FFFFFF"/>
        </w:rPr>
        <w:t>Therefore,</w:t>
      </w:r>
      <w:r w:rsidR="009D2E5F" w:rsidRPr="004D348C">
        <w:rPr>
          <w:rFonts w:ascii="Times New Roman" w:hAnsi="Times New Roman" w:cs="Times New Roman"/>
          <w:color w:val="000000" w:themeColor="text1"/>
          <w:sz w:val="24"/>
          <w:szCs w:val="24"/>
          <w:shd w:val="clear" w:color="auto" w:fill="FFFFFF"/>
        </w:rPr>
        <w:t xml:space="preserve"> the present study was carried out to screen twenty commercial tomato cultivars against </w:t>
      </w:r>
      <w:r w:rsidR="002B17FA" w:rsidRPr="004D348C">
        <w:rPr>
          <w:rFonts w:ascii="Times New Roman" w:hAnsi="Times New Roman" w:cs="Times New Roman"/>
          <w:i/>
          <w:color w:val="000000" w:themeColor="text1"/>
          <w:sz w:val="24"/>
          <w:szCs w:val="24"/>
          <w:shd w:val="clear" w:color="auto" w:fill="FFFFFF"/>
        </w:rPr>
        <w:t>Fo</w:t>
      </w:r>
      <w:r w:rsidR="002B17FA" w:rsidRPr="004D348C">
        <w:rPr>
          <w:rFonts w:ascii="Times New Roman" w:hAnsi="Times New Roman" w:cs="Times New Roman"/>
          <w:color w:val="000000" w:themeColor="text1"/>
          <w:sz w:val="24"/>
          <w:szCs w:val="24"/>
          <w:shd w:val="clear" w:color="auto" w:fill="FFFFFF"/>
        </w:rPr>
        <w:t xml:space="preserve"> </w:t>
      </w:r>
      <w:r w:rsidR="009D2E5F" w:rsidRPr="004D348C">
        <w:rPr>
          <w:rFonts w:ascii="Times New Roman" w:hAnsi="Times New Roman" w:cs="Times New Roman"/>
          <w:color w:val="000000" w:themeColor="text1"/>
          <w:sz w:val="24"/>
          <w:szCs w:val="24"/>
          <w:shd w:val="clear" w:color="auto" w:fill="FFFFFF"/>
        </w:rPr>
        <w:t xml:space="preserve">and </w:t>
      </w:r>
      <w:r w:rsidR="002B17FA" w:rsidRPr="004D348C">
        <w:rPr>
          <w:rFonts w:ascii="Times New Roman" w:hAnsi="Times New Roman" w:cs="Times New Roman"/>
          <w:i/>
          <w:color w:val="000000" w:themeColor="text1"/>
          <w:sz w:val="24"/>
          <w:szCs w:val="24"/>
          <w:shd w:val="clear" w:color="auto" w:fill="FFFFFF"/>
        </w:rPr>
        <w:t xml:space="preserve">Mi </w:t>
      </w:r>
      <w:r w:rsidR="009D2E5F" w:rsidRPr="004D348C">
        <w:rPr>
          <w:rFonts w:ascii="Times New Roman" w:hAnsi="Times New Roman" w:cs="Times New Roman"/>
          <w:color w:val="000000" w:themeColor="text1"/>
          <w:sz w:val="24"/>
          <w:szCs w:val="24"/>
          <w:shd w:val="clear" w:color="auto" w:fill="FFFFFF"/>
        </w:rPr>
        <w:t xml:space="preserve">with </w:t>
      </w:r>
      <w:r w:rsidR="00E339F4" w:rsidRPr="004D348C">
        <w:rPr>
          <w:rFonts w:ascii="Times New Roman" w:hAnsi="Times New Roman" w:cs="Times New Roman"/>
          <w:color w:val="000000" w:themeColor="text1"/>
          <w:sz w:val="24"/>
          <w:szCs w:val="24"/>
          <w:shd w:val="clear" w:color="auto" w:fill="FFFFFF"/>
        </w:rPr>
        <w:t xml:space="preserve">disease severity, </w:t>
      </w:r>
      <w:r w:rsidR="009D2E5F" w:rsidRPr="004D348C">
        <w:rPr>
          <w:rFonts w:ascii="Times New Roman" w:hAnsi="Times New Roman" w:cs="Times New Roman"/>
          <w:color w:val="000000" w:themeColor="text1"/>
          <w:sz w:val="24"/>
          <w:szCs w:val="24"/>
          <w:shd w:val="clear" w:color="auto" w:fill="FFFFFF"/>
        </w:rPr>
        <w:t xml:space="preserve">substantial </w:t>
      </w:r>
      <w:r w:rsidR="00FE394C" w:rsidRPr="004D348C">
        <w:rPr>
          <w:rFonts w:ascii="Times New Roman" w:hAnsi="Times New Roman" w:cs="Times New Roman"/>
          <w:color w:val="000000" w:themeColor="text1"/>
          <w:sz w:val="24"/>
          <w:szCs w:val="24"/>
          <w:shd w:val="clear" w:color="auto" w:fill="FFFFFF"/>
        </w:rPr>
        <w:t>estimation</w:t>
      </w:r>
      <w:r w:rsidR="00E339F4" w:rsidRPr="004D348C">
        <w:rPr>
          <w:rFonts w:ascii="Times New Roman" w:hAnsi="Times New Roman" w:cs="Times New Roman"/>
          <w:color w:val="000000" w:themeColor="text1"/>
          <w:sz w:val="24"/>
          <w:szCs w:val="24"/>
          <w:shd w:val="clear" w:color="auto" w:fill="FFFFFF"/>
        </w:rPr>
        <w:t xml:space="preserve"> of growth</w:t>
      </w:r>
      <w:r w:rsidR="00FE394C" w:rsidRPr="004D348C">
        <w:rPr>
          <w:rFonts w:ascii="Times New Roman" w:hAnsi="Times New Roman" w:cs="Times New Roman"/>
          <w:color w:val="000000" w:themeColor="text1"/>
          <w:sz w:val="24"/>
          <w:szCs w:val="24"/>
          <w:shd w:val="clear" w:color="auto" w:fill="FFFFFF"/>
        </w:rPr>
        <w:t xml:space="preserve"> parameters like shoot length, weight </w:t>
      </w:r>
      <w:r w:rsidR="009D2E5F" w:rsidRPr="004D348C">
        <w:rPr>
          <w:rFonts w:ascii="Times New Roman" w:hAnsi="Times New Roman" w:cs="Times New Roman"/>
          <w:color w:val="000000" w:themeColor="text1"/>
          <w:sz w:val="24"/>
          <w:szCs w:val="24"/>
          <w:shd w:val="clear" w:color="auto" w:fill="FFFFFF"/>
        </w:rPr>
        <w:t>and nematode reproduction</w:t>
      </w:r>
      <w:r w:rsidR="00E339F4" w:rsidRPr="004D348C">
        <w:rPr>
          <w:rFonts w:ascii="Times New Roman" w:hAnsi="Times New Roman" w:cs="Times New Roman"/>
          <w:color w:val="000000" w:themeColor="text1"/>
          <w:sz w:val="24"/>
          <w:szCs w:val="24"/>
          <w:shd w:val="clear" w:color="auto" w:fill="FFFFFF"/>
        </w:rPr>
        <w:t xml:space="preserve"> factors</w:t>
      </w:r>
      <w:r w:rsidR="009D2E5F" w:rsidRPr="004D348C">
        <w:rPr>
          <w:rFonts w:ascii="Times New Roman" w:hAnsi="Times New Roman" w:cs="Times New Roman"/>
          <w:color w:val="000000" w:themeColor="text1"/>
          <w:sz w:val="24"/>
          <w:szCs w:val="24"/>
          <w:shd w:val="clear" w:color="auto" w:fill="FFFFFF"/>
        </w:rPr>
        <w:t xml:space="preserve"> in roots</w:t>
      </w:r>
      <w:r w:rsidR="00FE394C" w:rsidRPr="004D348C">
        <w:rPr>
          <w:rFonts w:ascii="Times New Roman" w:hAnsi="Times New Roman" w:cs="Times New Roman"/>
          <w:color w:val="000000" w:themeColor="text1"/>
          <w:sz w:val="24"/>
          <w:szCs w:val="24"/>
          <w:shd w:val="clear" w:color="auto" w:fill="FFFFFF"/>
        </w:rPr>
        <w:t xml:space="preserve"> and soil</w:t>
      </w:r>
      <w:r w:rsidR="009D2E5F" w:rsidRPr="004D348C">
        <w:rPr>
          <w:rFonts w:ascii="Times New Roman" w:hAnsi="Times New Roman" w:cs="Times New Roman"/>
          <w:color w:val="000000" w:themeColor="text1"/>
          <w:sz w:val="24"/>
          <w:szCs w:val="24"/>
          <w:shd w:val="clear" w:color="auto" w:fill="FFFFFF"/>
        </w:rPr>
        <w:t>.</w:t>
      </w:r>
      <w:r w:rsidR="00682B4D" w:rsidRPr="004D348C">
        <w:rPr>
          <w:rFonts w:ascii="Times New Roman" w:hAnsi="Times New Roman" w:cs="Times New Roman"/>
          <w:color w:val="000000" w:themeColor="text1"/>
          <w:sz w:val="24"/>
          <w:szCs w:val="24"/>
          <w:shd w:val="clear" w:color="auto" w:fill="FFFFFF"/>
        </w:rPr>
        <w:t xml:space="preserve"> </w:t>
      </w:r>
      <w:r w:rsidR="00682B4D" w:rsidRPr="004D348C">
        <w:rPr>
          <w:rFonts w:ascii="Times New Roman" w:hAnsi="Times New Roman" w:cs="Times New Roman"/>
          <w:i/>
          <w:color w:val="000000" w:themeColor="text1"/>
          <w:sz w:val="24"/>
          <w:szCs w:val="24"/>
          <w:shd w:val="clear" w:color="auto" w:fill="FFFFFF"/>
        </w:rPr>
        <w:t>Mi</w:t>
      </w:r>
      <w:r w:rsidR="00682B4D" w:rsidRPr="004D348C">
        <w:rPr>
          <w:rFonts w:ascii="Times New Roman" w:hAnsi="Times New Roman" w:cs="Times New Roman"/>
          <w:color w:val="000000" w:themeColor="text1"/>
          <w:sz w:val="24"/>
          <w:szCs w:val="24"/>
          <w:shd w:val="clear" w:color="auto" w:fill="FFFFFF"/>
        </w:rPr>
        <w:t xml:space="preserve"> and </w:t>
      </w:r>
      <w:r w:rsidR="00682B4D" w:rsidRPr="004D348C">
        <w:rPr>
          <w:rFonts w:ascii="Times New Roman" w:hAnsi="Times New Roman" w:cs="Times New Roman"/>
          <w:i/>
          <w:color w:val="000000" w:themeColor="text1"/>
          <w:sz w:val="24"/>
          <w:szCs w:val="24"/>
          <w:shd w:val="clear" w:color="auto" w:fill="FFFFFF"/>
        </w:rPr>
        <w:t>Fo</w:t>
      </w:r>
      <w:r w:rsidR="000E0C04" w:rsidRPr="004D348C">
        <w:rPr>
          <w:rFonts w:ascii="Times New Roman" w:hAnsi="Times New Roman" w:cs="Times New Roman"/>
          <w:i/>
          <w:color w:val="000000" w:themeColor="text1"/>
          <w:sz w:val="24"/>
          <w:szCs w:val="24"/>
          <w:shd w:val="clear" w:color="auto" w:fill="FFFFFF"/>
        </w:rPr>
        <w:t xml:space="preserve"> </w:t>
      </w:r>
      <w:r w:rsidR="000E0C04" w:rsidRPr="004D348C">
        <w:rPr>
          <w:rFonts w:ascii="Times New Roman" w:hAnsi="Times New Roman" w:cs="Times New Roman"/>
          <w:color w:val="000000" w:themeColor="text1"/>
          <w:sz w:val="24"/>
          <w:szCs w:val="24"/>
          <w:shd w:val="clear" w:color="auto" w:fill="FFFFFF"/>
        </w:rPr>
        <w:t>co-inoculation</w:t>
      </w:r>
      <w:r w:rsidR="00682B4D" w:rsidRPr="004D348C">
        <w:rPr>
          <w:rFonts w:ascii="Times New Roman" w:hAnsi="Times New Roman" w:cs="Times New Roman"/>
          <w:i/>
          <w:color w:val="000000" w:themeColor="text1"/>
          <w:sz w:val="24"/>
          <w:szCs w:val="24"/>
          <w:shd w:val="clear" w:color="auto" w:fill="FFFFFF"/>
        </w:rPr>
        <w:t xml:space="preserve"> </w:t>
      </w:r>
      <w:r w:rsidR="00682B4D" w:rsidRPr="004D348C">
        <w:rPr>
          <w:rFonts w:ascii="Times New Roman" w:hAnsi="Times New Roman" w:cs="Times New Roman"/>
          <w:color w:val="000000" w:themeColor="text1"/>
          <w:sz w:val="24"/>
          <w:szCs w:val="24"/>
          <w:shd w:val="clear" w:color="auto" w:fill="FFFFFF"/>
        </w:rPr>
        <w:t>caused damage to maximum cultivars</w:t>
      </w:r>
      <w:r w:rsidR="00E339F4" w:rsidRPr="004D348C">
        <w:rPr>
          <w:rFonts w:ascii="Times New Roman" w:hAnsi="Times New Roman" w:cs="Times New Roman"/>
          <w:color w:val="000000" w:themeColor="text1"/>
          <w:sz w:val="24"/>
          <w:szCs w:val="24"/>
          <w:shd w:val="clear" w:color="auto" w:fill="FFFFFF"/>
        </w:rPr>
        <w:t xml:space="preserve"> with different variability</w:t>
      </w:r>
      <w:r w:rsidR="00682B4D" w:rsidRPr="004D348C">
        <w:rPr>
          <w:rFonts w:ascii="Times New Roman" w:hAnsi="Times New Roman" w:cs="Times New Roman"/>
          <w:color w:val="000000" w:themeColor="text1"/>
          <w:sz w:val="24"/>
          <w:szCs w:val="24"/>
          <w:shd w:val="clear" w:color="auto" w:fill="FFFFFF"/>
        </w:rPr>
        <w:t>.</w:t>
      </w:r>
      <w:r w:rsidR="00E339F4" w:rsidRPr="004D348C">
        <w:rPr>
          <w:rFonts w:ascii="Times New Roman" w:hAnsi="Times New Roman" w:cs="Times New Roman"/>
          <w:color w:val="000000" w:themeColor="text1"/>
          <w:sz w:val="24"/>
          <w:szCs w:val="24"/>
          <w:shd w:val="clear" w:color="auto" w:fill="FFFFFF"/>
        </w:rPr>
        <w:t xml:space="preserve"> Twenty cultivars were kept in four groups by using a scale </w:t>
      </w:r>
      <w:r w:rsidR="000E0C04" w:rsidRPr="004D348C">
        <w:rPr>
          <w:rFonts w:ascii="Times New Roman" w:hAnsi="Times New Roman" w:cs="Times New Roman"/>
          <w:color w:val="000000" w:themeColor="text1"/>
          <w:sz w:val="24"/>
          <w:szCs w:val="24"/>
          <w:shd w:val="clear" w:color="auto" w:fill="FFFFFF"/>
        </w:rPr>
        <w:t>Silme and Cagirgan, (2010)</w:t>
      </w:r>
      <w:r w:rsidR="003920C2" w:rsidRPr="004D348C">
        <w:rPr>
          <w:rFonts w:ascii="Times New Roman" w:hAnsi="Times New Roman" w:cs="Times New Roman"/>
          <w:color w:val="000000" w:themeColor="text1"/>
          <w:sz w:val="24"/>
          <w:szCs w:val="24"/>
          <w:shd w:val="clear" w:color="auto" w:fill="FFFFFF"/>
        </w:rPr>
        <w:t>.</w:t>
      </w:r>
      <w:r w:rsidR="00A355BC" w:rsidRPr="004D348C">
        <w:rPr>
          <w:rFonts w:ascii="Times New Roman" w:hAnsi="Times New Roman" w:cs="Times New Roman"/>
          <w:color w:val="000000" w:themeColor="text1"/>
          <w:sz w:val="24"/>
          <w:szCs w:val="24"/>
          <w:shd w:val="clear" w:color="auto" w:fill="FFFFFF"/>
        </w:rPr>
        <w:t xml:space="preserve"> </w:t>
      </w:r>
      <w:r w:rsidR="0059707D" w:rsidRPr="004D348C">
        <w:rPr>
          <w:rFonts w:ascii="Times New Roman" w:hAnsi="Times New Roman" w:cs="Times New Roman"/>
          <w:color w:val="000000" w:themeColor="text1"/>
          <w:sz w:val="24"/>
          <w:szCs w:val="24"/>
          <w:shd w:val="clear" w:color="auto" w:fill="FFFFFF"/>
        </w:rPr>
        <w:t xml:space="preserve">Three cultivars </w:t>
      </w:r>
      <w:r w:rsidR="00A355BC" w:rsidRPr="004D348C">
        <w:rPr>
          <w:rFonts w:ascii="Times New Roman" w:hAnsi="Times New Roman" w:cs="Times New Roman"/>
          <w:color w:val="000000" w:themeColor="text1"/>
          <w:sz w:val="24"/>
          <w:szCs w:val="24"/>
          <w:shd w:val="clear" w:color="auto" w:fill="FFFFFF"/>
        </w:rPr>
        <w:t>Sun8062, Cherry tomatoes, Tomato Mongal T-11 were kept</w:t>
      </w:r>
      <w:r w:rsidR="0059707D" w:rsidRPr="004D348C">
        <w:rPr>
          <w:rFonts w:ascii="Times New Roman" w:hAnsi="Times New Roman" w:cs="Times New Roman"/>
          <w:color w:val="000000" w:themeColor="text1"/>
          <w:sz w:val="24"/>
          <w:szCs w:val="24"/>
          <w:shd w:val="clear" w:color="auto" w:fill="FFFFFF"/>
        </w:rPr>
        <w:t xml:space="preserve"> in highly resistant group (HR), Zn 17, Zn48, Zhongza 09 were categorized in moderately resistant group (MR). Moderately susceptible group (MS) had four cultivars, </w:t>
      </w:r>
      <w:r w:rsidR="0059707D" w:rsidRPr="004D348C">
        <w:rPr>
          <w:rFonts w:ascii="Times New Roman" w:hAnsi="Times New Roman" w:cs="Times New Roman"/>
          <w:color w:val="000000" w:themeColor="text1"/>
          <w:sz w:val="24"/>
          <w:szCs w:val="24"/>
        </w:rPr>
        <w:t xml:space="preserve">Zhongza 201, LA0385, Ji shi and Zhangyan. The remaining ten cultivars were highly susceptible to </w:t>
      </w:r>
      <w:r w:rsidR="0011418D" w:rsidRPr="004D348C">
        <w:rPr>
          <w:rFonts w:ascii="Times New Roman" w:hAnsi="Times New Roman" w:cs="Times New Roman"/>
          <w:color w:val="000000" w:themeColor="text1"/>
          <w:sz w:val="24"/>
          <w:szCs w:val="24"/>
        </w:rPr>
        <w:t>co-</w:t>
      </w:r>
      <w:r w:rsidR="0008252F" w:rsidRPr="004D348C">
        <w:rPr>
          <w:rFonts w:ascii="Times New Roman" w:hAnsi="Times New Roman" w:cs="Times New Roman"/>
          <w:color w:val="000000" w:themeColor="text1"/>
          <w:sz w:val="24"/>
          <w:szCs w:val="24"/>
        </w:rPr>
        <w:t xml:space="preserve">infection of </w:t>
      </w:r>
      <w:r w:rsidR="0008252F" w:rsidRPr="004D348C">
        <w:rPr>
          <w:rFonts w:ascii="Times New Roman" w:hAnsi="Times New Roman" w:cs="Times New Roman"/>
          <w:i/>
          <w:color w:val="000000" w:themeColor="text1"/>
          <w:sz w:val="24"/>
          <w:szCs w:val="24"/>
          <w:shd w:val="clear" w:color="auto" w:fill="FFFFFF"/>
        </w:rPr>
        <w:t>Fo</w:t>
      </w:r>
      <w:r w:rsidR="0008252F" w:rsidRPr="004D348C">
        <w:rPr>
          <w:rFonts w:ascii="Times New Roman" w:hAnsi="Times New Roman" w:cs="Times New Roman"/>
          <w:color w:val="000000" w:themeColor="text1"/>
          <w:sz w:val="24"/>
          <w:szCs w:val="24"/>
          <w:shd w:val="clear" w:color="auto" w:fill="FFFFFF"/>
        </w:rPr>
        <w:t xml:space="preserve"> and </w:t>
      </w:r>
      <w:r w:rsidR="0008252F" w:rsidRPr="004D348C">
        <w:rPr>
          <w:rFonts w:ascii="Times New Roman" w:hAnsi="Times New Roman" w:cs="Times New Roman"/>
          <w:i/>
          <w:color w:val="000000" w:themeColor="text1"/>
          <w:sz w:val="24"/>
          <w:szCs w:val="24"/>
          <w:shd w:val="clear" w:color="auto" w:fill="FFFFFF"/>
        </w:rPr>
        <w:t xml:space="preserve">Mi </w:t>
      </w:r>
      <w:r w:rsidR="0008252F" w:rsidRPr="004D348C">
        <w:rPr>
          <w:rFonts w:ascii="Times New Roman" w:hAnsi="Times New Roman" w:cs="Times New Roman"/>
          <w:color w:val="000000" w:themeColor="text1"/>
          <w:sz w:val="24"/>
          <w:szCs w:val="24"/>
          <w:shd w:val="clear" w:color="auto" w:fill="FFFFFF"/>
        </w:rPr>
        <w:t>as compared to single inoculation</w:t>
      </w:r>
      <w:r w:rsidR="0008252F" w:rsidRPr="004D348C">
        <w:rPr>
          <w:rFonts w:ascii="Times New Roman" w:hAnsi="Times New Roman" w:cs="Times New Roman"/>
          <w:color w:val="000000" w:themeColor="text1"/>
          <w:sz w:val="24"/>
          <w:szCs w:val="24"/>
        </w:rPr>
        <w:t>.</w:t>
      </w:r>
      <w:r w:rsidR="004B4405" w:rsidRPr="004D348C">
        <w:rPr>
          <w:rFonts w:ascii="Times New Roman" w:hAnsi="Times New Roman" w:cs="Times New Roman"/>
          <w:color w:val="000000" w:themeColor="text1"/>
          <w:sz w:val="24"/>
          <w:szCs w:val="24"/>
        </w:rPr>
        <w:t xml:space="preserve"> </w:t>
      </w:r>
      <w:r w:rsidR="0040462F" w:rsidRPr="004D348C">
        <w:rPr>
          <w:rFonts w:ascii="Times New Roman" w:hAnsi="Times New Roman" w:cs="Times New Roman"/>
          <w:color w:val="000000" w:themeColor="text1"/>
          <w:sz w:val="24"/>
          <w:szCs w:val="24"/>
        </w:rPr>
        <w:t>Likewise,</w:t>
      </w:r>
      <w:r w:rsidR="004B4405" w:rsidRPr="004D348C">
        <w:rPr>
          <w:rFonts w:ascii="Times New Roman" w:hAnsi="Times New Roman" w:cs="Times New Roman"/>
          <w:color w:val="000000" w:themeColor="text1"/>
          <w:sz w:val="24"/>
          <w:szCs w:val="24"/>
        </w:rPr>
        <w:t xml:space="preserve"> </w:t>
      </w:r>
      <w:r w:rsidR="004B4405" w:rsidRPr="004D348C">
        <w:rPr>
          <w:rFonts w:ascii="Times New Roman" w:hAnsi="Times New Roman" w:cs="Times New Roman"/>
          <w:color w:val="000000" w:themeColor="text1"/>
          <w:sz w:val="24"/>
          <w:szCs w:val="24"/>
          <w:shd w:val="clear" w:color="auto" w:fill="FFFFFF"/>
        </w:rPr>
        <w:t xml:space="preserve">Akaez et al (2017) using the same rating scale </w:t>
      </w:r>
      <w:r w:rsidR="00ED5AD3" w:rsidRPr="004D348C">
        <w:rPr>
          <w:rFonts w:ascii="Times New Roman" w:hAnsi="Times New Roman" w:cs="Times New Roman"/>
          <w:color w:val="000000" w:themeColor="text1"/>
          <w:sz w:val="24"/>
          <w:szCs w:val="24"/>
          <w:shd w:val="clear" w:color="auto" w:fill="FFFFFF"/>
        </w:rPr>
        <w:t xml:space="preserve">of Silme and Cagirgan, (2010) and </w:t>
      </w:r>
      <w:r w:rsidR="00615FFD" w:rsidRPr="004D348C">
        <w:rPr>
          <w:rFonts w:ascii="Times New Roman" w:hAnsi="Times New Roman" w:cs="Times New Roman"/>
          <w:color w:val="000000" w:themeColor="text1"/>
          <w:sz w:val="24"/>
          <w:szCs w:val="24"/>
          <w:shd w:val="clear" w:color="auto" w:fill="FFFFFF"/>
        </w:rPr>
        <w:t xml:space="preserve">characterized the tomato genotypes from susceptible to resistant against the effect of </w:t>
      </w:r>
      <w:r w:rsidR="00615FFD" w:rsidRPr="004D348C">
        <w:rPr>
          <w:rFonts w:ascii="Times New Roman" w:hAnsi="Times New Roman" w:cs="Times New Roman"/>
          <w:i/>
          <w:color w:val="000000" w:themeColor="text1"/>
          <w:sz w:val="24"/>
          <w:szCs w:val="24"/>
          <w:shd w:val="clear" w:color="auto" w:fill="FFFFFF"/>
        </w:rPr>
        <w:t>Fo</w:t>
      </w:r>
      <w:r w:rsidR="00615FFD" w:rsidRPr="004D348C">
        <w:rPr>
          <w:rFonts w:ascii="Times New Roman" w:hAnsi="Times New Roman" w:cs="Times New Roman"/>
          <w:color w:val="000000" w:themeColor="text1"/>
          <w:sz w:val="24"/>
          <w:szCs w:val="24"/>
          <w:shd w:val="clear" w:color="auto" w:fill="FFFFFF"/>
        </w:rPr>
        <w:t>.</w:t>
      </w:r>
      <w:r w:rsidR="002B17FA" w:rsidRPr="004D348C">
        <w:rPr>
          <w:rFonts w:ascii="Times New Roman" w:hAnsi="Times New Roman" w:cs="Times New Roman"/>
          <w:color w:val="000000" w:themeColor="text1"/>
          <w:sz w:val="24"/>
          <w:szCs w:val="24"/>
          <w:shd w:val="clear" w:color="auto" w:fill="FFFFFF"/>
        </w:rPr>
        <w:t xml:space="preserve"> </w:t>
      </w:r>
      <w:r w:rsidR="005A0336" w:rsidRPr="004D348C">
        <w:rPr>
          <w:rFonts w:ascii="Times New Roman" w:hAnsi="Times New Roman" w:cs="Times New Roman"/>
          <w:color w:val="000000" w:themeColor="text1"/>
          <w:sz w:val="24"/>
          <w:szCs w:val="24"/>
        </w:rPr>
        <w:t>Cai Cheng Huang and Pim (2010)</w:t>
      </w:r>
      <w:r w:rsidR="007810D9" w:rsidRPr="004D348C">
        <w:rPr>
          <w:rFonts w:ascii="Times New Roman" w:hAnsi="Times New Roman" w:cs="Times New Roman"/>
          <w:color w:val="000000" w:themeColor="text1"/>
          <w:sz w:val="24"/>
          <w:szCs w:val="24"/>
        </w:rPr>
        <w:t xml:space="preserve"> </w:t>
      </w:r>
      <w:r w:rsidR="005A0336" w:rsidRPr="004D348C">
        <w:rPr>
          <w:rFonts w:ascii="Times New Roman" w:hAnsi="Times New Roman" w:cs="Times New Roman"/>
          <w:color w:val="000000" w:themeColor="text1"/>
          <w:sz w:val="24"/>
          <w:szCs w:val="24"/>
        </w:rPr>
        <w:t xml:space="preserve">screened seventeen accessions of tomato </w:t>
      </w:r>
      <w:r w:rsidR="005A0336" w:rsidRPr="004D348C">
        <w:rPr>
          <w:rFonts w:ascii="Times New Roman" w:hAnsi="Times New Roman" w:cs="Times New Roman"/>
          <w:color w:val="000000" w:themeColor="text1"/>
          <w:sz w:val="24"/>
          <w:szCs w:val="24"/>
          <w:shd w:val="clear" w:color="auto" w:fill="FCFCFC"/>
        </w:rPr>
        <w:t xml:space="preserve">for resistance to the Fusarium wilt disease caused by </w:t>
      </w:r>
      <w:r w:rsidR="005A0336" w:rsidRPr="004D348C">
        <w:rPr>
          <w:rFonts w:ascii="Times New Roman" w:hAnsi="Times New Roman" w:cs="Times New Roman"/>
          <w:i/>
          <w:color w:val="000000" w:themeColor="text1"/>
          <w:sz w:val="24"/>
          <w:szCs w:val="24"/>
          <w:shd w:val="clear" w:color="auto" w:fill="FCFCFC"/>
        </w:rPr>
        <w:t>Fusarium oxysporum f.sp. lycopersici</w:t>
      </w:r>
      <w:r w:rsidR="005A0336" w:rsidRPr="004D348C">
        <w:rPr>
          <w:rFonts w:ascii="Times New Roman" w:hAnsi="Times New Roman" w:cs="Times New Roman"/>
          <w:color w:val="000000" w:themeColor="text1"/>
          <w:sz w:val="24"/>
          <w:szCs w:val="24"/>
          <w:shd w:val="clear" w:color="auto" w:fill="FCFCFC"/>
        </w:rPr>
        <w:t xml:space="preserve"> (Fol) race 1 and race 2</w:t>
      </w:r>
      <w:r w:rsidR="00C83A46" w:rsidRPr="004D348C">
        <w:rPr>
          <w:rFonts w:ascii="Times New Roman" w:hAnsi="Times New Roman" w:cs="Times New Roman"/>
          <w:color w:val="000000" w:themeColor="text1"/>
          <w:sz w:val="24"/>
          <w:szCs w:val="24"/>
          <w:shd w:val="clear" w:color="auto" w:fill="FCFCFC"/>
        </w:rPr>
        <w:t xml:space="preserve"> and found that highly resistant accession </w:t>
      </w:r>
      <w:r w:rsidR="00751D1C" w:rsidRPr="004D348C">
        <w:rPr>
          <w:rFonts w:ascii="Times New Roman" w:hAnsi="Times New Roman" w:cs="Times New Roman"/>
          <w:color w:val="000000" w:themeColor="text1"/>
          <w:sz w:val="24"/>
          <w:szCs w:val="24"/>
          <w:shd w:val="clear" w:color="auto" w:fill="FCFCFC"/>
        </w:rPr>
        <w:t>belongs</w:t>
      </w:r>
      <w:r w:rsidR="00C83A46" w:rsidRPr="004D348C">
        <w:rPr>
          <w:rFonts w:ascii="Times New Roman" w:hAnsi="Times New Roman" w:cs="Times New Roman"/>
          <w:color w:val="000000" w:themeColor="text1"/>
          <w:sz w:val="24"/>
          <w:szCs w:val="24"/>
          <w:shd w:val="clear" w:color="auto" w:fill="FCFCFC"/>
        </w:rPr>
        <w:t xml:space="preserve"> to wild type toamto</w:t>
      </w:r>
      <w:r w:rsidR="005A0336" w:rsidRPr="004D348C">
        <w:rPr>
          <w:rFonts w:ascii="Times New Roman" w:hAnsi="Times New Roman" w:cs="Times New Roman"/>
          <w:color w:val="000000" w:themeColor="text1"/>
          <w:sz w:val="24"/>
          <w:szCs w:val="24"/>
          <w:shd w:val="clear" w:color="auto" w:fill="FCFCFC"/>
        </w:rPr>
        <w:t>.</w:t>
      </w:r>
      <w:r w:rsidR="009D642C" w:rsidRPr="004D348C">
        <w:rPr>
          <w:rFonts w:ascii="Times New Roman" w:hAnsi="Times New Roman" w:cs="Times New Roman"/>
          <w:color w:val="000000" w:themeColor="text1"/>
          <w:sz w:val="24"/>
          <w:szCs w:val="24"/>
          <w:shd w:val="clear" w:color="auto" w:fill="FCFCFC"/>
        </w:rPr>
        <w:t xml:space="preserve"> Bhar Morid et al (2012) </w:t>
      </w:r>
      <w:r w:rsidR="000E0C04" w:rsidRPr="004D348C">
        <w:rPr>
          <w:rFonts w:ascii="Times New Roman" w:hAnsi="Times New Roman" w:cs="Times New Roman"/>
          <w:color w:val="000000" w:themeColor="text1"/>
          <w:sz w:val="24"/>
          <w:szCs w:val="24"/>
          <w:shd w:val="clear" w:color="auto" w:fill="FCFCFC"/>
        </w:rPr>
        <w:t>tested</w:t>
      </w:r>
      <w:r w:rsidR="00564EC0" w:rsidRPr="004D348C">
        <w:rPr>
          <w:rFonts w:ascii="Times New Roman" w:hAnsi="Times New Roman" w:cs="Times New Roman"/>
          <w:color w:val="000000" w:themeColor="text1"/>
          <w:sz w:val="24"/>
          <w:szCs w:val="24"/>
        </w:rPr>
        <w:t xml:space="preserve"> that the accessions of wild species were highly resistant and may be utilized as sources for the development of recombinant inbred lines. </w:t>
      </w:r>
      <w:r w:rsidR="009D642C" w:rsidRPr="004D348C">
        <w:rPr>
          <w:rFonts w:ascii="Times New Roman" w:hAnsi="Times New Roman" w:cs="Times New Roman"/>
          <w:color w:val="000000" w:themeColor="text1"/>
          <w:sz w:val="24"/>
          <w:szCs w:val="24"/>
          <w:shd w:val="clear" w:color="auto" w:fill="FCFCFC"/>
        </w:rPr>
        <w:t xml:space="preserve">RAPD and CAPS marker </w:t>
      </w:r>
      <w:r w:rsidR="000E0C04" w:rsidRPr="004D348C">
        <w:rPr>
          <w:rFonts w:ascii="Times New Roman" w:hAnsi="Times New Roman" w:cs="Times New Roman"/>
          <w:color w:val="000000" w:themeColor="text1"/>
          <w:sz w:val="24"/>
          <w:szCs w:val="24"/>
          <w:shd w:val="clear" w:color="auto" w:fill="FCFCFC"/>
        </w:rPr>
        <w:t xml:space="preserve">usage </w:t>
      </w:r>
      <w:r w:rsidR="009D642C" w:rsidRPr="004D348C">
        <w:rPr>
          <w:rFonts w:ascii="Times New Roman" w:hAnsi="Times New Roman" w:cs="Times New Roman"/>
          <w:color w:val="000000" w:themeColor="text1"/>
          <w:sz w:val="24"/>
          <w:szCs w:val="24"/>
          <w:shd w:val="clear" w:color="auto" w:fill="FCFCFC"/>
        </w:rPr>
        <w:t xml:space="preserve">to screen tomato cultivars against </w:t>
      </w:r>
      <w:r w:rsidR="009D642C" w:rsidRPr="004D348C">
        <w:rPr>
          <w:rFonts w:ascii="Times New Roman" w:hAnsi="Times New Roman" w:cs="Times New Roman"/>
          <w:i/>
          <w:color w:val="000000" w:themeColor="text1"/>
          <w:sz w:val="24"/>
          <w:szCs w:val="24"/>
          <w:shd w:val="clear" w:color="auto" w:fill="FCFCFC"/>
        </w:rPr>
        <w:t>Fusarium oxysporum</w:t>
      </w:r>
      <w:r w:rsidR="000E0C04" w:rsidRPr="004D348C">
        <w:rPr>
          <w:rFonts w:ascii="Times New Roman" w:hAnsi="Times New Roman" w:cs="Times New Roman"/>
          <w:color w:val="000000" w:themeColor="text1"/>
          <w:sz w:val="24"/>
          <w:szCs w:val="24"/>
          <w:shd w:val="clear" w:color="auto" w:fill="FCFCFC"/>
        </w:rPr>
        <w:t xml:space="preserve"> is paramount method</w:t>
      </w:r>
      <w:r w:rsidR="00564EC0" w:rsidRPr="004D348C">
        <w:rPr>
          <w:rFonts w:ascii="Times New Roman" w:hAnsi="Times New Roman" w:cs="Times New Roman"/>
          <w:i/>
          <w:color w:val="000000" w:themeColor="text1"/>
          <w:sz w:val="24"/>
          <w:szCs w:val="24"/>
          <w:shd w:val="clear" w:color="auto" w:fill="FCFCFC"/>
        </w:rPr>
        <w:t xml:space="preserve"> </w:t>
      </w:r>
      <w:r w:rsidR="00564EC0" w:rsidRPr="004D348C">
        <w:rPr>
          <w:rFonts w:ascii="Times New Roman" w:hAnsi="Times New Roman" w:cs="Times New Roman"/>
          <w:color w:val="000000" w:themeColor="text1"/>
          <w:sz w:val="24"/>
          <w:szCs w:val="24"/>
          <w:shd w:val="clear" w:color="auto" w:fill="FCFCFC"/>
        </w:rPr>
        <w:t>Adhikari et al (2017)</w:t>
      </w:r>
      <w:r w:rsidR="000E0C04" w:rsidRPr="004D348C">
        <w:rPr>
          <w:rFonts w:ascii="Times New Roman" w:hAnsi="Times New Roman" w:cs="Times New Roman"/>
          <w:color w:val="000000" w:themeColor="text1"/>
          <w:sz w:val="24"/>
          <w:szCs w:val="24"/>
          <w:shd w:val="clear" w:color="auto" w:fill="FCFCFC"/>
        </w:rPr>
        <w:t>.</w:t>
      </w:r>
      <w:r w:rsidR="00564EC0" w:rsidRPr="004D348C">
        <w:rPr>
          <w:rFonts w:ascii="Times New Roman" w:hAnsi="Times New Roman" w:cs="Times New Roman"/>
          <w:color w:val="000000" w:themeColor="text1"/>
          <w:sz w:val="24"/>
          <w:szCs w:val="24"/>
          <w:shd w:val="clear" w:color="auto" w:fill="FCFCFC"/>
        </w:rPr>
        <w:t xml:space="preserve"> </w:t>
      </w:r>
      <w:r w:rsidR="00A6221F" w:rsidRPr="004D348C">
        <w:rPr>
          <w:rFonts w:ascii="Times New Roman" w:hAnsi="Times New Roman" w:cs="Times New Roman"/>
          <w:color w:val="000000" w:themeColor="text1"/>
          <w:sz w:val="24"/>
          <w:szCs w:val="24"/>
        </w:rPr>
        <w:t xml:space="preserve">Furthermore, our results showed that </w:t>
      </w:r>
      <w:r w:rsidR="00F375FC" w:rsidRPr="004D348C">
        <w:rPr>
          <w:rFonts w:ascii="Times New Roman" w:hAnsi="Times New Roman" w:cs="Times New Roman"/>
          <w:color w:val="000000" w:themeColor="text1"/>
          <w:sz w:val="24"/>
          <w:szCs w:val="24"/>
        </w:rPr>
        <w:t xml:space="preserve">disease severity increased in </w:t>
      </w:r>
      <w:r w:rsidR="008D57F8" w:rsidRPr="004D348C">
        <w:rPr>
          <w:rFonts w:ascii="Times New Roman" w:hAnsi="Times New Roman" w:cs="Times New Roman"/>
          <w:color w:val="000000" w:themeColor="text1"/>
          <w:sz w:val="24"/>
          <w:szCs w:val="24"/>
        </w:rPr>
        <w:t xml:space="preserve">all cultivars of </w:t>
      </w:r>
      <w:r w:rsidR="00F375FC" w:rsidRPr="004D348C">
        <w:rPr>
          <w:rFonts w:ascii="Times New Roman" w:hAnsi="Times New Roman" w:cs="Times New Roman"/>
          <w:color w:val="000000" w:themeColor="text1"/>
          <w:sz w:val="24"/>
          <w:szCs w:val="24"/>
        </w:rPr>
        <w:t xml:space="preserve">tomato in the presence of </w:t>
      </w:r>
      <w:r w:rsidR="00F375FC" w:rsidRPr="004D348C">
        <w:rPr>
          <w:rFonts w:ascii="Times New Roman" w:hAnsi="Times New Roman" w:cs="Times New Roman"/>
          <w:i/>
          <w:color w:val="000000" w:themeColor="text1"/>
          <w:sz w:val="24"/>
          <w:szCs w:val="24"/>
        </w:rPr>
        <w:t>Fo</w:t>
      </w:r>
      <w:r w:rsidR="00F375FC" w:rsidRPr="004D348C">
        <w:rPr>
          <w:rFonts w:ascii="Times New Roman" w:hAnsi="Times New Roman" w:cs="Times New Roman"/>
          <w:color w:val="000000" w:themeColor="text1"/>
          <w:sz w:val="24"/>
          <w:szCs w:val="24"/>
        </w:rPr>
        <w:t xml:space="preserve"> while galling index and final </w:t>
      </w:r>
      <w:r w:rsidR="00F375FC" w:rsidRPr="004D348C">
        <w:rPr>
          <w:rFonts w:ascii="Times New Roman" w:hAnsi="Times New Roman" w:cs="Times New Roman"/>
          <w:i/>
          <w:color w:val="000000" w:themeColor="text1"/>
          <w:sz w:val="24"/>
          <w:szCs w:val="24"/>
        </w:rPr>
        <w:t>Mi</w:t>
      </w:r>
      <w:r w:rsidR="00F375FC" w:rsidRPr="004D348C">
        <w:rPr>
          <w:rFonts w:ascii="Times New Roman" w:hAnsi="Times New Roman" w:cs="Times New Roman"/>
          <w:color w:val="000000" w:themeColor="text1"/>
          <w:sz w:val="24"/>
          <w:szCs w:val="24"/>
        </w:rPr>
        <w:t xml:space="preserve"> population decreased. </w:t>
      </w:r>
      <w:r w:rsidR="003F591E" w:rsidRPr="004D348C">
        <w:rPr>
          <w:rFonts w:ascii="Times New Roman" w:hAnsi="Times New Roman" w:cs="Times New Roman"/>
          <w:color w:val="000000" w:themeColor="text1"/>
          <w:sz w:val="24"/>
          <w:szCs w:val="24"/>
        </w:rPr>
        <w:t xml:space="preserve">This might be due to attributes of both pathogens penetration </w:t>
      </w:r>
      <w:r w:rsidR="00CC1CDB" w:rsidRPr="004D348C">
        <w:rPr>
          <w:rFonts w:ascii="Times New Roman" w:hAnsi="Times New Roman" w:cs="Times New Roman"/>
          <w:color w:val="000000" w:themeColor="text1"/>
          <w:sz w:val="24"/>
          <w:szCs w:val="24"/>
        </w:rPr>
        <w:t>together. These</w:t>
      </w:r>
      <w:r w:rsidR="00F375FC" w:rsidRPr="004D348C">
        <w:rPr>
          <w:rFonts w:ascii="Times New Roman" w:hAnsi="Times New Roman" w:cs="Times New Roman"/>
          <w:color w:val="000000" w:themeColor="text1"/>
          <w:sz w:val="24"/>
          <w:szCs w:val="24"/>
        </w:rPr>
        <w:t xml:space="preserve"> results are strengthening by findings of Al-Hazmi and Al-</w:t>
      </w:r>
      <w:r w:rsidR="00F375FC" w:rsidRPr="004D348C">
        <w:rPr>
          <w:rFonts w:ascii="Times New Roman" w:hAnsi="Times New Roman" w:cs="Times New Roman"/>
          <w:color w:val="000000" w:themeColor="text1"/>
          <w:sz w:val="24"/>
          <w:szCs w:val="24"/>
        </w:rPr>
        <w:lastRenderedPageBreak/>
        <w:t>Nad</w:t>
      </w:r>
      <w:r w:rsidR="00CE06C5" w:rsidRPr="004D348C">
        <w:rPr>
          <w:rFonts w:ascii="Times New Roman" w:hAnsi="Times New Roman" w:cs="Times New Roman"/>
          <w:color w:val="000000" w:themeColor="text1"/>
          <w:sz w:val="24"/>
          <w:szCs w:val="24"/>
        </w:rPr>
        <w:t xml:space="preserve">ary </w:t>
      </w:r>
      <w:r w:rsidR="00CE06C5">
        <w:rPr>
          <w:rFonts w:ascii="Times New Roman" w:hAnsi="Times New Roman" w:cs="Times New Roman"/>
          <w:sz w:val="24"/>
          <w:szCs w:val="24"/>
        </w:rPr>
        <w:t>(2015); whereby combine</w:t>
      </w:r>
      <w:r w:rsidR="00F375FC" w:rsidRPr="00F375FC">
        <w:rPr>
          <w:rFonts w:ascii="Times New Roman" w:hAnsi="Times New Roman" w:cs="Times New Roman"/>
          <w:sz w:val="24"/>
          <w:szCs w:val="24"/>
        </w:rPr>
        <w:t xml:space="preserve"> inoculation of </w:t>
      </w:r>
      <w:r w:rsidR="00F375FC" w:rsidRPr="00CE06C5">
        <w:rPr>
          <w:rFonts w:ascii="Times New Roman" w:hAnsi="Times New Roman" w:cs="Times New Roman"/>
          <w:i/>
          <w:sz w:val="24"/>
          <w:szCs w:val="24"/>
        </w:rPr>
        <w:t>M. incognita</w:t>
      </w:r>
      <w:r w:rsidR="00F375FC" w:rsidRPr="00F375FC">
        <w:rPr>
          <w:rFonts w:ascii="Times New Roman" w:hAnsi="Times New Roman" w:cs="Times New Roman"/>
          <w:sz w:val="24"/>
          <w:szCs w:val="24"/>
        </w:rPr>
        <w:t xml:space="preserve"> race 2 and </w:t>
      </w:r>
      <w:r w:rsidR="00F375FC" w:rsidRPr="00CE06C5">
        <w:rPr>
          <w:rFonts w:ascii="Times New Roman" w:hAnsi="Times New Roman" w:cs="Times New Roman"/>
          <w:i/>
          <w:sz w:val="24"/>
          <w:szCs w:val="24"/>
        </w:rPr>
        <w:t>Rhizoctonia solani</w:t>
      </w:r>
      <w:r w:rsidR="00F375FC" w:rsidRPr="00F375FC">
        <w:rPr>
          <w:rFonts w:ascii="Times New Roman" w:hAnsi="Times New Roman" w:cs="Times New Roman"/>
          <w:sz w:val="24"/>
          <w:szCs w:val="24"/>
        </w:rPr>
        <w:t xml:space="preserve"> in</w:t>
      </w:r>
      <w:r w:rsidR="006756E6">
        <w:rPr>
          <w:rFonts w:ascii="Times New Roman" w:hAnsi="Times New Roman" w:cs="Times New Roman"/>
          <w:sz w:val="24"/>
          <w:szCs w:val="24"/>
        </w:rPr>
        <w:t>creased the index of</w:t>
      </w:r>
      <w:r w:rsidR="00F375FC" w:rsidRPr="00F375FC">
        <w:rPr>
          <w:rFonts w:ascii="Times New Roman" w:hAnsi="Times New Roman" w:cs="Times New Roman"/>
          <w:sz w:val="24"/>
          <w:szCs w:val="24"/>
        </w:rPr>
        <w:t xml:space="preserve"> root rot</w:t>
      </w:r>
      <w:r w:rsidR="00477A4E">
        <w:rPr>
          <w:rFonts w:ascii="Times New Roman" w:hAnsi="Times New Roman" w:cs="Times New Roman"/>
          <w:sz w:val="24"/>
          <w:szCs w:val="24"/>
        </w:rPr>
        <w:t xml:space="preserve"> and</w:t>
      </w:r>
      <w:r w:rsidR="00F375FC" w:rsidRPr="00F375FC">
        <w:rPr>
          <w:rFonts w:ascii="Times New Roman" w:hAnsi="Times New Roman" w:cs="Times New Roman"/>
          <w:sz w:val="24"/>
          <w:szCs w:val="24"/>
        </w:rPr>
        <w:t xml:space="preserve"> the number of root galls on green beans (</w:t>
      </w:r>
      <w:r w:rsidR="00F375FC" w:rsidRPr="00477A4E">
        <w:rPr>
          <w:rFonts w:ascii="Times New Roman" w:hAnsi="Times New Roman" w:cs="Times New Roman"/>
          <w:i/>
          <w:sz w:val="24"/>
          <w:szCs w:val="24"/>
        </w:rPr>
        <w:t>Phaseolus vulgaris L</w:t>
      </w:r>
      <w:r w:rsidR="001272D0">
        <w:rPr>
          <w:rFonts w:ascii="Times New Roman" w:hAnsi="Times New Roman" w:cs="Times New Roman"/>
          <w:sz w:val="24"/>
          <w:szCs w:val="24"/>
        </w:rPr>
        <w:t>.)</w:t>
      </w:r>
      <w:r w:rsidR="000409A8">
        <w:rPr>
          <w:rFonts w:ascii="Times New Roman" w:hAnsi="Times New Roman" w:cs="Times New Roman"/>
          <w:sz w:val="24"/>
          <w:szCs w:val="24"/>
        </w:rPr>
        <w:t>.</w:t>
      </w:r>
      <w:r w:rsidR="00F375FC" w:rsidRPr="00F375FC">
        <w:rPr>
          <w:rFonts w:ascii="Times New Roman" w:hAnsi="Times New Roman" w:cs="Times New Roman"/>
          <w:sz w:val="24"/>
          <w:szCs w:val="24"/>
        </w:rPr>
        <w:t xml:space="preserve"> Kassie et al (2020)</w:t>
      </w:r>
      <w:r w:rsidR="005B196E">
        <w:rPr>
          <w:rFonts w:ascii="Times New Roman" w:hAnsi="Times New Roman" w:cs="Times New Roman"/>
          <w:sz w:val="24"/>
          <w:szCs w:val="24"/>
        </w:rPr>
        <w:t xml:space="preserve"> results related to galling index and final nematode population </w:t>
      </w:r>
      <w:r w:rsidR="00735CAE">
        <w:rPr>
          <w:rFonts w:ascii="Times New Roman" w:hAnsi="Times New Roman" w:cs="Times New Roman"/>
          <w:sz w:val="24"/>
          <w:szCs w:val="24"/>
        </w:rPr>
        <w:t xml:space="preserve">increased in the presence of </w:t>
      </w:r>
      <w:r w:rsidR="00735CAE" w:rsidRPr="00735CAE">
        <w:rPr>
          <w:rFonts w:ascii="Times New Roman" w:hAnsi="Times New Roman" w:cs="Times New Roman"/>
          <w:i/>
          <w:sz w:val="24"/>
          <w:szCs w:val="24"/>
        </w:rPr>
        <w:t>F. oxysporum</w:t>
      </w:r>
      <w:r w:rsidR="00735CAE">
        <w:rPr>
          <w:rFonts w:ascii="Times New Roman" w:hAnsi="Times New Roman" w:cs="Times New Roman"/>
          <w:sz w:val="24"/>
          <w:szCs w:val="24"/>
        </w:rPr>
        <w:t xml:space="preserve"> </w:t>
      </w:r>
      <w:r w:rsidR="005B196E">
        <w:rPr>
          <w:rFonts w:ascii="Times New Roman" w:hAnsi="Times New Roman" w:cs="Times New Roman"/>
          <w:sz w:val="24"/>
          <w:szCs w:val="24"/>
        </w:rPr>
        <w:t>are also contradicting with our findings.</w:t>
      </w:r>
      <w:r w:rsidR="001272D0">
        <w:rPr>
          <w:rFonts w:ascii="Times New Roman" w:hAnsi="Times New Roman" w:cs="Times New Roman"/>
          <w:sz w:val="24"/>
          <w:szCs w:val="24"/>
        </w:rPr>
        <w:t xml:space="preserve"> Our results showed that </w:t>
      </w:r>
      <w:r w:rsidR="001272D0" w:rsidRPr="001272D0">
        <w:rPr>
          <w:rFonts w:ascii="Times New Roman" w:hAnsi="Times New Roman" w:cs="Times New Roman"/>
          <w:i/>
          <w:sz w:val="24"/>
          <w:szCs w:val="24"/>
        </w:rPr>
        <w:t>Mi</w:t>
      </w:r>
      <w:r w:rsidR="001272D0">
        <w:rPr>
          <w:rFonts w:ascii="Times New Roman" w:hAnsi="Times New Roman" w:cs="Times New Roman"/>
          <w:sz w:val="24"/>
          <w:szCs w:val="24"/>
        </w:rPr>
        <w:t xml:space="preserve"> population decreased in the presence of </w:t>
      </w:r>
      <w:r w:rsidR="001272D0" w:rsidRPr="001272D0">
        <w:rPr>
          <w:rFonts w:ascii="Times New Roman" w:hAnsi="Times New Roman" w:cs="Times New Roman"/>
          <w:i/>
          <w:sz w:val="24"/>
          <w:szCs w:val="24"/>
        </w:rPr>
        <w:t>Fo</w:t>
      </w:r>
      <w:r w:rsidR="001272D0">
        <w:rPr>
          <w:rFonts w:ascii="Times New Roman" w:hAnsi="Times New Roman" w:cs="Times New Roman"/>
          <w:sz w:val="24"/>
          <w:szCs w:val="24"/>
        </w:rPr>
        <w:t>.</w:t>
      </w:r>
      <w:r w:rsidR="00CC1CDB">
        <w:rPr>
          <w:rFonts w:ascii="Times New Roman" w:hAnsi="Times New Roman" w:cs="Times New Roman"/>
          <w:sz w:val="24"/>
          <w:szCs w:val="24"/>
        </w:rPr>
        <w:t xml:space="preserve"> </w:t>
      </w:r>
      <w:r w:rsidR="00CC1CDB" w:rsidRPr="00CC1CDB">
        <w:rPr>
          <w:rFonts w:ascii="Times New Roman" w:hAnsi="Times New Roman" w:cs="Times New Roman"/>
          <w:i/>
          <w:sz w:val="24"/>
          <w:szCs w:val="24"/>
        </w:rPr>
        <w:t>Mi</w:t>
      </w:r>
      <w:r w:rsidR="00CC1CDB">
        <w:rPr>
          <w:rFonts w:ascii="Times New Roman" w:hAnsi="Times New Roman" w:cs="Times New Roman"/>
          <w:i/>
          <w:sz w:val="24"/>
          <w:szCs w:val="24"/>
        </w:rPr>
        <w:t xml:space="preserve"> </w:t>
      </w:r>
      <w:r w:rsidR="00CC1CDB" w:rsidRPr="00CC1CDB">
        <w:rPr>
          <w:rFonts w:ascii="Times New Roman" w:hAnsi="Times New Roman" w:cs="Times New Roman"/>
          <w:sz w:val="24"/>
          <w:szCs w:val="24"/>
        </w:rPr>
        <w:t>penetration in roots of plants</w:t>
      </w:r>
      <w:r w:rsidR="00CC1CDB">
        <w:rPr>
          <w:rFonts w:ascii="Times New Roman" w:hAnsi="Times New Roman" w:cs="Times New Roman"/>
          <w:i/>
          <w:sz w:val="24"/>
          <w:szCs w:val="24"/>
        </w:rPr>
        <w:t xml:space="preserve"> </w:t>
      </w:r>
      <w:r w:rsidR="00CC1CDB" w:rsidRPr="00CC1CDB">
        <w:rPr>
          <w:rFonts w:ascii="Times New Roman" w:hAnsi="Times New Roman" w:cs="Times New Roman"/>
          <w:sz w:val="24"/>
          <w:szCs w:val="24"/>
        </w:rPr>
        <w:t xml:space="preserve">elevated major organic constituents of root exudates mostly, carbohydrates and nitrogenous compounds during the first fourteen Van Gundy et al. (1977); Mai and Abawi, (1987). These organic constituents are considered to be major nutrient consumptions for different fusarium wilt inciting fungal species like </w:t>
      </w:r>
      <w:r w:rsidR="00CC1CDB" w:rsidRPr="003979AC">
        <w:rPr>
          <w:rFonts w:ascii="Times New Roman" w:hAnsi="Times New Roman" w:cs="Times New Roman"/>
          <w:i/>
          <w:sz w:val="24"/>
          <w:szCs w:val="24"/>
        </w:rPr>
        <w:t>F. oxysporum</w:t>
      </w:r>
      <w:r w:rsidR="00CC1CDB" w:rsidRPr="00CC1CDB">
        <w:rPr>
          <w:rFonts w:ascii="Times New Roman" w:hAnsi="Times New Roman" w:cs="Times New Roman"/>
          <w:sz w:val="24"/>
          <w:szCs w:val="24"/>
        </w:rPr>
        <w:t xml:space="preserve"> that co-infect with </w:t>
      </w:r>
      <w:r w:rsidR="00CC1CDB" w:rsidRPr="00CC1CDB">
        <w:rPr>
          <w:rFonts w:ascii="Times New Roman" w:hAnsi="Times New Roman" w:cs="Times New Roman"/>
          <w:i/>
          <w:sz w:val="24"/>
          <w:szCs w:val="24"/>
        </w:rPr>
        <w:t>Mi</w:t>
      </w:r>
      <w:r w:rsidR="00CC1CDB" w:rsidRPr="00CC1CDB">
        <w:rPr>
          <w:rFonts w:ascii="Times New Roman" w:hAnsi="Times New Roman" w:cs="Times New Roman"/>
          <w:sz w:val="24"/>
          <w:szCs w:val="24"/>
        </w:rPr>
        <w:t xml:space="preserve"> on the same host plant</w:t>
      </w:r>
      <w:r w:rsidR="00CC1CDB" w:rsidRPr="003979AC">
        <w:rPr>
          <w:rFonts w:ascii="Times New Roman" w:hAnsi="Times New Roman" w:cs="Times New Roman"/>
          <w:sz w:val="24"/>
          <w:szCs w:val="24"/>
        </w:rPr>
        <w:t xml:space="preserve">. </w:t>
      </w:r>
      <w:r w:rsidR="003979AC" w:rsidRPr="003979AC">
        <w:rPr>
          <w:rFonts w:ascii="Times New Roman" w:hAnsi="Times New Roman" w:cs="Times New Roman"/>
          <w:i/>
          <w:sz w:val="24"/>
          <w:szCs w:val="24"/>
        </w:rPr>
        <w:t xml:space="preserve">Mi </w:t>
      </w:r>
      <w:r w:rsidR="003979AC" w:rsidRPr="003979AC">
        <w:rPr>
          <w:rFonts w:ascii="Times New Roman" w:hAnsi="Times New Roman" w:cs="Times New Roman"/>
          <w:sz w:val="24"/>
          <w:szCs w:val="24"/>
        </w:rPr>
        <w:t>number of egg</w:t>
      </w:r>
      <w:r w:rsidR="003979AC">
        <w:rPr>
          <w:rFonts w:ascii="Times New Roman" w:hAnsi="Times New Roman" w:cs="Times New Roman"/>
          <w:sz w:val="24"/>
          <w:szCs w:val="24"/>
        </w:rPr>
        <w:t>, females, juveniles reproduced more in number in</w:t>
      </w:r>
      <w:r w:rsidR="003979AC" w:rsidRPr="003979AC">
        <w:rPr>
          <w:rFonts w:ascii="Times New Roman" w:hAnsi="Times New Roman" w:cs="Times New Roman"/>
          <w:sz w:val="24"/>
          <w:szCs w:val="24"/>
        </w:rPr>
        <w:t xml:space="preserve"> </w:t>
      </w:r>
      <w:r w:rsidR="003979AC">
        <w:rPr>
          <w:rFonts w:ascii="Times New Roman" w:hAnsi="Times New Roman" w:cs="Times New Roman"/>
          <w:sz w:val="24"/>
          <w:szCs w:val="24"/>
        </w:rPr>
        <w:t xml:space="preserve">single inoculation on all cultivars as compared to combine infection with </w:t>
      </w:r>
      <w:r w:rsidR="003979AC" w:rsidRPr="003979AC">
        <w:rPr>
          <w:rFonts w:ascii="Times New Roman" w:hAnsi="Times New Roman" w:cs="Times New Roman"/>
          <w:i/>
          <w:sz w:val="24"/>
          <w:szCs w:val="24"/>
        </w:rPr>
        <w:t>Fo.</w:t>
      </w:r>
      <w:r w:rsidR="009B0944">
        <w:rPr>
          <w:rFonts w:ascii="Times New Roman" w:hAnsi="Times New Roman" w:cs="Times New Roman"/>
          <w:sz w:val="24"/>
          <w:szCs w:val="24"/>
        </w:rPr>
        <w:t xml:space="preserve"> These results were similar to Hussain et al (2017) </w:t>
      </w:r>
      <w:r w:rsidR="009B0944" w:rsidRPr="002F1D98">
        <w:rPr>
          <w:rFonts w:ascii="Times New Roman" w:hAnsi="Times New Roman" w:cs="Times New Roman"/>
          <w:i/>
          <w:sz w:val="24"/>
          <w:szCs w:val="24"/>
        </w:rPr>
        <w:t>F. oxysporum</w:t>
      </w:r>
      <w:r w:rsidR="009B0944">
        <w:rPr>
          <w:rFonts w:ascii="Times New Roman" w:hAnsi="Times New Roman" w:cs="Times New Roman"/>
          <w:sz w:val="24"/>
          <w:szCs w:val="24"/>
        </w:rPr>
        <w:t xml:space="preserve"> have low infection on </w:t>
      </w:r>
      <w:r w:rsidR="009B0944" w:rsidRPr="002F1D98">
        <w:rPr>
          <w:rFonts w:ascii="Times New Roman" w:hAnsi="Times New Roman" w:cs="Times New Roman"/>
          <w:i/>
          <w:sz w:val="24"/>
          <w:szCs w:val="24"/>
        </w:rPr>
        <w:t>Mi</w:t>
      </w:r>
      <w:r w:rsidR="009B0944">
        <w:rPr>
          <w:rFonts w:ascii="Times New Roman" w:hAnsi="Times New Roman" w:cs="Times New Roman"/>
          <w:sz w:val="24"/>
          <w:szCs w:val="24"/>
        </w:rPr>
        <w:t xml:space="preserve"> eggs and juveniles.</w:t>
      </w:r>
      <w:r w:rsidR="00337E71">
        <w:rPr>
          <w:rFonts w:ascii="Times New Roman" w:hAnsi="Times New Roman" w:cs="Times New Roman"/>
          <w:sz w:val="24"/>
          <w:szCs w:val="24"/>
        </w:rPr>
        <w:t xml:space="preserve"> These results depict the negative correlation of </w:t>
      </w:r>
      <w:r w:rsidR="00337E71" w:rsidRPr="00337E71">
        <w:rPr>
          <w:rFonts w:ascii="Times New Roman" w:hAnsi="Times New Roman" w:cs="Times New Roman"/>
          <w:i/>
          <w:sz w:val="24"/>
          <w:szCs w:val="24"/>
        </w:rPr>
        <w:t>Fo</w:t>
      </w:r>
      <w:r w:rsidR="00337E71">
        <w:rPr>
          <w:rFonts w:ascii="Times New Roman" w:hAnsi="Times New Roman" w:cs="Times New Roman"/>
          <w:sz w:val="24"/>
          <w:szCs w:val="24"/>
        </w:rPr>
        <w:t xml:space="preserve"> inoculation on </w:t>
      </w:r>
      <w:r w:rsidR="00337E71" w:rsidRPr="00337E71">
        <w:rPr>
          <w:rFonts w:ascii="Times New Roman" w:hAnsi="Times New Roman" w:cs="Times New Roman"/>
          <w:i/>
          <w:sz w:val="24"/>
          <w:szCs w:val="24"/>
        </w:rPr>
        <w:t>Mi</w:t>
      </w:r>
      <w:r w:rsidR="00337E71">
        <w:rPr>
          <w:rFonts w:ascii="Times New Roman" w:hAnsi="Times New Roman" w:cs="Times New Roman"/>
          <w:sz w:val="24"/>
          <w:szCs w:val="24"/>
        </w:rPr>
        <w:t xml:space="preserve"> population Kumar et al (2017) findings are in line with this result. This might be due to rottning on roots</w:t>
      </w:r>
      <w:r w:rsidR="005D65ED">
        <w:rPr>
          <w:rFonts w:ascii="Times New Roman" w:hAnsi="Times New Roman" w:cs="Times New Roman"/>
          <w:sz w:val="24"/>
          <w:szCs w:val="24"/>
        </w:rPr>
        <w:t xml:space="preserve"> surface area</w:t>
      </w:r>
      <w:r w:rsidR="00337E71">
        <w:rPr>
          <w:rFonts w:ascii="Times New Roman" w:hAnsi="Times New Roman" w:cs="Times New Roman"/>
          <w:sz w:val="24"/>
          <w:szCs w:val="24"/>
        </w:rPr>
        <w:t xml:space="preserve"> attributed to reduced nutrients constitutes for </w:t>
      </w:r>
      <w:r w:rsidR="00337E71" w:rsidRPr="00337E71">
        <w:rPr>
          <w:rFonts w:ascii="Times New Roman" w:hAnsi="Times New Roman" w:cs="Times New Roman"/>
          <w:i/>
          <w:sz w:val="24"/>
          <w:szCs w:val="24"/>
        </w:rPr>
        <w:t xml:space="preserve">Mi </w:t>
      </w:r>
      <w:r w:rsidR="00337E71">
        <w:rPr>
          <w:rFonts w:ascii="Times New Roman" w:hAnsi="Times New Roman" w:cs="Times New Roman"/>
          <w:sz w:val="24"/>
          <w:szCs w:val="24"/>
        </w:rPr>
        <w:t>ultimately its population reduced.</w:t>
      </w:r>
      <w:r w:rsidR="006104A5">
        <w:rPr>
          <w:rFonts w:ascii="Times New Roman" w:hAnsi="Times New Roman" w:cs="Times New Roman"/>
          <w:sz w:val="24"/>
          <w:szCs w:val="24"/>
        </w:rPr>
        <w:t xml:space="preserve"> Probably </w:t>
      </w:r>
      <w:r w:rsidR="006104A5" w:rsidRPr="006104A5">
        <w:rPr>
          <w:rFonts w:ascii="Times New Roman" w:hAnsi="Times New Roman" w:cs="Times New Roman"/>
          <w:i/>
          <w:sz w:val="24"/>
          <w:szCs w:val="24"/>
        </w:rPr>
        <w:t xml:space="preserve">Fo </w:t>
      </w:r>
      <w:r w:rsidR="006104A5">
        <w:rPr>
          <w:rFonts w:ascii="Times New Roman" w:hAnsi="Times New Roman" w:cs="Times New Roman"/>
          <w:sz w:val="24"/>
          <w:szCs w:val="24"/>
        </w:rPr>
        <w:t xml:space="preserve">metabolites have inhibitory effect on </w:t>
      </w:r>
      <w:r w:rsidR="006104A5" w:rsidRPr="006104A5">
        <w:rPr>
          <w:rFonts w:ascii="Times New Roman" w:hAnsi="Times New Roman" w:cs="Times New Roman"/>
          <w:i/>
          <w:sz w:val="24"/>
          <w:szCs w:val="24"/>
        </w:rPr>
        <w:t>Mi</w:t>
      </w:r>
      <w:r w:rsidR="006104A5">
        <w:rPr>
          <w:rFonts w:ascii="Times New Roman" w:hAnsi="Times New Roman" w:cs="Times New Roman"/>
          <w:sz w:val="24"/>
          <w:szCs w:val="24"/>
        </w:rPr>
        <w:t xml:space="preserve"> egg hatching are also reported by Zahid et al (2002). </w:t>
      </w:r>
    </w:p>
    <w:p w:rsidR="00711FE6" w:rsidRDefault="00711FE6" w:rsidP="00CC1CD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maximum reduction in biomass, chlorophyll contents and carotenoids were measured in highly susceptible group with co-inoculation of </w:t>
      </w:r>
      <w:r w:rsidRPr="00711FE6">
        <w:rPr>
          <w:rFonts w:ascii="Times New Roman" w:hAnsi="Times New Roman" w:cs="Times New Roman"/>
          <w:i/>
          <w:sz w:val="24"/>
          <w:szCs w:val="24"/>
        </w:rPr>
        <w:t>Fo</w:t>
      </w:r>
      <w:r>
        <w:rPr>
          <w:rFonts w:ascii="Times New Roman" w:hAnsi="Times New Roman" w:cs="Times New Roman"/>
          <w:sz w:val="24"/>
          <w:szCs w:val="24"/>
        </w:rPr>
        <w:t xml:space="preserve"> and </w:t>
      </w:r>
      <w:r>
        <w:rPr>
          <w:rFonts w:ascii="Times New Roman" w:hAnsi="Times New Roman" w:cs="Times New Roman"/>
          <w:i/>
          <w:sz w:val="24"/>
          <w:szCs w:val="24"/>
        </w:rPr>
        <w:t xml:space="preserve">Mi </w:t>
      </w:r>
      <w:r w:rsidRPr="00711FE6">
        <w:rPr>
          <w:rFonts w:ascii="Times New Roman" w:hAnsi="Times New Roman" w:cs="Times New Roman"/>
          <w:sz w:val="24"/>
          <w:szCs w:val="24"/>
        </w:rPr>
        <w:t xml:space="preserve">can be imputed to sever root damage </w:t>
      </w:r>
      <w:r>
        <w:rPr>
          <w:rFonts w:ascii="Times New Roman" w:hAnsi="Times New Roman" w:cs="Times New Roman"/>
          <w:sz w:val="24"/>
          <w:szCs w:val="24"/>
        </w:rPr>
        <w:t xml:space="preserve">which resulted in impairment and blockage of xylem vessels. These blocked xylem vessels disrupt the water and nutrient absorption. As the infected plants </w:t>
      </w:r>
      <w:r w:rsidR="00DC45FE">
        <w:rPr>
          <w:rFonts w:ascii="Times New Roman" w:hAnsi="Times New Roman" w:cs="Times New Roman"/>
          <w:sz w:val="24"/>
          <w:szCs w:val="24"/>
        </w:rPr>
        <w:t xml:space="preserve">challenged insufficient supply of photosynthates, water, nutrients therefore biomass chlorophyll contents were highly hampered </w:t>
      </w:r>
      <w:r w:rsidR="009079FA">
        <w:rPr>
          <w:rFonts w:ascii="Times New Roman" w:hAnsi="Times New Roman" w:cs="Times New Roman"/>
          <w:sz w:val="24"/>
          <w:szCs w:val="24"/>
        </w:rPr>
        <w:t>khan et al (2019</w:t>
      </w:r>
      <w:r w:rsidR="00DC45FE">
        <w:rPr>
          <w:rFonts w:ascii="Times New Roman" w:hAnsi="Times New Roman" w:cs="Times New Roman"/>
          <w:sz w:val="24"/>
          <w:szCs w:val="24"/>
        </w:rPr>
        <w:t>)</w:t>
      </w:r>
      <w:r w:rsidR="00DE183B">
        <w:rPr>
          <w:rFonts w:ascii="Times New Roman" w:hAnsi="Times New Roman" w:cs="Times New Roman"/>
          <w:sz w:val="24"/>
          <w:szCs w:val="24"/>
        </w:rPr>
        <w:t>.</w:t>
      </w:r>
    </w:p>
    <w:p w:rsidR="005D65ED" w:rsidRDefault="005D65ED" w:rsidP="00C560D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variation in reproduction and multiplication of </w:t>
      </w:r>
      <w:r w:rsidRPr="005D65ED">
        <w:rPr>
          <w:rFonts w:ascii="Times New Roman" w:hAnsi="Times New Roman" w:cs="Times New Roman"/>
          <w:i/>
          <w:sz w:val="24"/>
          <w:szCs w:val="24"/>
        </w:rPr>
        <w:t>Mi</w:t>
      </w:r>
      <w:r>
        <w:rPr>
          <w:rFonts w:ascii="Times New Roman" w:hAnsi="Times New Roman" w:cs="Times New Roman"/>
          <w:sz w:val="24"/>
          <w:szCs w:val="24"/>
        </w:rPr>
        <w:t xml:space="preserve"> </w:t>
      </w:r>
      <w:r w:rsidR="009D52A4">
        <w:rPr>
          <w:rFonts w:ascii="Times New Roman" w:hAnsi="Times New Roman" w:cs="Times New Roman"/>
          <w:sz w:val="24"/>
          <w:szCs w:val="24"/>
        </w:rPr>
        <w:t xml:space="preserve">reduction in biomass and chlorophyll contents </w:t>
      </w:r>
      <w:r>
        <w:rPr>
          <w:rFonts w:ascii="Times New Roman" w:hAnsi="Times New Roman" w:cs="Times New Roman"/>
          <w:sz w:val="24"/>
          <w:szCs w:val="24"/>
        </w:rPr>
        <w:t xml:space="preserve">on different tomato cultivars are owing to variation in their genetic makeup Mukhtar et al </w:t>
      </w:r>
      <w:r>
        <w:rPr>
          <w:rFonts w:ascii="Times New Roman" w:hAnsi="Times New Roman" w:cs="Times New Roman"/>
          <w:sz w:val="24"/>
          <w:szCs w:val="24"/>
        </w:rPr>
        <w:lastRenderedPageBreak/>
        <w:t>(2013).</w:t>
      </w:r>
      <w:r w:rsidR="009D52A4">
        <w:rPr>
          <w:rFonts w:ascii="Times New Roman" w:hAnsi="Times New Roman" w:cs="Times New Roman"/>
          <w:sz w:val="24"/>
          <w:szCs w:val="24"/>
        </w:rPr>
        <w:t xml:space="preserve"> Highly resistant group of tomato cultivars have minimum rate of </w:t>
      </w:r>
      <w:r w:rsidR="009D52A4" w:rsidRPr="009D52A4">
        <w:rPr>
          <w:rFonts w:ascii="Times New Roman" w:hAnsi="Times New Roman" w:cs="Times New Roman"/>
          <w:i/>
          <w:sz w:val="24"/>
          <w:szCs w:val="24"/>
        </w:rPr>
        <w:t>Mi</w:t>
      </w:r>
      <w:r w:rsidR="009D52A4">
        <w:rPr>
          <w:rFonts w:ascii="Times New Roman" w:hAnsi="Times New Roman" w:cs="Times New Roman"/>
          <w:sz w:val="24"/>
          <w:szCs w:val="24"/>
        </w:rPr>
        <w:t xml:space="preserve"> multiplication, without reduction in biomass and chlorophyll must be exhibited some resistant genes.</w:t>
      </w:r>
      <w:r w:rsidR="00C560D4">
        <w:rPr>
          <w:rFonts w:ascii="Times New Roman" w:hAnsi="Times New Roman" w:cs="Times New Roman"/>
          <w:sz w:val="24"/>
          <w:szCs w:val="24"/>
        </w:rPr>
        <w:t xml:space="preserve"> Not only combine inoculation of </w:t>
      </w:r>
      <w:r w:rsidR="00C560D4" w:rsidRPr="00C560D4">
        <w:rPr>
          <w:rFonts w:ascii="Times New Roman" w:hAnsi="Times New Roman" w:cs="Times New Roman"/>
          <w:i/>
          <w:sz w:val="24"/>
          <w:szCs w:val="24"/>
        </w:rPr>
        <w:t xml:space="preserve">Fo </w:t>
      </w:r>
      <w:r w:rsidR="00C560D4">
        <w:rPr>
          <w:rFonts w:ascii="Times New Roman" w:hAnsi="Times New Roman" w:cs="Times New Roman"/>
          <w:sz w:val="24"/>
          <w:szCs w:val="24"/>
        </w:rPr>
        <w:t xml:space="preserve">and </w:t>
      </w:r>
      <w:r w:rsidR="00C560D4">
        <w:rPr>
          <w:rFonts w:ascii="Times New Roman" w:hAnsi="Times New Roman" w:cs="Times New Roman"/>
          <w:i/>
          <w:sz w:val="24"/>
          <w:szCs w:val="24"/>
        </w:rPr>
        <w:t>Mi</w:t>
      </w:r>
      <w:r w:rsidR="00C560D4">
        <w:rPr>
          <w:rFonts w:ascii="Times New Roman" w:hAnsi="Times New Roman" w:cs="Times New Roman"/>
          <w:sz w:val="24"/>
          <w:szCs w:val="24"/>
        </w:rPr>
        <w:t xml:space="preserve"> but also single inoculation did not affect its growth.</w:t>
      </w:r>
      <w:r w:rsidR="00D41E47">
        <w:rPr>
          <w:rFonts w:ascii="Times New Roman" w:hAnsi="Times New Roman" w:cs="Times New Roman"/>
          <w:sz w:val="24"/>
          <w:szCs w:val="24"/>
        </w:rPr>
        <w:t xml:space="preserve"> The resistant group contain a limited number of nematodes as compared to susceptible group. In case of susceptible group maximum number of second stage juveniles penetrate into roots and complete its life cycle with full potential in single </w:t>
      </w:r>
      <w:r w:rsidR="00D41E47" w:rsidRPr="00D41E47">
        <w:rPr>
          <w:rFonts w:ascii="Times New Roman" w:hAnsi="Times New Roman" w:cs="Times New Roman"/>
          <w:i/>
          <w:sz w:val="24"/>
          <w:szCs w:val="24"/>
        </w:rPr>
        <w:t xml:space="preserve">Mi </w:t>
      </w:r>
      <w:r w:rsidR="00D41E47">
        <w:rPr>
          <w:rFonts w:ascii="Times New Roman" w:hAnsi="Times New Roman" w:cs="Times New Roman"/>
          <w:sz w:val="24"/>
          <w:szCs w:val="24"/>
        </w:rPr>
        <w:t xml:space="preserve">application ultimately foliar part of plant reduced its growth. </w:t>
      </w:r>
    </w:p>
    <w:p w:rsidR="00D64118" w:rsidRDefault="00477E44" w:rsidP="00CC1CDB">
      <w:pPr>
        <w:spacing w:line="480" w:lineRule="auto"/>
        <w:jc w:val="both"/>
        <w:rPr>
          <w:rFonts w:ascii="Times New Roman" w:hAnsi="Times New Roman" w:cs="Times New Roman"/>
          <w:sz w:val="24"/>
          <w:szCs w:val="24"/>
        </w:rPr>
      </w:pPr>
      <w:r w:rsidRPr="00477E44">
        <w:rPr>
          <w:rFonts w:ascii="Times New Roman" w:hAnsi="Times New Roman" w:cs="Times New Roman"/>
          <w:sz w:val="24"/>
          <w:szCs w:val="24"/>
        </w:rPr>
        <w:t>This study directs our attention to investigate the mechanism of hypersensitive reaction and biochemical and molecular changes involved in resistant and susceptible plants.</w:t>
      </w:r>
    </w:p>
    <w:p w:rsidR="006E022A" w:rsidRPr="007022AF" w:rsidRDefault="006E022A" w:rsidP="00CC1CDB">
      <w:pPr>
        <w:spacing w:line="480" w:lineRule="auto"/>
        <w:jc w:val="both"/>
        <w:rPr>
          <w:rFonts w:ascii="Times New Roman" w:hAnsi="Times New Roman" w:cs="Times New Roman"/>
          <w:b/>
          <w:sz w:val="24"/>
          <w:szCs w:val="24"/>
        </w:rPr>
      </w:pPr>
      <w:r w:rsidRPr="007022AF">
        <w:rPr>
          <w:rFonts w:ascii="Times New Roman" w:hAnsi="Times New Roman" w:cs="Times New Roman"/>
          <w:b/>
          <w:sz w:val="24"/>
          <w:szCs w:val="24"/>
        </w:rPr>
        <w:t>References:</w:t>
      </w:r>
    </w:p>
    <w:p w:rsidR="00163217" w:rsidRPr="007022AF" w:rsidRDefault="00D64118" w:rsidP="00163217">
      <w:pPr>
        <w:pStyle w:val="EndNoteBibliography"/>
        <w:spacing w:after="0"/>
        <w:ind w:left="720" w:hanging="720"/>
        <w:rPr>
          <w:rFonts w:ascii="Times New Roman" w:hAnsi="Times New Roman" w:cs="Times New Roman"/>
          <w:sz w:val="24"/>
          <w:szCs w:val="24"/>
        </w:rPr>
      </w:pPr>
      <w:r w:rsidRPr="007022AF">
        <w:rPr>
          <w:rFonts w:ascii="Times New Roman" w:hAnsi="Times New Roman" w:cs="Times New Roman"/>
          <w:sz w:val="24"/>
          <w:szCs w:val="24"/>
        </w:rPr>
        <w:fldChar w:fldCharType="begin"/>
      </w:r>
      <w:r w:rsidRPr="007022AF">
        <w:rPr>
          <w:rFonts w:ascii="Times New Roman" w:hAnsi="Times New Roman" w:cs="Times New Roman"/>
          <w:sz w:val="24"/>
          <w:szCs w:val="24"/>
        </w:rPr>
        <w:instrText xml:space="preserve"> ADDIN EN.REFLIST </w:instrText>
      </w:r>
      <w:r w:rsidRPr="007022AF">
        <w:rPr>
          <w:rFonts w:ascii="Times New Roman" w:hAnsi="Times New Roman" w:cs="Times New Roman"/>
          <w:sz w:val="24"/>
          <w:szCs w:val="24"/>
        </w:rPr>
        <w:fldChar w:fldCharType="separate"/>
      </w:r>
      <w:r w:rsidR="00163217" w:rsidRPr="007022AF">
        <w:rPr>
          <w:rFonts w:ascii="Times New Roman" w:hAnsi="Times New Roman" w:cs="Times New Roman"/>
          <w:sz w:val="24"/>
          <w:szCs w:val="24"/>
        </w:rPr>
        <w:t>Abdallah, NA, Shah, D, Abbas, D, Madkour, M (2010) Stable integration and expression of a plant defensin in tomato confers resistance to fusarium wilt.</w:t>
      </w:r>
      <w:r w:rsidR="00163217" w:rsidRPr="007022AF">
        <w:rPr>
          <w:rFonts w:ascii="Times New Roman" w:hAnsi="Times New Roman" w:cs="Times New Roman"/>
          <w:i/>
          <w:sz w:val="24"/>
          <w:szCs w:val="24"/>
        </w:rPr>
        <w:t xml:space="preserve"> GM crops</w:t>
      </w:r>
      <w:r w:rsidR="00163217" w:rsidRPr="007022AF">
        <w:rPr>
          <w:rFonts w:ascii="Times New Roman" w:hAnsi="Times New Roman" w:cs="Times New Roman"/>
          <w:sz w:val="24"/>
          <w:szCs w:val="24"/>
        </w:rPr>
        <w:t xml:space="preserve"> </w:t>
      </w:r>
      <w:r w:rsidR="00163217" w:rsidRPr="007022AF">
        <w:rPr>
          <w:rFonts w:ascii="Times New Roman" w:hAnsi="Times New Roman" w:cs="Times New Roman"/>
          <w:b/>
          <w:sz w:val="24"/>
          <w:szCs w:val="24"/>
        </w:rPr>
        <w:t>1</w:t>
      </w:r>
      <w:r w:rsidR="00163217" w:rsidRPr="007022AF">
        <w:rPr>
          <w:rFonts w:ascii="Times New Roman" w:hAnsi="Times New Roman" w:cs="Times New Roman"/>
          <w:sz w:val="24"/>
          <w:szCs w:val="24"/>
        </w:rPr>
        <w:t>, 344-350.</w:t>
      </w:r>
    </w:p>
    <w:p w:rsidR="00163217" w:rsidRPr="007022AF" w:rsidRDefault="00163217" w:rsidP="00163217">
      <w:pPr>
        <w:pStyle w:val="EndNoteBibliography"/>
        <w:spacing w:after="0"/>
        <w:ind w:left="720" w:hanging="720"/>
        <w:rPr>
          <w:rFonts w:ascii="Times New Roman" w:hAnsi="Times New Roman" w:cs="Times New Roman"/>
          <w:sz w:val="24"/>
          <w:szCs w:val="24"/>
        </w:rPr>
      </w:pPr>
      <w:r w:rsidRPr="007022AF">
        <w:rPr>
          <w:rFonts w:ascii="Times New Roman" w:hAnsi="Times New Roman" w:cs="Times New Roman"/>
          <w:sz w:val="24"/>
          <w:szCs w:val="24"/>
        </w:rPr>
        <w:t>Acosta-Quezada, P, Riofrío-Cuenca, T, Rojas, J, Vilanova, S, Plazas, M, Prohens, J (2016) Phenological growth stages of tree tomato (Solanum betaceum Cav.), an emerging fruit crop, according to the basic and extended BBCH scales.</w:t>
      </w:r>
      <w:r w:rsidRPr="007022AF">
        <w:rPr>
          <w:rFonts w:ascii="Times New Roman" w:hAnsi="Times New Roman" w:cs="Times New Roman"/>
          <w:i/>
          <w:sz w:val="24"/>
          <w:szCs w:val="24"/>
        </w:rPr>
        <w:t xml:space="preserve"> Scientia horticulturae</w:t>
      </w:r>
      <w:r w:rsidRPr="007022AF">
        <w:rPr>
          <w:rFonts w:ascii="Times New Roman" w:hAnsi="Times New Roman" w:cs="Times New Roman"/>
          <w:sz w:val="24"/>
          <w:szCs w:val="24"/>
        </w:rPr>
        <w:t xml:space="preserve"> </w:t>
      </w:r>
      <w:r w:rsidRPr="007022AF">
        <w:rPr>
          <w:rFonts w:ascii="Times New Roman" w:hAnsi="Times New Roman" w:cs="Times New Roman"/>
          <w:b/>
          <w:sz w:val="24"/>
          <w:szCs w:val="24"/>
        </w:rPr>
        <w:t>199</w:t>
      </w:r>
      <w:r w:rsidRPr="007022AF">
        <w:rPr>
          <w:rFonts w:ascii="Times New Roman" w:hAnsi="Times New Roman" w:cs="Times New Roman"/>
          <w:sz w:val="24"/>
          <w:szCs w:val="24"/>
        </w:rPr>
        <w:t>, 216-223.</w:t>
      </w:r>
    </w:p>
    <w:p w:rsidR="00163217" w:rsidRPr="007022AF" w:rsidRDefault="00163217" w:rsidP="00163217">
      <w:pPr>
        <w:pStyle w:val="EndNoteBibliography"/>
        <w:spacing w:after="0"/>
        <w:ind w:left="720" w:hanging="720"/>
        <w:rPr>
          <w:rFonts w:ascii="Times New Roman" w:hAnsi="Times New Roman" w:cs="Times New Roman"/>
          <w:sz w:val="24"/>
          <w:szCs w:val="24"/>
        </w:rPr>
      </w:pPr>
      <w:r w:rsidRPr="007022AF">
        <w:rPr>
          <w:rFonts w:ascii="Times New Roman" w:hAnsi="Times New Roman" w:cs="Times New Roman"/>
          <w:sz w:val="24"/>
          <w:szCs w:val="24"/>
        </w:rPr>
        <w:t>Akhter, A, Hage-Ahmed, K, Soja, G, Steinkellner, S (2016) Potential of Fusarium wilt-inducing chlamydospores, in vitro behaviour in root exudates and physiology of tomato in biochar and compost amended soil.</w:t>
      </w:r>
      <w:r w:rsidRPr="007022AF">
        <w:rPr>
          <w:rFonts w:ascii="Times New Roman" w:hAnsi="Times New Roman" w:cs="Times New Roman"/>
          <w:i/>
          <w:sz w:val="24"/>
          <w:szCs w:val="24"/>
        </w:rPr>
        <w:t xml:space="preserve"> Plant and Soil</w:t>
      </w:r>
      <w:r w:rsidRPr="007022AF">
        <w:rPr>
          <w:rFonts w:ascii="Times New Roman" w:hAnsi="Times New Roman" w:cs="Times New Roman"/>
          <w:sz w:val="24"/>
          <w:szCs w:val="24"/>
        </w:rPr>
        <w:t xml:space="preserve"> </w:t>
      </w:r>
      <w:r w:rsidRPr="007022AF">
        <w:rPr>
          <w:rFonts w:ascii="Times New Roman" w:hAnsi="Times New Roman" w:cs="Times New Roman"/>
          <w:b/>
          <w:sz w:val="24"/>
          <w:szCs w:val="24"/>
        </w:rPr>
        <w:t>406</w:t>
      </w:r>
      <w:r w:rsidRPr="007022AF">
        <w:rPr>
          <w:rFonts w:ascii="Times New Roman" w:hAnsi="Times New Roman" w:cs="Times New Roman"/>
          <w:sz w:val="24"/>
          <w:szCs w:val="24"/>
        </w:rPr>
        <w:t>, 425-440.</w:t>
      </w:r>
    </w:p>
    <w:p w:rsidR="00163217" w:rsidRPr="007022AF" w:rsidRDefault="00163217" w:rsidP="00163217">
      <w:pPr>
        <w:pStyle w:val="EndNoteBibliography"/>
        <w:spacing w:after="0"/>
        <w:ind w:left="720" w:hanging="720"/>
        <w:rPr>
          <w:rFonts w:ascii="Times New Roman" w:hAnsi="Times New Roman" w:cs="Times New Roman"/>
          <w:sz w:val="24"/>
          <w:szCs w:val="24"/>
        </w:rPr>
      </w:pPr>
      <w:r w:rsidRPr="007022AF">
        <w:rPr>
          <w:rFonts w:ascii="Times New Roman" w:hAnsi="Times New Roman" w:cs="Times New Roman"/>
          <w:sz w:val="24"/>
          <w:szCs w:val="24"/>
        </w:rPr>
        <w:t>Anwar, SA, McKenry, M (2012) Incidence and population density of plant-parasitic nematodes infecting vegetable crops and associated yield losses in Punjab, Pakistan.</w:t>
      </w:r>
      <w:r w:rsidRPr="007022AF">
        <w:rPr>
          <w:rFonts w:ascii="Times New Roman" w:hAnsi="Times New Roman" w:cs="Times New Roman"/>
          <w:i/>
          <w:sz w:val="24"/>
          <w:szCs w:val="24"/>
        </w:rPr>
        <w:t xml:space="preserve"> Pakistan Journal of Zoology</w:t>
      </w:r>
      <w:r w:rsidRPr="007022AF">
        <w:rPr>
          <w:rFonts w:ascii="Times New Roman" w:hAnsi="Times New Roman" w:cs="Times New Roman"/>
          <w:sz w:val="24"/>
          <w:szCs w:val="24"/>
        </w:rPr>
        <w:t xml:space="preserve"> </w:t>
      </w:r>
      <w:r w:rsidRPr="007022AF">
        <w:rPr>
          <w:rFonts w:ascii="Times New Roman" w:hAnsi="Times New Roman" w:cs="Times New Roman"/>
          <w:b/>
          <w:sz w:val="24"/>
          <w:szCs w:val="24"/>
        </w:rPr>
        <w:t>44</w:t>
      </w:r>
      <w:r w:rsidRPr="007022AF">
        <w:rPr>
          <w:rFonts w:ascii="Times New Roman" w:hAnsi="Times New Roman" w:cs="Times New Roman"/>
          <w:sz w:val="24"/>
          <w:szCs w:val="24"/>
        </w:rPr>
        <w:t>,</w:t>
      </w:r>
    </w:p>
    <w:p w:rsidR="00163217" w:rsidRPr="007022AF" w:rsidRDefault="00163217" w:rsidP="00163217">
      <w:pPr>
        <w:pStyle w:val="EndNoteBibliography"/>
        <w:spacing w:after="0"/>
        <w:ind w:left="720" w:hanging="720"/>
        <w:rPr>
          <w:rFonts w:ascii="Times New Roman" w:hAnsi="Times New Roman" w:cs="Times New Roman"/>
          <w:sz w:val="24"/>
          <w:szCs w:val="24"/>
        </w:rPr>
      </w:pPr>
      <w:r w:rsidRPr="007022AF">
        <w:rPr>
          <w:rFonts w:ascii="Times New Roman" w:hAnsi="Times New Roman" w:cs="Times New Roman"/>
          <w:sz w:val="24"/>
          <w:szCs w:val="24"/>
        </w:rPr>
        <w:t>Ashraf, MS, Khan, TA (2005) Effect of opportunistic fungi on the life cycle of the root-knot nematode (Meloidogyne javanica) on brinjal.</w:t>
      </w:r>
      <w:r w:rsidRPr="007022AF">
        <w:rPr>
          <w:rFonts w:ascii="Times New Roman" w:hAnsi="Times New Roman" w:cs="Times New Roman"/>
          <w:i/>
          <w:sz w:val="24"/>
          <w:szCs w:val="24"/>
        </w:rPr>
        <w:t xml:space="preserve"> Archives of Phytopathology and Plant Protection</w:t>
      </w:r>
      <w:r w:rsidRPr="007022AF">
        <w:rPr>
          <w:rFonts w:ascii="Times New Roman" w:hAnsi="Times New Roman" w:cs="Times New Roman"/>
          <w:sz w:val="24"/>
          <w:szCs w:val="24"/>
        </w:rPr>
        <w:t xml:space="preserve"> </w:t>
      </w:r>
      <w:r w:rsidRPr="007022AF">
        <w:rPr>
          <w:rFonts w:ascii="Times New Roman" w:hAnsi="Times New Roman" w:cs="Times New Roman"/>
          <w:b/>
          <w:sz w:val="24"/>
          <w:szCs w:val="24"/>
        </w:rPr>
        <w:t>38</w:t>
      </w:r>
      <w:r w:rsidRPr="007022AF">
        <w:rPr>
          <w:rFonts w:ascii="Times New Roman" w:hAnsi="Times New Roman" w:cs="Times New Roman"/>
          <w:sz w:val="24"/>
          <w:szCs w:val="24"/>
        </w:rPr>
        <w:t>, 227-233.</w:t>
      </w:r>
    </w:p>
    <w:p w:rsidR="00163217" w:rsidRPr="007022AF" w:rsidRDefault="00163217" w:rsidP="00163217">
      <w:pPr>
        <w:pStyle w:val="EndNoteBibliography"/>
        <w:spacing w:after="0"/>
        <w:ind w:left="720" w:hanging="720"/>
        <w:rPr>
          <w:rFonts w:ascii="Times New Roman" w:hAnsi="Times New Roman" w:cs="Times New Roman"/>
          <w:sz w:val="24"/>
          <w:szCs w:val="24"/>
        </w:rPr>
      </w:pPr>
      <w:r w:rsidRPr="007022AF">
        <w:rPr>
          <w:rFonts w:ascii="Times New Roman" w:hAnsi="Times New Roman" w:cs="Times New Roman"/>
          <w:sz w:val="24"/>
          <w:szCs w:val="24"/>
        </w:rPr>
        <w:t>Bartlem, DG, Jones, MG, Hammes, UZ (2014) Vascularization and nutrient delivery at root-knot nematode feeding sites in host roots.</w:t>
      </w:r>
      <w:r w:rsidRPr="007022AF">
        <w:rPr>
          <w:rFonts w:ascii="Times New Roman" w:hAnsi="Times New Roman" w:cs="Times New Roman"/>
          <w:i/>
          <w:sz w:val="24"/>
          <w:szCs w:val="24"/>
        </w:rPr>
        <w:t xml:space="preserve"> Journal of Experimental Botany</w:t>
      </w:r>
      <w:r w:rsidRPr="007022AF">
        <w:rPr>
          <w:rFonts w:ascii="Times New Roman" w:hAnsi="Times New Roman" w:cs="Times New Roman"/>
          <w:sz w:val="24"/>
          <w:szCs w:val="24"/>
        </w:rPr>
        <w:t xml:space="preserve"> </w:t>
      </w:r>
      <w:r w:rsidRPr="007022AF">
        <w:rPr>
          <w:rFonts w:ascii="Times New Roman" w:hAnsi="Times New Roman" w:cs="Times New Roman"/>
          <w:b/>
          <w:sz w:val="24"/>
          <w:szCs w:val="24"/>
        </w:rPr>
        <w:t>65</w:t>
      </w:r>
      <w:r w:rsidRPr="007022AF">
        <w:rPr>
          <w:rFonts w:ascii="Times New Roman" w:hAnsi="Times New Roman" w:cs="Times New Roman"/>
          <w:sz w:val="24"/>
          <w:szCs w:val="24"/>
        </w:rPr>
        <w:t>, 1789-1798.</w:t>
      </w:r>
    </w:p>
    <w:p w:rsidR="00163217" w:rsidRPr="007022AF" w:rsidRDefault="00163217" w:rsidP="00163217">
      <w:pPr>
        <w:pStyle w:val="EndNoteBibliography"/>
        <w:spacing w:after="0"/>
        <w:ind w:left="720" w:hanging="720"/>
        <w:rPr>
          <w:rFonts w:ascii="Times New Roman" w:hAnsi="Times New Roman" w:cs="Times New Roman"/>
          <w:sz w:val="24"/>
          <w:szCs w:val="24"/>
        </w:rPr>
      </w:pPr>
      <w:r w:rsidRPr="007022AF">
        <w:rPr>
          <w:rFonts w:ascii="Times New Roman" w:hAnsi="Times New Roman" w:cs="Times New Roman"/>
          <w:sz w:val="24"/>
          <w:szCs w:val="24"/>
        </w:rPr>
        <w:t>Bennett, RN, Wallsgrove, RM (1994) Secondary metabolites in plant defence mechanisms.</w:t>
      </w:r>
      <w:r w:rsidRPr="007022AF">
        <w:rPr>
          <w:rFonts w:ascii="Times New Roman" w:hAnsi="Times New Roman" w:cs="Times New Roman"/>
          <w:i/>
          <w:sz w:val="24"/>
          <w:szCs w:val="24"/>
        </w:rPr>
        <w:t xml:space="preserve"> New phytologist</w:t>
      </w:r>
      <w:r w:rsidRPr="007022AF">
        <w:rPr>
          <w:rFonts w:ascii="Times New Roman" w:hAnsi="Times New Roman" w:cs="Times New Roman"/>
          <w:sz w:val="24"/>
          <w:szCs w:val="24"/>
        </w:rPr>
        <w:t xml:space="preserve"> </w:t>
      </w:r>
      <w:r w:rsidRPr="007022AF">
        <w:rPr>
          <w:rFonts w:ascii="Times New Roman" w:hAnsi="Times New Roman" w:cs="Times New Roman"/>
          <w:b/>
          <w:sz w:val="24"/>
          <w:szCs w:val="24"/>
        </w:rPr>
        <w:t>127</w:t>
      </w:r>
      <w:r w:rsidRPr="007022AF">
        <w:rPr>
          <w:rFonts w:ascii="Times New Roman" w:hAnsi="Times New Roman" w:cs="Times New Roman"/>
          <w:sz w:val="24"/>
          <w:szCs w:val="24"/>
        </w:rPr>
        <w:t>, 617-633.</w:t>
      </w:r>
    </w:p>
    <w:p w:rsidR="00163217" w:rsidRPr="007022AF" w:rsidRDefault="00163217" w:rsidP="00163217">
      <w:pPr>
        <w:pStyle w:val="EndNoteBibliography"/>
        <w:spacing w:after="0"/>
        <w:ind w:left="720" w:hanging="720"/>
        <w:rPr>
          <w:rFonts w:ascii="Times New Roman" w:hAnsi="Times New Roman" w:cs="Times New Roman"/>
          <w:sz w:val="24"/>
          <w:szCs w:val="24"/>
        </w:rPr>
      </w:pPr>
      <w:r w:rsidRPr="007022AF">
        <w:rPr>
          <w:rFonts w:ascii="Times New Roman" w:hAnsi="Times New Roman" w:cs="Times New Roman"/>
          <w:sz w:val="24"/>
          <w:szCs w:val="24"/>
        </w:rPr>
        <w:t xml:space="preserve">Escobar, C, Barcala, M, Cabrera, J, Fenoll, C (2015) Overview of root-knot nematodes and giant cells. In 'Advances in botanical research.'  Vol. 73 pp. 1-32. (Elsevier: </w:t>
      </w:r>
    </w:p>
    <w:p w:rsidR="00163217" w:rsidRPr="007022AF" w:rsidRDefault="00163217" w:rsidP="00163217">
      <w:pPr>
        <w:pStyle w:val="EndNoteBibliography"/>
        <w:spacing w:after="0"/>
        <w:ind w:left="720" w:hanging="720"/>
        <w:rPr>
          <w:rFonts w:ascii="Times New Roman" w:hAnsi="Times New Roman" w:cs="Times New Roman"/>
          <w:sz w:val="24"/>
          <w:szCs w:val="24"/>
        </w:rPr>
      </w:pPr>
      <w:r w:rsidRPr="007022AF">
        <w:rPr>
          <w:rFonts w:ascii="Times New Roman" w:hAnsi="Times New Roman" w:cs="Times New Roman"/>
          <w:sz w:val="24"/>
          <w:szCs w:val="24"/>
        </w:rPr>
        <w:t>Favery, B, Quentin, M, Jaubert-Possamai, S, Abad, P (2016) Gall-forming root-knot nematodes hijack key plant cellular functions to induce multinucleate and hypertrophied feeding cells.</w:t>
      </w:r>
      <w:r w:rsidRPr="007022AF">
        <w:rPr>
          <w:rFonts w:ascii="Times New Roman" w:hAnsi="Times New Roman" w:cs="Times New Roman"/>
          <w:i/>
          <w:sz w:val="24"/>
          <w:szCs w:val="24"/>
        </w:rPr>
        <w:t xml:space="preserve"> Journal of insect physiology</w:t>
      </w:r>
      <w:r w:rsidRPr="007022AF">
        <w:rPr>
          <w:rFonts w:ascii="Times New Roman" w:hAnsi="Times New Roman" w:cs="Times New Roman"/>
          <w:sz w:val="24"/>
          <w:szCs w:val="24"/>
        </w:rPr>
        <w:t xml:space="preserve"> </w:t>
      </w:r>
      <w:r w:rsidRPr="007022AF">
        <w:rPr>
          <w:rFonts w:ascii="Times New Roman" w:hAnsi="Times New Roman" w:cs="Times New Roman"/>
          <w:b/>
          <w:sz w:val="24"/>
          <w:szCs w:val="24"/>
        </w:rPr>
        <w:t>84</w:t>
      </w:r>
      <w:r w:rsidRPr="007022AF">
        <w:rPr>
          <w:rFonts w:ascii="Times New Roman" w:hAnsi="Times New Roman" w:cs="Times New Roman"/>
          <w:sz w:val="24"/>
          <w:szCs w:val="24"/>
        </w:rPr>
        <w:t>, 60-69.</w:t>
      </w:r>
    </w:p>
    <w:p w:rsidR="00163217" w:rsidRPr="007022AF" w:rsidRDefault="00163217" w:rsidP="00163217">
      <w:pPr>
        <w:pStyle w:val="EndNoteBibliography"/>
        <w:spacing w:after="0"/>
        <w:ind w:left="720" w:hanging="720"/>
        <w:rPr>
          <w:rFonts w:ascii="Times New Roman" w:hAnsi="Times New Roman" w:cs="Times New Roman"/>
          <w:sz w:val="24"/>
          <w:szCs w:val="24"/>
        </w:rPr>
      </w:pPr>
      <w:r w:rsidRPr="007022AF">
        <w:rPr>
          <w:rFonts w:ascii="Times New Roman" w:hAnsi="Times New Roman" w:cs="Times New Roman"/>
          <w:sz w:val="24"/>
          <w:szCs w:val="24"/>
        </w:rPr>
        <w:t>Hamza, MA, Ali, N, Tavoillot, J, Fossati-Gaschignard, O, Boubaker, H, El Mousadik, A, Mateille, T (2017) Diversity of root-knot nematodes in Moroccan olive nurseries and orchards: does Meloidogyne javanica disperse according to invasion processes?</w:t>
      </w:r>
      <w:r w:rsidRPr="007022AF">
        <w:rPr>
          <w:rFonts w:ascii="Times New Roman" w:hAnsi="Times New Roman" w:cs="Times New Roman"/>
          <w:i/>
          <w:sz w:val="24"/>
          <w:szCs w:val="24"/>
        </w:rPr>
        <w:t xml:space="preserve"> BMC ecology</w:t>
      </w:r>
      <w:r w:rsidRPr="007022AF">
        <w:rPr>
          <w:rFonts w:ascii="Times New Roman" w:hAnsi="Times New Roman" w:cs="Times New Roman"/>
          <w:sz w:val="24"/>
          <w:szCs w:val="24"/>
        </w:rPr>
        <w:t xml:space="preserve"> </w:t>
      </w:r>
      <w:r w:rsidRPr="007022AF">
        <w:rPr>
          <w:rFonts w:ascii="Times New Roman" w:hAnsi="Times New Roman" w:cs="Times New Roman"/>
          <w:b/>
          <w:sz w:val="24"/>
          <w:szCs w:val="24"/>
        </w:rPr>
        <w:t>17</w:t>
      </w:r>
      <w:r w:rsidRPr="007022AF">
        <w:rPr>
          <w:rFonts w:ascii="Times New Roman" w:hAnsi="Times New Roman" w:cs="Times New Roman"/>
          <w:sz w:val="24"/>
          <w:szCs w:val="24"/>
        </w:rPr>
        <w:t>, 41.</w:t>
      </w:r>
    </w:p>
    <w:p w:rsidR="00163217" w:rsidRPr="007022AF" w:rsidRDefault="00163217" w:rsidP="00163217">
      <w:pPr>
        <w:pStyle w:val="EndNoteBibliography"/>
        <w:spacing w:after="0"/>
        <w:ind w:left="720" w:hanging="720"/>
        <w:rPr>
          <w:rFonts w:ascii="Times New Roman" w:hAnsi="Times New Roman" w:cs="Times New Roman"/>
          <w:sz w:val="24"/>
          <w:szCs w:val="24"/>
        </w:rPr>
      </w:pPr>
      <w:r w:rsidRPr="007022AF">
        <w:rPr>
          <w:rFonts w:ascii="Times New Roman" w:hAnsi="Times New Roman" w:cs="Times New Roman"/>
          <w:sz w:val="24"/>
          <w:szCs w:val="24"/>
        </w:rPr>
        <w:t xml:space="preserve">Heuvelink, E (2018) 'Tomatoes.' (CABI: </w:t>
      </w:r>
    </w:p>
    <w:p w:rsidR="00163217" w:rsidRPr="007022AF" w:rsidRDefault="00163217" w:rsidP="00163217">
      <w:pPr>
        <w:pStyle w:val="EndNoteBibliography"/>
        <w:spacing w:after="0"/>
        <w:ind w:left="720" w:hanging="720"/>
        <w:rPr>
          <w:rFonts w:ascii="Times New Roman" w:hAnsi="Times New Roman" w:cs="Times New Roman"/>
          <w:sz w:val="24"/>
          <w:szCs w:val="24"/>
        </w:rPr>
      </w:pPr>
      <w:r w:rsidRPr="007022AF">
        <w:rPr>
          <w:rFonts w:ascii="Times New Roman" w:hAnsi="Times New Roman" w:cs="Times New Roman"/>
          <w:sz w:val="24"/>
          <w:szCs w:val="24"/>
        </w:rPr>
        <w:lastRenderedPageBreak/>
        <w:t>Hussain, M, Zouhar, M, Rysanek, P (2017) Population dynamics of a nematophagous fungus Lecanicillium muscarium, and root knot nematode, Meloidogyne incognita to assess the disease pressure and its management.</w:t>
      </w:r>
      <w:r w:rsidRPr="007022AF">
        <w:rPr>
          <w:rFonts w:ascii="Times New Roman" w:hAnsi="Times New Roman" w:cs="Times New Roman"/>
          <w:i/>
          <w:sz w:val="24"/>
          <w:szCs w:val="24"/>
        </w:rPr>
        <w:t xml:space="preserve"> Pakistan Journal of Zoology</w:t>
      </w:r>
      <w:r w:rsidRPr="007022AF">
        <w:rPr>
          <w:rFonts w:ascii="Times New Roman" w:hAnsi="Times New Roman" w:cs="Times New Roman"/>
          <w:sz w:val="24"/>
          <w:szCs w:val="24"/>
        </w:rPr>
        <w:t xml:space="preserve"> </w:t>
      </w:r>
      <w:r w:rsidRPr="007022AF">
        <w:rPr>
          <w:rFonts w:ascii="Times New Roman" w:hAnsi="Times New Roman" w:cs="Times New Roman"/>
          <w:b/>
          <w:sz w:val="24"/>
          <w:szCs w:val="24"/>
        </w:rPr>
        <w:t>49</w:t>
      </w:r>
      <w:r w:rsidRPr="007022AF">
        <w:rPr>
          <w:rFonts w:ascii="Times New Roman" w:hAnsi="Times New Roman" w:cs="Times New Roman"/>
          <w:sz w:val="24"/>
          <w:szCs w:val="24"/>
        </w:rPr>
        <w:t>,</w:t>
      </w:r>
    </w:p>
    <w:p w:rsidR="00163217" w:rsidRPr="007022AF" w:rsidRDefault="00163217" w:rsidP="00163217">
      <w:pPr>
        <w:pStyle w:val="EndNoteBibliography"/>
        <w:spacing w:after="0"/>
        <w:ind w:left="720" w:hanging="720"/>
        <w:rPr>
          <w:rFonts w:ascii="Times New Roman" w:hAnsi="Times New Roman" w:cs="Times New Roman"/>
          <w:sz w:val="24"/>
          <w:szCs w:val="24"/>
        </w:rPr>
      </w:pPr>
      <w:r w:rsidRPr="007022AF">
        <w:rPr>
          <w:rFonts w:ascii="Times New Roman" w:hAnsi="Times New Roman" w:cs="Times New Roman"/>
          <w:sz w:val="24"/>
          <w:szCs w:val="24"/>
        </w:rPr>
        <w:t xml:space="preserve">Knapp, S, Peralta, IE (2016) The tomato (Solanum lycopersicum L., Solanaceae) and its botanical relatives. In 'The tomato genome.'  pp. 7-21. (Springer: </w:t>
      </w:r>
    </w:p>
    <w:p w:rsidR="00163217" w:rsidRPr="007022AF" w:rsidRDefault="00163217" w:rsidP="00163217">
      <w:pPr>
        <w:pStyle w:val="EndNoteBibliography"/>
        <w:spacing w:after="0"/>
        <w:ind w:left="720" w:hanging="720"/>
        <w:rPr>
          <w:rFonts w:ascii="Times New Roman" w:hAnsi="Times New Roman" w:cs="Times New Roman"/>
          <w:sz w:val="24"/>
          <w:szCs w:val="24"/>
        </w:rPr>
      </w:pPr>
      <w:r w:rsidRPr="007022AF">
        <w:rPr>
          <w:rFonts w:ascii="Times New Roman" w:hAnsi="Times New Roman" w:cs="Times New Roman"/>
          <w:sz w:val="24"/>
          <w:szCs w:val="24"/>
        </w:rPr>
        <w:t>Lichius, A, Lord, KM (2014) Chemoattractive mechanisms in filamentous fungi.</w:t>
      </w:r>
      <w:r w:rsidRPr="007022AF">
        <w:rPr>
          <w:rFonts w:ascii="Times New Roman" w:hAnsi="Times New Roman" w:cs="Times New Roman"/>
          <w:i/>
          <w:sz w:val="24"/>
          <w:szCs w:val="24"/>
        </w:rPr>
        <w:t xml:space="preserve"> The Open Mycology Journal</w:t>
      </w:r>
      <w:r w:rsidRPr="007022AF">
        <w:rPr>
          <w:rFonts w:ascii="Times New Roman" w:hAnsi="Times New Roman" w:cs="Times New Roman"/>
          <w:sz w:val="24"/>
          <w:szCs w:val="24"/>
        </w:rPr>
        <w:t xml:space="preserve"> </w:t>
      </w:r>
      <w:r w:rsidRPr="007022AF">
        <w:rPr>
          <w:rFonts w:ascii="Times New Roman" w:hAnsi="Times New Roman" w:cs="Times New Roman"/>
          <w:b/>
          <w:sz w:val="24"/>
          <w:szCs w:val="24"/>
        </w:rPr>
        <w:t>8</w:t>
      </w:r>
      <w:r w:rsidRPr="007022AF">
        <w:rPr>
          <w:rFonts w:ascii="Times New Roman" w:hAnsi="Times New Roman" w:cs="Times New Roman"/>
          <w:sz w:val="24"/>
          <w:szCs w:val="24"/>
        </w:rPr>
        <w:t>,</w:t>
      </w:r>
    </w:p>
    <w:p w:rsidR="00163217" w:rsidRPr="007022AF" w:rsidRDefault="00163217" w:rsidP="00163217">
      <w:pPr>
        <w:pStyle w:val="EndNoteBibliography"/>
        <w:spacing w:after="0"/>
        <w:ind w:left="720" w:hanging="720"/>
        <w:rPr>
          <w:rFonts w:ascii="Times New Roman" w:hAnsi="Times New Roman" w:cs="Times New Roman"/>
          <w:sz w:val="24"/>
          <w:szCs w:val="24"/>
        </w:rPr>
      </w:pPr>
      <w:r w:rsidRPr="007022AF">
        <w:rPr>
          <w:rFonts w:ascii="Times New Roman" w:hAnsi="Times New Roman" w:cs="Times New Roman"/>
          <w:sz w:val="24"/>
          <w:szCs w:val="24"/>
        </w:rPr>
        <w:t>Phani, V, Rao, U (2018) Revisiting the life-cycle of Pasteuria penetrans infecting Meloidogyne incognita under soil-less medium, and effect of streptomycin sulfate on its development.</w:t>
      </w:r>
      <w:r w:rsidRPr="007022AF">
        <w:rPr>
          <w:rFonts w:ascii="Times New Roman" w:hAnsi="Times New Roman" w:cs="Times New Roman"/>
          <w:i/>
          <w:sz w:val="24"/>
          <w:szCs w:val="24"/>
        </w:rPr>
        <w:t xml:space="preserve"> Journal of nematology</w:t>
      </w:r>
      <w:r w:rsidRPr="007022AF">
        <w:rPr>
          <w:rFonts w:ascii="Times New Roman" w:hAnsi="Times New Roman" w:cs="Times New Roman"/>
          <w:sz w:val="24"/>
          <w:szCs w:val="24"/>
        </w:rPr>
        <w:t xml:space="preserve"> </w:t>
      </w:r>
      <w:r w:rsidRPr="007022AF">
        <w:rPr>
          <w:rFonts w:ascii="Times New Roman" w:hAnsi="Times New Roman" w:cs="Times New Roman"/>
          <w:b/>
          <w:sz w:val="24"/>
          <w:szCs w:val="24"/>
        </w:rPr>
        <w:t>50</w:t>
      </w:r>
      <w:r w:rsidRPr="007022AF">
        <w:rPr>
          <w:rFonts w:ascii="Times New Roman" w:hAnsi="Times New Roman" w:cs="Times New Roman"/>
          <w:sz w:val="24"/>
          <w:szCs w:val="24"/>
        </w:rPr>
        <w:t>, 91.</w:t>
      </w:r>
    </w:p>
    <w:p w:rsidR="00163217" w:rsidRPr="007022AF" w:rsidRDefault="00163217" w:rsidP="00163217">
      <w:pPr>
        <w:pStyle w:val="EndNoteBibliography"/>
        <w:spacing w:after="0"/>
        <w:ind w:left="720" w:hanging="720"/>
        <w:rPr>
          <w:rFonts w:ascii="Times New Roman" w:hAnsi="Times New Roman" w:cs="Times New Roman"/>
          <w:sz w:val="24"/>
          <w:szCs w:val="24"/>
        </w:rPr>
      </w:pPr>
      <w:r w:rsidRPr="007022AF">
        <w:rPr>
          <w:rFonts w:ascii="Times New Roman" w:hAnsi="Times New Roman" w:cs="Times New Roman"/>
          <w:sz w:val="24"/>
          <w:szCs w:val="24"/>
        </w:rPr>
        <w:t xml:space="preserve">Rizvi, R, Mahmood, I (2017) Range of microbial disease complexes with Meloidogyne species and role of botanicals in management. In 'Probiotics and plant health.'  pp. 365-381. (Springer: </w:t>
      </w:r>
    </w:p>
    <w:p w:rsidR="00163217" w:rsidRPr="007022AF" w:rsidRDefault="00163217" w:rsidP="00163217">
      <w:pPr>
        <w:pStyle w:val="EndNoteBibliography"/>
        <w:spacing w:after="0"/>
        <w:ind w:left="720" w:hanging="720"/>
        <w:rPr>
          <w:rFonts w:ascii="Times New Roman" w:hAnsi="Times New Roman" w:cs="Times New Roman"/>
          <w:sz w:val="24"/>
          <w:szCs w:val="24"/>
        </w:rPr>
      </w:pPr>
      <w:r w:rsidRPr="007022AF">
        <w:rPr>
          <w:rFonts w:ascii="Times New Roman" w:hAnsi="Times New Roman" w:cs="Times New Roman"/>
          <w:sz w:val="24"/>
          <w:szCs w:val="24"/>
        </w:rPr>
        <w:t>Seid, A, Fininsa, C, Mekete, T, Decraemer, W, Wesemael, WM (2015) Tomato (Solanum lycopersicum) and root-knot nematodes (Meloidogyne spp.)–a century-old battle.</w:t>
      </w:r>
      <w:r w:rsidRPr="007022AF">
        <w:rPr>
          <w:rFonts w:ascii="Times New Roman" w:hAnsi="Times New Roman" w:cs="Times New Roman"/>
          <w:i/>
          <w:sz w:val="24"/>
          <w:szCs w:val="24"/>
        </w:rPr>
        <w:t xml:space="preserve"> Nematology</w:t>
      </w:r>
      <w:r w:rsidRPr="007022AF">
        <w:rPr>
          <w:rFonts w:ascii="Times New Roman" w:hAnsi="Times New Roman" w:cs="Times New Roman"/>
          <w:sz w:val="24"/>
          <w:szCs w:val="24"/>
        </w:rPr>
        <w:t xml:space="preserve"> </w:t>
      </w:r>
      <w:r w:rsidRPr="007022AF">
        <w:rPr>
          <w:rFonts w:ascii="Times New Roman" w:hAnsi="Times New Roman" w:cs="Times New Roman"/>
          <w:b/>
          <w:sz w:val="24"/>
          <w:szCs w:val="24"/>
        </w:rPr>
        <w:t>17</w:t>
      </w:r>
      <w:r w:rsidRPr="007022AF">
        <w:rPr>
          <w:rFonts w:ascii="Times New Roman" w:hAnsi="Times New Roman" w:cs="Times New Roman"/>
          <w:sz w:val="24"/>
          <w:szCs w:val="24"/>
        </w:rPr>
        <w:t>, 995-1009.</w:t>
      </w:r>
    </w:p>
    <w:p w:rsidR="00163217" w:rsidRPr="007022AF" w:rsidRDefault="00163217" w:rsidP="00163217">
      <w:pPr>
        <w:pStyle w:val="EndNoteBibliography"/>
        <w:spacing w:after="0"/>
        <w:ind w:left="720" w:hanging="720"/>
        <w:rPr>
          <w:rFonts w:ascii="Times New Roman" w:hAnsi="Times New Roman" w:cs="Times New Roman"/>
          <w:sz w:val="24"/>
          <w:szCs w:val="24"/>
        </w:rPr>
      </w:pPr>
      <w:r w:rsidRPr="007022AF">
        <w:rPr>
          <w:rFonts w:ascii="Times New Roman" w:hAnsi="Times New Roman" w:cs="Times New Roman"/>
          <w:sz w:val="24"/>
          <w:szCs w:val="24"/>
        </w:rPr>
        <w:t>Singh, VK, Singh, AK, Kumar, A (2017) Disease management of tomato through PGPB: current trends and future perspective.</w:t>
      </w:r>
      <w:r w:rsidRPr="007022AF">
        <w:rPr>
          <w:rFonts w:ascii="Times New Roman" w:hAnsi="Times New Roman" w:cs="Times New Roman"/>
          <w:i/>
          <w:sz w:val="24"/>
          <w:szCs w:val="24"/>
        </w:rPr>
        <w:t xml:space="preserve"> 3 Biotech</w:t>
      </w:r>
      <w:r w:rsidRPr="007022AF">
        <w:rPr>
          <w:rFonts w:ascii="Times New Roman" w:hAnsi="Times New Roman" w:cs="Times New Roman"/>
          <w:sz w:val="24"/>
          <w:szCs w:val="24"/>
        </w:rPr>
        <w:t xml:space="preserve"> </w:t>
      </w:r>
      <w:r w:rsidRPr="007022AF">
        <w:rPr>
          <w:rFonts w:ascii="Times New Roman" w:hAnsi="Times New Roman" w:cs="Times New Roman"/>
          <w:b/>
          <w:sz w:val="24"/>
          <w:szCs w:val="24"/>
        </w:rPr>
        <w:t>7</w:t>
      </w:r>
      <w:r w:rsidRPr="007022AF">
        <w:rPr>
          <w:rFonts w:ascii="Times New Roman" w:hAnsi="Times New Roman" w:cs="Times New Roman"/>
          <w:sz w:val="24"/>
          <w:szCs w:val="24"/>
        </w:rPr>
        <w:t>, 255.</w:t>
      </w:r>
    </w:p>
    <w:p w:rsidR="00163217" w:rsidRPr="007022AF" w:rsidRDefault="00163217" w:rsidP="00163217">
      <w:pPr>
        <w:pStyle w:val="EndNoteBibliography"/>
        <w:spacing w:after="0"/>
        <w:ind w:left="720" w:hanging="720"/>
        <w:rPr>
          <w:rFonts w:ascii="Times New Roman" w:hAnsi="Times New Roman" w:cs="Times New Roman"/>
          <w:sz w:val="24"/>
          <w:szCs w:val="24"/>
        </w:rPr>
      </w:pPr>
      <w:r w:rsidRPr="007022AF">
        <w:rPr>
          <w:rFonts w:ascii="Times New Roman" w:hAnsi="Times New Roman" w:cs="Times New Roman"/>
          <w:sz w:val="24"/>
          <w:szCs w:val="24"/>
        </w:rPr>
        <w:t>Taylor, DR, Aarssen, LW, Loehle, C (1990) On the relationship between r/K selection and environmental carrying capacity: a new habitat templet for plant life history strategies.</w:t>
      </w:r>
      <w:r w:rsidRPr="007022AF">
        <w:rPr>
          <w:rFonts w:ascii="Times New Roman" w:hAnsi="Times New Roman" w:cs="Times New Roman"/>
          <w:i/>
          <w:sz w:val="24"/>
          <w:szCs w:val="24"/>
        </w:rPr>
        <w:t xml:space="preserve"> Oikos</w:t>
      </w:r>
      <w:r w:rsidRPr="007022AF">
        <w:rPr>
          <w:rFonts w:ascii="Times New Roman" w:hAnsi="Times New Roman" w:cs="Times New Roman"/>
          <w:sz w:val="24"/>
          <w:szCs w:val="24"/>
        </w:rPr>
        <w:t xml:space="preserve"> 239-250.</w:t>
      </w:r>
    </w:p>
    <w:p w:rsidR="00163217" w:rsidRPr="007022AF" w:rsidRDefault="00163217" w:rsidP="00163217">
      <w:pPr>
        <w:pStyle w:val="EndNoteBibliography"/>
        <w:ind w:left="720" w:hanging="720"/>
        <w:rPr>
          <w:rFonts w:ascii="Times New Roman" w:hAnsi="Times New Roman" w:cs="Times New Roman"/>
          <w:sz w:val="24"/>
          <w:szCs w:val="24"/>
        </w:rPr>
      </w:pPr>
      <w:r w:rsidRPr="007022AF">
        <w:rPr>
          <w:rFonts w:ascii="Times New Roman" w:hAnsi="Times New Roman" w:cs="Times New Roman"/>
          <w:sz w:val="24"/>
          <w:szCs w:val="24"/>
        </w:rPr>
        <w:t>Yan, Z, Liu, P, Li, Y, Ma, L, Alva, A, Dou, Z, Chen, Q, Zhang, F (2013) Phosphorus in China's intensive vegetable production systems: overfertilization, soil enrichment, and environmental implications.</w:t>
      </w:r>
      <w:r w:rsidRPr="007022AF">
        <w:rPr>
          <w:rFonts w:ascii="Times New Roman" w:hAnsi="Times New Roman" w:cs="Times New Roman"/>
          <w:i/>
          <w:sz w:val="24"/>
          <w:szCs w:val="24"/>
        </w:rPr>
        <w:t xml:space="preserve"> Journal of Environmental Quality</w:t>
      </w:r>
      <w:r w:rsidRPr="007022AF">
        <w:rPr>
          <w:rFonts w:ascii="Times New Roman" w:hAnsi="Times New Roman" w:cs="Times New Roman"/>
          <w:sz w:val="24"/>
          <w:szCs w:val="24"/>
        </w:rPr>
        <w:t xml:space="preserve"> </w:t>
      </w:r>
      <w:r w:rsidRPr="007022AF">
        <w:rPr>
          <w:rFonts w:ascii="Times New Roman" w:hAnsi="Times New Roman" w:cs="Times New Roman"/>
          <w:b/>
          <w:sz w:val="24"/>
          <w:szCs w:val="24"/>
        </w:rPr>
        <w:t>42</w:t>
      </w:r>
      <w:r w:rsidRPr="007022AF">
        <w:rPr>
          <w:rFonts w:ascii="Times New Roman" w:hAnsi="Times New Roman" w:cs="Times New Roman"/>
          <w:sz w:val="24"/>
          <w:szCs w:val="24"/>
        </w:rPr>
        <w:t>, 982-989.</w:t>
      </w:r>
    </w:p>
    <w:p w:rsidR="00497F8F" w:rsidRPr="00F375FC" w:rsidRDefault="00D64118" w:rsidP="00CC1CDB">
      <w:pPr>
        <w:spacing w:line="480" w:lineRule="auto"/>
        <w:jc w:val="both"/>
        <w:rPr>
          <w:rFonts w:ascii="Times New Roman" w:hAnsi="Times New Roman" w:cs="Times New Roman"/>
          <w:sz w:val="24"/>
          <w:szCs w:val="24"/>
        </w:rPr>
      </w:pPr>
      <w:r w:rsidRPr="007022AF">
        <w:rPr>
          <w:rFonts w:ascii="Times New Roman" w:hAnsi="Times New Roman" w:cs="Times New Roman"/>
          <w:sz w:val="24"/>
          <w:szCs w:val="24"/>
        </w:rPr>
        <w:fldChar w:fldCharType="end"/>
      </w:r>
    </w:p>
    <w:sectPr w:rsidR="00497F8F" w:rsidRPr="00F375FC" w:rsidSect="00FE4534">
      <w:pgSz w:w="11909" w:h="16834"/>
      <w:pgMar w:top="1526" w:right="1080" w:bottom="1526" w:left="1411" w:header="1022" w:footer="8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D08" w:rsidRDefault="001B7D08" w:rsidP="009457F9">
      <w:pPr>
        <w:spacing w:after="0" w:line="240" w:lineRule="auto"/>
      </w:pPr>
      <w:r>
        <w:separator/>
      </w:r>
    </w:p>
  </w:endnote>
  <w:endnote w:type="continuationSeparator" w:id="0">
    <w:p w:rsidR="001B7D08" w:rsidRDefault="001B7D08" w:rsidP="0094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Capt">
    <w:altName w:val="Malgun Gothic"/>
    <w:charset w:val="81"/>
    <w:family w:val="roman"/>
    <w:pitch w:val="default"/>
    <w:sig w:usb0="00000000" w:usb1="0000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D08" w:rsidRDefault="001B7D08" w:rsidP="009457F9">
      <w:pPr>
        <w:spacing w:after="0" w:line="240" w:lineRule="auto"/>
      </w:pPr>
      <w:r>
        <w:separator/>
      </w:r>
    </w:p>
  </w:footnote>
  <w:footnote w:type="continuationSeparator" w:id="0">
    <w:p w:rsidR="001B7D08" w:rsidRDefault="001B7D08" w:rsidP="00945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B5B55"/>
    <w:multiLevelType w:val="hybridMultilevel"/>
    <w:tmpl w:val="2E56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unctional Plant Bi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fxtzdxgspdftep2t8pvv94ptz2x5vftev2&quot;&gt;My EndNote Library 3&lt;record-ids&gt;&lt;item&gt;49&lt;/item&gt;&lt;item&gt;50&lt;/item&gt;&lt;item&gt;51&lt;/item&gt;&lt;item&gt;52&lt;/item&gt;&lt;item&gt;53&lt;/item&gt;&lt;item&gt;54&lt;/item&gt;&lt;item&gt;55&lt;/item&gt;&lt;item&gt;57&lt;/item&gt;&lt;item&gt;58&lt;/item&gt;&lt;item&gt;59&lt;/item&gt;&lt;item&gt;60&lt;/item&gt;&lt;item&gt;61&lt;/item&gt;&lt;item&gt;62&lt;/item&gt;&lt;item&gt;63&lt;/item&gt;&lt;item&gt;64&lt;/item&gt;&lt;item&gt;65&lt;/item&gt;&lt;item&gt;66&lt;/item&gt;&lt;item&gt;67&lt;/item&gt;&lt;/record-ids&gt;&lt;/item&gt;&lt;/Libraries&gt;"/>
  </w:docVars>
  <w:rsids>
    <w:rsidRoot w:val="0008087A"/>
    <w:rsid w:val="0000198A"/>
    <w:rsid w:val="00002690"/>
    <w:rsid w:val="000058AF"/>
    <w:rsid w:val="000133A7"/>
    <w:rsid w:val="000135B1"/>
    <w:rsid w:val="0002791B"/>
    <w:rsid w:val="0003016D"/>
    <w:rsid w:val="00033154"/>
    <w:rsid w:val="0003470F"/>
    <w:rsid w:val="000409A8"/>
    <w:rsid w:val="00044818"/>
    <w:rsid w:val="00051294"/>
    <w:rsid w:val="00052D12"/>
    <w:rsid w:val="0005730A"/>
    <w:rsid w:val="00063598"/>
    <w:rsid w:val="00075FE3"/>
    <w:rsid w:val="0008087A"/>
    <w:rsid w:val="0008252F"/>
    <w:rsid w:val="00091321"/>
    <w:rsid w:val="00092C46"/>
    <w:rsid w:val="000A69F8"/>
    <w:rsid w:val="000B0428"/>
    <w:rsid w:val="000B7A50"/>
    <w:rsid w:val="000C6762"/>
    <w:rsid w:val="000D2089"/>
    <w:rsid w:val="000E0C04"/>
    <w:rsid w:val="000E59A0"/>
    <w:rsid w:val="000F2C67"/>
    <w:rsid w:val="0010440F"/>
    <w:rsid w:val="00112605"/>
    <w:rsid w:val="00113DD9"/>
    <w:rsid w:val="0011418D"/>
    <w:rsid w:val="001154FF"/>
    <w:rsid w:val="001272D0"/>
    <w:rsid w:val="00127F56"/>
    <w:rsid w:val="0013546B"/>
    <w:rsid w:val="00136335"/>
    <w:rsid w:val="0014102F"/>
    <w:rsid w:val="00161EB8"/>
    <w:rsid w:val="00163217"/>
    <w:rsid w:val="00163779"/>
    <w:rsid w:val="00164921"/>
    <w:rsid w:val="00170D0F"/>
    <w:rsid w:val="00172040"/>
    <w:rsid w:val="001A0DF9"/>
    <w:rsid w:val="001A0F14"/>
    <w:rsid w:val="001A3D62"/>
    <w:rsid w:val="001B1D9C"/>
    <w:rsid w:val="001B4733"/>
    <w:rsid w:val="001B7D08"/>
    <w:rsid w:val="001C6922"/>
    <w:rsid w:val="001D724D"/>
    <w:rsid w:val="001D7A21"/>
    <w:rsid w:val="001E0868"/>
    <w:rsid w:val="001E27A0"/>
    <w:rsid w:val="001E6BE5"/>
    <w:rsid w:val="001F5F24"/>
    <w:rsid w:val="002001BE"/>
    <w:rsid w:val="00206BE9"/>
    <w:rsid w:val="00207F09"/>
    <w:rsid w:val="002179A8"/>
    <w:rsid w:val="00233590"/>
    <w:rsid w:val="0023654A"/>
    <w:rsid w:val="002535BF"/>
    <w:rsid w:val="00266BEE"/>
    <w:rsid w:val="002705A4"/>
    <w:rsid w:val="002717AF"/>
    <w:rsid w:val="00285D91"/>
    <w:rsid w:val="00287C72"/>
    <w:rsid w:val="002A11D8"/>
    <w:rsid w:val="002A2927"/>
    <w:rsid w:val="002A6425"/>
    <w:rsid w:val="002B17FA"/>
    <w:rsid w:val="002B33BE"/>
    <w:rsid w:val="002B65FE"/>
    <w:rsid w:val="002D610E"/>
    <w:rsid w:val="002E01F1"/>
    <w:rsid w:val="002E225B"/>
    <w:rsid w:val="002F1D98"/>
    <w:rsid w:val="003122CC"/>
    <w:rsid w:val="00316B86"/>
    <w:rsid w:val="0032031B"/>
    <w:rsid w:val="00324F37"/>
    <w:rsid w:val="0032549C"/>
    <w:rsid w:val="00326A87"/>
    <w:rsid w:val="00326F15"/>
    <w:rsid w:val="0032727C"/>
    <w:rsid w:val="00331479"/>
    <w:rsid w:val="00335126"/>
    <w:rsid w:val="00337A53"/>
    <w:rsid w:val="00337E71"/>
    <w:rsid w:val="0035082F"/>
    <w:rsid w:val="00352896"/>
    <w:rsid w:val="003606AF"/>
    <w:rsid w:val="00363762"/>
    <w:rsid w:val="00363BDA"/>
    <w:rsid w:val="00365342"/>
    <w:rsid w:val="00374522"/>
    <w:rsid w:val="003841CD"/>
    <w:rsid w:val="003862F5"/>
    <w:rsid w:val="003920C2"/>
    <w:rsid w:val="0039536C"/>
    <w:rsid w:val="003979AC"/>
    <w:rsid w:val="003B232B"/>
    <w:rsid w:val="003B4219"/>
    <w:rsid w:val="003C0F16"/>
    <w:rsid w:val="003C3507"/>
    <w:rsid w:val="003C4873"/>
    <w:rsid w:val="003D31D6"/>
    <w:rsid w:val="003D3915"/>
    <w:rsid w:val="003D3DF1"/>
    <w:rsid w:val="003D5087"/>
    <w:rsid w:val="003D77E5"/>
    <w:rsid w:val="003F03F5"/>
    <w:rsid w:val="003F1398"/>
    <w:rsid w:val="003F591E"/>
    <w:rsid w:val="003F7EDE"/>
    <w:rsid w:val="0040462F"/>
    <w:rsid w:val="00407B09"/>
    <w:rsid w:val="00407BE7"/>
    <w:rsid w:val="00413E0E"/>
    <w:rsid w:val="00414731"/>
    <w:rsid w:val="004175F7"/>
    <w:rsid w:val="00424CFA"/>
    <w:rsid w:val="004253AB"/>
    <w:rsid w:val="004276DF"/>
    <w:rsid w:val="00437924"/>
    <w:rsid w:val="00451EF9"/>
    <w:rsid w:val="004520E6"/>
    <w:rsid w:val="00463BF9"/>
    <w:rsid w:val="00466714"/>
    <w:rsid w:val="00470BA7"/>
    <w:rsid w:val="00473E6E"/>
    <w:rsid w:val="00477A4E"/>
    <w:rsid w:val="00477E44"/>
    <w:rsid w:val="004820A2"/>
    <w:rsid w:val="00487357"/>
    <w:rsid w:val="00497F8F"/>
    <w:rsid w:val="004A3451"/>
    <w:rsid w:val="004A7B35"/>
    <w:rsid w:val="004B0302"/>
    <w:rsid w:val="004B4405"/>
    <w:rsid w:val="004B5F28"/>
    <w:rsid w:val="004D348C"/>
    <w:rsid w:val="005025F7"/>
    <w:rsid w:val="00503193"/>
    <w:rsid w:val="00505163"/>
    <w:rsid w:val="00511B65"/>
    <w:rsid w:val="00525D18"/>
    <w:rsid w:val="00526789"/>
    <w:rsid w:val="00533E51"/>
    <w:rsid w:val="00561201"/>
    <w:rsid w:val="00562716"/>
    <w:rsid w:val="005639BD"/>
    <w:rsid w:val="00564EC0"/>
    <w:rsid w:val="005653A5"/>
    <w:rsid w:val="00570C35"/>
    <w:rsid w:val="005728F5"/>
    <w:rsid w:val="0058104F"/>
    <w:rsid w:val="00582A67"/>
    <w:rsid w:val="00584F26"/>
    <w:rsid w:val="005866A3"/>
    <w:rsid w:val="0058715B"/>
    <w:rsid w:val="00591495"/>
    <w:rsid w:val="005935D2"/>
    <w:rsid w:val="00596B1B"/>
    <w:rsid w:val="0059707D"/>
    <w:rsid w:val="0059734C"/>
    <w:rsid w:val="005A0336"/>
    <w:rsid w:val="005A09EA"/>
    <w:rsid w:val="005A235F"/>
    <w:rsid w:val="005B04E9"/>
    <w:rsid w:val="005B196E"/>
    <w:rsid w:val="005B4D5C"/>
    <w:rsid w:val="005B5C7B"/>
    <w:rsid w:val="005C71CF"/>
    <w:rsid w:val="005D4955"/>
    <w:rsid w:val="005D65ED"/>
    <w:rsid w:val="005E200C"/>
    <w:rsid w:val="005E6B4C"/>
    <w:rsid w:val="006010B1"/>
    <w:rsid w:val="006104A5"/>
    <w:rsid w:val="0061189C"/>
    <w:rsid w:val="00613D65"/>
    <w:rsid w:val="00615FFD"/>
    <w:rsid w:val="00625E9C"/>
    <w:rsid w:val="0064042C"/>
    <w:rsid w:val="00652D6A"/>
    <w:rsid w:val="006602DF"/>
    <w:rsid w:val="00665C66"/>
    <w:rsid w:val="00667D49"/>
    <w:rsid w:val="006756E6"/>
    <w:rsid w:val="00676838"/>
    <w:rsid w:val="00677B43"/>
    <w:rsid w:val="00682B4D"/>
    <w:rsid w:val="00695EB8"/>
    <w:rsid w:val="006A1E44"/>
    <w:rsid w:val="006B0444"/>
    <w:rsid w:val="006B4478"/>
    <w:rsid w:val="006B4C86"/>
    <w:rsid w:val="006C0E8F"/>
    <w:rsid w:val="006D32FE"/>
    <w:rsid w:val="006D6653"/>
    <w:rsid w:val="006E022A"/>
    <w:rsid w:val="006E2FC5"/>
    <w:rsid w:val="006F19D7"/>
    <w:rsid w:val="006F1B3B"/>
    <w:rsid w:val="006F3635"/>
    <w:rsid w:val="006F5C3E"/>
    <w:rsid w:val="006F62A6"/>
    <w:rsid w:val="006F79C5"/>
    <w:rsid w:val="007022AF"/>
    <w:rsid w:val="00702E51"/>
    <w:rsid w:val="00711FE6"/>
    <w:rsid w:val="0072080D"/>
    <w:rsid w:val="007256B8"/>
    <w:rsid w:val="007267D1"/>
    <w:rsid w:val="00733E66"/>
    <w:rsid w:val="007340D7"/>
    <w:rsid w:val="00734A5A"/>
    <w:rsid w:val="00735CAE"/>
    <w:rsid w:val="00743572"/>
    <w:rsid w:val="007463BF"/>
    <w:rsid w:val="00751D1C"/>
    <w:rsid w:val="00754DD8"/>
    <w:rsid w:val="00757732"/>
    <w:rsid w:val="0076532F"/>
    <w:rsid w:val="00774155"/>
    <w:rsid w:val="00780750"/>
    <w:rsid w:val="00780F96"/>
    <w:rsid w:val="007810D9"/>
    <w:rsid w:val="00785650"/>
    <w:rsid w:val="00785CF7"/>
    <w:rsid w:val="0078605F"/>
    <w:rsid w:val="007900F2"/>
    <w:rsid w:val="007B0272"/>
    <w:rsid w:val="007B14B1"/>
    <w:rsid w:val="007B63EA"/>
    <w:rsid w:val="007B74B7"/>
    <w:rsid w:val="007C1DF9"/>
    <w:rsid w:val="007C2A1A"/>
    <w:rsid w:val="007C5BC1"/>
    <w:rsid w:val="007C6973"/>
    <w:rsid w:val="007D4AB5"/>
    <w:rsid w:val="007F4EE4"/>
    <w:rsid w:val="007F59A1"/>
    <w:rsid w:val="008003E0"/>
    <w:rsid w:val="008069E1"/>
    <w:rsid w:val="00817635"/>
    <w:rsid w:val="00820936"/>
    <w:rsid w:val="00824691"/>
    <w:rsid w:val="0083062A"/>
    <w:rsid w:val="00831786"/>
    <w:rsid w:val="00832C86"/>
    <w:rsid w:val="008448F1"/>
    <w:rsid w:val="0084634A"/>
    <w:rsid w:val="008506D2"/>
    <w:rsid w:val="00854D7B"/>
    <w:rsid w:val="00866C14"/>
    <w:rsid w:val="00872081"/>
    <w:rsid w:val="00886885"/>
    <w:rsid w:val="008914A2"/>
    <w:rsid w:val="00893AA4"/>
    <w:rsid w:val="008966E3"/>
    <w:rsid w:val="008A3C68"/>
    <w:rsid w:val="008A7647"/>
    <w:rsid w:val="008B7B7C"/>
    <w:rsid w:val="008C7627"/>
    <w:rsid w:val="008D1019"/>
    <w:rsid w:val="008D57F8"/>
    <w:rsid w:val="008E6224"/>
    <w:rsid w:val="008F069A"/>
    <w:rsid w:val="008F424A"/>
    <w:rsid w:val="00905820"/>
    <w:rsid w:val="009079FA"/>
    <w:rsid w:val="009276D0"/>
    <w:rsid w:val="0093200C"/>
    <w:rsid w:val="00941D35"/>
    <w:rsid w:val="00941F96"/>
    <w:rsid w:val="009451D1"/>
    <w:rsid w:val="009457F9"/>
    <w:rsid w:val="00960794"/>
    <w:rsid w:val="0096269B"/>
    <w:rsid w:val="00964298"/>
    <w:rsid w:val="00966AE6"/>
    <w:rsid w:val="00967F68"/>
    <w:rsid w:val="0097079D"/>
    <w:rsid w:val="009765B5"/>
    <w:rsid w:val="00981B84"/>
    <w:rsid w:val="009914C5"/>
    <w:rsid w:val="00991DB1"/>
    <w:rsid w:val="009A7654"/>
    <w:rsid w:val="009B0163"/>
    <w:rsid w:val="009B0944"/>
    <w:rsid w:val="009B2411"/>
    <w:rsid w:val="009C17F0"/>
    <w:rsid w:val="009D164F"/>
    <w:rsid w:val="009D2E5F"/>
    <w:rsid w:val="009D52A4"/>
    <w:rsid w:val="009D642C"/>
    <w:rsid w:val="009E7695"/>
    <w:rsid w:val="009E7699"/>
    <w:rsid w:val="009F06C1"/>
    <w:rsid w:val="009F366F"/>
    <w:rsid w:val="00A03F54"/>
    <w:rsid w:val="00A04AC7"/>
    <w:rsid w:val="00A1024E"/>
    <w:rsid w:val="00A10E61"/>
    <w:rsid w:val="00A125F9"/>
    <w:rsid w:val="00A1289B"/>
    <w:rsid w:val="00A137D3"/>
    <w:rsid w:val="00A26826"/>
    <w:rsid w:val="00A355BC"/>
    <w:rsid w:val="00A44BB2"/>
    <w:rsid w:val="00A47ACB"/>
    <w:rsid w:val="00A5399E"/>
    <w:rsid w:val="00A6221F"/>
    <w:rsid w:val="00A64314"/>
    <w:rsid w:val="00A82217"/>
    <w:rsid w:val="00A8339F"/>
    <w:rsid w:val="00A85B80"/>
    <w:rsid w:val="00A90CF6"/>
    <w:rsid w:val="00AA07B4"/>
    <w:rsid w:val="00AA558F"/>
    <w:rsid w:val="00AA6A5A"/>
    <w:rsid w:val="00AB067D"/>
    <w:rsid w:val="00AB2E1F"/>
    <w:rsid w:val="00AB3E1C"/>
    <w:rsid w:val="00AD1DCC"/>
    <w:rsid w:val="00AD31F0"/>
    <w:rsid w:val="00AD3C91"/>
    <w:rsid w:val="00AE2520"/>
    <w:rsid w:val="00AE5C57"/>
    <w:rsid w:val="00B008E9"/>
    <w:rsid w:val="00B02212"/>
    <w:rsid w:val="00B03F04"/>
    <w:rsid w:val="00B0499E"/>
    <w:rsid w:val="00B04F45"/>
    <w:rsid w:val="00B10065"/>
    <w:rsid w:val="00B221FD"/>
    <w:rsid w:val="00B32114"/>
    <w:rsid w:val="00B328AA"/>
    <w:rsid w:val="00B35504"/>
    <w:rsid w:val="00B35AE1"/>
    <w:rsid w:val="00B40184"/>
    <w:rsid w:val="00B44179"/>
    <w:rsid w:val="00B4645D"/>
    <w:rsid w:val="00B51BDE"/>
    <w:rsid w:val="00B541D9"/>
    <w:rsid w:val="00B555F2"/>
    <w:rsid w:val="00B629EE"/>
    <w:rsid w:val="00B647FE"/>
    <w:rsid w:val="00B66511"/>
    <w:rsid w:val="00B72016"/>
    <w:rsid w:val="00B73085"/>
    <w:rsid w:val="00B74965"/>
    <w:rsid w:val="00B80CD5"/>
    <w:rsid w:val="00B80DBF"/>
    <w:rsid w:val="00B9032F"/>
    <w:rsid w:val="00B92133"/>
    <w:rsid w:val="00B96283"/>
    <w:rsid w:val="00BA06E4"/>
    <w:rsid w:val="00BA0E6E"/>
    <w:rsid w:val="00BA5446"/>
    <w:rsid w:val="00BA5EE8"/>
    <w:rsid w:val="00BB45CB"/>
    <w:rsid w:val="00BC0CDD"/>
    <w:rsid w:val="00BC28FB"/>
    <w:rsid w:val="00BF4146"/>
    <w:rsid w:val="00C01823"/>
    <w:rsid w:val="00C03250"/>
    <w:rsid w:val="00C067A4"/>
    <w:rsid w:val="00C1696D"/>
    <w:rsid w:val="00C218B4"/>
    <w:rsid w:val="00C33397"/>
    <w:rsid w:val="00C359A9"/>
    <w:rsid w:val="00C36925"/>
    <w:rsid w:val="00C41EE7"/>
    <w:rsid w:val="00C46C54"/>
    <w:rsid w:val="00C46F8A"/>
    <w:rsid w:val="00C53A19"/>
    <w:rsid w:val="00C560D4"/>
    <w:rsid w:val="00C613E4"/>
    <w:rsid w:val="00C61EA7"/>
    <w:rsid w:val="00C66CAC"/>
    <w:rsid w:val="00C71348"/>
    <w:rsid w:val="00C7582B"/>
    <w:rsid w:val="00C82151"/>
    <w:rsid w:val="00C822A9"/>
    <w:rsid w:val="00C82782"/>
    <w:rsid w:val="00C8317F"/>
    <w:rsid w:val="00C83A46"/>
    <w:rsid w:val="00C8463B"/>
    <w:rsid w:val="00C85CAC"/>
    <w:rsid w:val="00C920D2"/>
    <w:rsid w:val="00CA3A6B"/>
    <w:rsid w:val="00CB7D0A"/>
    <w:rsid w:val="00CC1CDB"/>
    <w:rsid w:val="00CD1024"/>
    <w:rsid w:val="00CE06C5"/>
    <w:rsid w:val="00CE081F"/>
    <w:rsid w:val="00CE7E17"/>
    <w:rsid w:val="00CF44A0"/>
    <w:rsid w:val="00D01090"/>
    <w:rsid w:val="00D012FD"/>
    <w:rsid w:val="00D04CD6"/>
    <w:rsid w:val="00D240C6"/>
    <w:rsid w:val="00D36AA6"/>
    <w:rsid w:val="00D40F14"/>
    <w:rsid w:val="00D41E47"/>
    <w:rsid w:val="00D47F9B"/>
    <w:rsid w:val="00D50CC4"/>
    <w:rsid w:val="00D552B4"/>
    <w:rsid w:val="00D556D3"/>
    <w:rsid w:val="00D60530"/>
    <w:rsid w:val="00D60652"/>
    <w:rsid w:val="00D64118"/>
    <w:rsid w:val="00D72813"/>
    <w:rsid w:val="00D75388"/>
    <w:rsid w:val="00D83A17"/>
    <w:rsid w:val="00D869B1"/>
    <w:rsid w:val="00DA02CF"/>
    <w:rsid w:val="00DA318A"/>
    <w:rsid w:val="00DA3541"/>
    <w:rsid w:val="00DA698B"/>
    <w:rsid w:val="00DC14AA"/>
    <w:rsid w:val="00DC45FE"/>
    <w:rsid w:val="00DC5FBF"/>
    <w:rsid w:val="00DC7A67"/>
    <w:rsid w:val="00DE183B"/>
    <w:rsid w:val="00DE38FE"/>
    <w:rsid w:val="00DE4CC3"/>
    <w:rsid w:val="00DF6BF5"/>
    <w:rsid w:val="00E0248B"/>
    <w:rsid w:val="00E03371"/>
    <w:rsid w:val="00E07871"/>
    <w:rsid w:val="00E07E38"/>
    <w:rsid w:val="00E10B06"/>
    <w:rsid w:val="00E230DA"/>
    <w:rsid w:val="00E339F4"/>
    <w:rsid w:val="00E414E8"/>
    <w:rsid w:val="00E44D3D"/>
    <w:rsid w:val="00E45A1E"/>
    <w:rsid w:val="00E544E5"/>
    <w:rsid w:val="00E55C89"/>
    <w:rsid w:val="00E57131"/>
    <w:rsid w:val="00E62639"/>
    <w:rsid w:val="00E650D3"/>
    <w:rsid w:val="00E664E8"/>
    <w:rsid w:val="00E73835"/>
    <w:rsid w:val="00E74AD7"/>
    <w:rsid w:val="00E760EB"/>
    <w:rsid w:val="00E77BDB"/>
    <w:rsid w:val="00E81A1F"/>
    <w:rsid w:val="00E82A52"/>
    <w:rsid w:val="00E92617"/>
    <w:rsid w:val="00EA07A9"/>
    <w:rsid w:val="00EA11D4"/>
    <w:rsid w:val="00EA514E"/>
    <w:rsid w:val="00EB3EA0"/>
    <w:rsid w:val="00EB75BE"/>
    <w:rsid w:val="00EB7773"/>
    <w:rsid w:val="00ED5AD3"/>
    <w:rsid w:val="00ED76AB"/>
    <w:rsid w:val="00EE4955"/>
    <w:rsid w:val="00EF15FB"/>
    <w:rsid w:val="00EF3695"/>
    <w:rsid w:val="00EF649E"/>
    <w:rsid w:val="00EF6FDC"/>
    <w:rsid w:val="00F00A29"/>
    <w:rsid w:val="00F06E09"/>
    <w:rsid w:val="00F073F4"/>
    <w:rsid w:val="00F07979"/>
    <w:rsid w:val="00F14540"/>
    <w:rsid w:val="00F356C4"/>
    <w:rsid w:val="00F359A6"/>
    <w:rsid w:val="00F375FC"/>
    <w:rsid w:val="00F37F5E"/>
    <w:rsid w:val="00F4617D"/>
    <w:rsid w:val="00F90FE2"/>
    <w:rsid w:val="00F949D9"/>
    <w:rsid w:val="00FA0F79"/>
    <w:rsid w:val="00FA47E6"/>
    <w:rsid w:val="00FB6AA4"/>
    <w:rsid w:val="00FC566C"/>
    <w:rsid w:val="00FD1C17"/>
    <w:rsid w:val="00FE394C"/>
    <w:rsid w:val="00FE4534"/>
    <w:rsid w:val="00FF1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C78B"/>
  <w15:chartTrackingRefBased/>
  <w15:docId w15:val="{4350CBE8-4E53-45B8-A9E0-941BAC97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9D9"/>
  </w:style>
  <w:style w:type="paragraph" w:styleId="Heading1">
    <w:name w:val="heading 1"/>
    <w:basedOn w:val="Normal"/>
    <w:next w:val="Normal"/>
    <w:link w:val="Heading1Char"/>
    <w:uiPriority w:val="9"/>
    <w:qFormat/>
    <w:rsid w:val="006F36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04E9"/>
    <w:rPr>
      <w:color w:val="0000FF"/>
      <w:u w:val="single"/>
    </w:rPr>
  </w:style>
  <w:style w:type="character" w:styleId="Emphasis">
    <w:name w:val="Emphasis"/>
    <w:basedOn w:val="DefaultParagraphFont"/>
    <w:uiPriority w:val="20"/>
    <w:qFormat/>
    <w:rsid w:val="005B04E9"/>
    <w:rPr>
      <w:i/>
      <w:iCs/>
    </w:rPr>
  </w:style>
  <w:style w:type="character" w:customStyle="1" w:styleId="Heading1Char">
    <w:name w:val="Heading 1 Char"/>
    <w:basedOn w:val="DefaultParagraphFont"/>
    <w:link w:val="Heading1"/>
    <w:uiPriority w:val="9"/>
    <w:rsid w:val="006F363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F3635"/>
    <w:pPr>
      <w:outlineLvl w:val="9"/>
    </w:pPr>
  </w:style>
  <w:style w:type="table" w:styleId="TableGrid">
    <w:name w:val="Table Grid"/>
    <w:basedOn w:val="TableNormal"/>
    <w:uiPriority w:val="39"/>
    <w:rsid w:val="00B32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7F9"/>
  </w:style>
  <w:style w:type="paragraph" w:styleId="Footer">
    <w:name w:val="footer"/>
    <w:basedOn w:val="Normal"/>
    <w:link w:val="FooterChar"/>
    <w:uiPriority w:val="99"/>
    <w:unhideWhenUsed/>
    <w:rsid w:val="00945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7F9"/>
  </w:style>
  <w:style w:type="paragraph" w:styleId="ListParagraph">
    <w:name w:val="List Paragraph"/>
    <w:basedOn w:val="Normal"/>
    <w:uiPriority w:val="34"/>
    <w:qFormat/>
    <w:rsid w:val="00413E0E"/>
    <w:pPr>
      <w:ind w:left="720"/>
      <w:contextualSpacing/>
    </w:pPr>
  </w:style>
  <w:style w:type="paragraph" w:customStyle="1" w:styleId="EndNoteBibliographyTitle">
    <w:name w:val="EndNote Bibliography Title"/>
    <w:basedOn w:val="Normal"/>
    <w:link w:val="EndNoteBibliographyTitleChar"/>
    <w:rsid w:val="00D6411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64118"/>
    <w:rPr>
      <w:rFonts w:ascii="Calibri" w:hAnsi="Calibri" w:cs="Calibri"/>
      <w:noProof/>
    </w:rPr>
  </w:style>
  <w:style w:type="paragraph" w:customStyle="1" w:styleId="EndNoteBibliography">
    <w:name w:val="EndNote Bibliography"/>
    <w:basedOn w:val="Normal"/>
    <w:link w:val="EndNoteBibliographyChar"/>
    <w:rsid w:val="00D64118"/>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D64118"/>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02252">
      <w:bodyDiv w:val="1"/>
      <w:marLeft w:val="0"/>
      <w:marRight w:val="0"/>
      <w:marTop w:val="0"/>
      <w:marBottom w:val="0"/>
      <w:divBdr>
        <w:top w:val="none" w:sz="0" w:space="0" w:color="auto"/>
        <w:left w:val="none" w:sz="0" w:space="0" w:color="auto"/>
        <w:bottom w:val="none" w:sz="0" w:space="0" w:color="auto"/>
        <w:right w:val="none" w:sz="0" w:space="0" w:color="auto"/>
      </w:divBdr>
    </w:div>
    <w:div w:id="138926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7190F-B291-4E47-8043-51856995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4698</TotalTime>
  <Pages>16</Pages>
  <Words>7741</Words>
  <Characters>44124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402</cp:revision>
  <dcterms:created xsi:type="dcterms:W3CDTF">2020-07-04T10:39:00Z</dcterms:created>
  <dcterms:modified xsi:type="dcterms:W3CDTF">2021-03-26T10:42:00Z</dcterms:modified>
</cp:coreProperties>
</file>