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966" w:rsidRDefault="00F51966" w:rsidP="007A126B">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 xml:space="preserve">EFFECT OF NITROGEN FERTILIZER ON </w:t>
      </w:r>
      <w:r w:rsidR="007A126B">
        <w:rPr>
          <w:rFonts w:ascii="Times New Roman" w:hAnsi="Times New Roman" w:cs="Times New Roman"/>
          <w:b/>
          <w:sz w:val="24"/>
        </w:rPr>
        <w:t xml:space="preserve">GROWTH AND </w:t>
      </w:r>
    </w:p>
    <w:p w:rsidR="007A126B" w:rsidRDefault="00F51966" w:rsidP="007A126B">
      <w:pPr>
        <w:spacing w:after="0" w:line="240" w:lineRule="auto"/>
        <w:jc w:val="center"/>
        <w:rPr>
          <w:rFonts w:ascii="Times New Roman" w:hAnsi="Times New Roman" w:cs="Times New Roman"/>
          <w:b/>
          <w:sz w:val="24"/>
        </w:rPr>
      </w:pPr>
      <w:r>
        <w:rPr>
          <w:rFonts w:ascii="Times New Roman" w:hAnsi="Times New Roman" w:cs="Times New Roman"/>
          <w:b/>
          <w:sz w:val="24"/>
          <w:lang w:val="en-US"/>
        </w:rPr>
        <w:t xml:space="preserve">GRAIN YIELD </w:t>
      </w:r>
      <w:r w:rsidR="007A126B">
        <w:rPr>
          <w:rFonts w:ascii="Times New Roman" w:hAnsi="Times New Roman" w:cs="Times New Roman"/>
          <w:b/>
          <w:sz w:val="24"/>
        </w:rPr>
        <w:t xml:space="preserve">OF THREE </w:t>
      </w:r>
      <w:r>
        <w:rPr>
          <w:rFonts w:ascii="Times New Roman" w:hAnsi="Times New Roman" w:cs="Times New Roman"/>
          <w:b/>
          <w:sz w:val="24"/>
          <w:lang w:val="en-US"/>
        </w:rPr>
        <w:t>IRON</w:t>
      </w:r>
      <w:r w:rsidR="007A126B">
        <w:rPr>
          <w:rFonts w:ascii="Times New Roman" w:hAnsi="Times New Roman" w:cs="Times New Roman"/>
          <w:b/>
          <w:sz w:val="24"/>
        </w:rPr>
        <w:t xml:space="preserve"> BIOFORTIFIED RICE</w:t>
      </w:r>
      <w:r>
        <w:rPr>
          <w:rFonts w:ascii="Times New Roman" w:hAnsi="Times New Roman" w:cs="Times New Roman"/>
          <w:b/>
          <w:sz w:val="24"/>
          <w:lang w:val="en-US"/>
        </w:rPr>
        <w:t xml:space="preserve"> </w:t>
      </w:r>
      <w:r>
        <w:rPr>
          <w:rFonts w:ascii="Times New Roman" w:hAnsi="Times New Roman" w:cs="Times New Roman"/>
          <w:b/>
          <w:sz w:val="24"/>
        </w:rPr>
        <w:t>LINE</w:t>
      </w:r>
      <w:r>
        <w:rPr>
          <w:rFonts w:ascii="Times New Roman" w:hAnsi="Times New Roman" w:cs="Times New Roman"/>
          <w:b/>
          <w:sz w:val="24"/>
          <w:lang w:val="en-US"/>
        </w:rPr>
        <w:t>S</w:t>
      </w:r>
      <w:r w:rsidR="007A126B">
        <w:rPr>
          <w:rFonts w:ascii="Times New Roman" w:hAnsi="Times New Roman" w:cs="Times New Roman"/>
          <w:b/>
          <w:sz w:val="24"/>
        </w:rPr>
        <w:t xml:space="preserve"> </w:t>
      </w:r>
    </w:p>
    <w:p w:rsidR="007A126B" w:rsidRDefault="007A126B" w:rsidP="007A126B">
      <w:pPr>
        <w:spacing w:after="0" w:line="240" w:lineRule="auto"/>
        <w:jc w:val="center"/>
        <w:rPr>
          <w:rFonts w:ascii="Times New Roman" w:hAnsi="Times New Roman" w:cs="Times New Roman"/>
          <w:sz w:val="24"/>
        </w:rPr>
      </w:pPr>
    </w:p>
    <w:p w:rsidR="007A126B" w:rsidRDefault="007A126B" w:rsidP="007A126B">
      <w:pPr>
        <w:spacing w:after="0" w:line="240" w:lineRule="auto"/>
        <w:jc w:val="center"/>
        <w:rPr>
          <w:rFonts w:ascii="Times New Roman" w:hAnsi="Times New Roman" w:cs="Times New Roman"/>
          <w:sz w:val="24"/>
        </w:rPr>
      </w:pPr>
      <w:r>
        <w:rPr>
          <w:rFonts w:ascii="Times New Roman" w:hAnsi="Times New Roman" w:cs="Times New Roman"/>
          <w:sz w:val="24"/>
        </w:rPr>
        <w:t>By:</w:t>
      </w:r>
    </w:p>
    <w:p w:rsidR="00F51966" w:rsidRDefault="00F51966" w:rsidP="007A126B">
      <w:pPr>
        <w:spacing w:after="0" w:line="240" w:lineRule="auto"/>
        <w:jc w:val="center"/>
        <w:rPr>
          <w:rFonts w:ascii="Times New Roman" w:hAnsi="Times New Roman" w:cs="Times New Roman"/>
          <w:sz w:val="24"/>
          <w:vertAlign w:val="superscript"/>
          <w:lang w:val="en-US"/>
        </w:rPr>
      </w:pPr>
      <w:r>
        <w:rPr>
          <w:rFonts w:ascii="Times New Roman" w:hAnsi="Times New Roman" w:cs="Times New Roman"/>
          <w:sz w:val="24"/>
        </w:rPr>
        <w:t>Suwarto</w:t>
      </w:r>
      <w:r w:rsidRPr="00F51966">
        <w:rPr>
          <w:rFonts w:ascii="Times New Roman" w:hAnsi="Times New Roman" w:cs="Times New Roman"/>
          <w:sz w:val="24"/>
          <w:vertAlign w:val="superscript"/>
          <w:lang w:val="en-US"/>
        </w:rPr>
        <w:t>1</w:t>
      </w:r>
      <w:r>
        <w:rPr>
          <w:rFonts w:ascii="Times New Roman" w:hAnsi="Times New Roman" w:cs="Times New Roman"/>
          <w:sz w:val="24"/>
          <w:vertAlign w:val="superscript"/>
        </w:rPr>
        <w:t>)</w:t>
      </w:r>
      <w:r>
        <w:rPr>
          <w:rFonts w:ascii="Times New Roman" w:hAnsi="Times New Roman" w:cs="Times New Roman"/>
          <w:sz w:val="24"/>
        </w:rPr>
        <w:t xml:space="preserve"> </w:t>
      </w:r>
      <w:r>
        <w:rPr>
          <w:rFonts w:ascii="Times New Roman" w:hAnsi="Times New Roman" w:cs="Times New Roman"/>
          <w:sz w:val="24"/>
          <w:lang w:val="en-US"/>
        </w:rPr>
        <w:t xml:space="preserve">and </w:t>
      </w:r>
      <w:r w:rsidR="007A126B">
        <w:rPr>
          <w:rFonts w:ascii="Times New Roman" w:hAnsi="Times New Roman" w:cs="Times New Roman"/>
          <w:sz w:val="24"/>
        </w:rPr>
        <w:t>Risqa Naila Khusna Syarifah</w:t>
      </w:r>
      <w:r w:rsidRPr="00F51966">
        <w:rPr>
          <w:rFonts w:ascii="Times New Roman" w:hAnsi="Times New Roman" w:cs="Times New Roman"/>
          <w:sz w:val="24"/>
          <w:vertAlign w:val="superscript"/>
          <w:lang w:val="en-US"/>
        </w:rPr>
        <w:t>2</w:t>
      </w:r>
      <w:r w:rsidR="007A126B">
        <w:rPr>
          <w:rFonts w:ascii="Times New Roman" w:hAnsi="Times New Roman" w:cs="Times New Roman"/>
          <w:sz w:val="24"/>
          <w:vertAlign w:val="superscript"/>
        </w:rPr>
        <w:t>)</w:t>
      </w:r>
    </w:p>
    <w:p w:rsidR="007A126B" w:rsidRDefault="00F51966" w:rsidP="007A126B">
      <w:pPr>
        <w:spacing w:after="0" w:line="240" w:lineRule="auto"/>
        <w:jc w:val="center"/>
        <w:rPr>
          <w:rFonts w:ascii="Times New Roman" w:hAnsi="Times New Roman" w:cs="Times New Roman"/>
          <w:sz w:val="24"/>
        </w:rPr>
      </w:pPr>
      <w:r>
        <w:rPr>
          <w:rFonts w:ascii="Times New Roman" w:hAnsi="Times New Roman" w:cs="Times New Roman"/>
          <w:sz w:val="24"/>
          <w:vertAlign w:val="superscript"/>
        </w:rPr>
        <w:t xml:space="preserve"> </w:t>
      </w:r>
      <w:r>
        <w:rPr>
          <w:rFonts w:ascii="Times New Roman" w:hAnsi="Times New Roman" w:cs="Times New Roman"/>
          <w:sz w:val="24"/>
          <w:vertAlign w:val="superscript"/>
          <w:lang w:val="en-US"/>
        </w:rPr>
        <w:t>2</w:t>
      </w:r>
      <w:r w:rsidR="007A126B">
        <w:rPr>
          <w:rFonts w:ascii="Times New Roman" w:hAnsi="Times New Roman" w:cs="Times New Roman"/>
          <w:sz w:val="24"/>
          <w:vertAlign w:val="superscript"/>
        </w:rPr>
        <w:t>)</w:t>
      </w:r>
      <w:r w:rsidR="00B52CF3">
        <w:rPr>
          <w:rFonts w:ascii="Times New Roman" w:hAnsi="Times New Roman" w:cs="Times New Roman"/>
          <w:sz w:val="24"/>
        </w:rPr>
        <w:t>Students of</w:t>
      </w:r>
      <w:r w:rsidR="007647F2">
        <w:rPr>
          <w:rFonts w:ascii="Times New Roman" w:hAnsi="Times New Roman" w:cs="Times New Roman"/>
          <w:sz w:val="24"/>
        </w:rPr>
        <w:t xml:space="preserve"> </w:t>
      </w:r>
      <w:r w:rsidR="007A126B">
        <w:rPr>
          <w:rFonts w:ascii="Times New Roman" w:hAnsi="Times New Roman" w:cs="Times New Roman"/>
          <w:sz w:val="24"/>
        </w:rPr>
        <w:t>Agriculture</w:t>
      </w:r>
      <w:r w:rsidR="007647F2">
        <w:rPr>
          <w:rFonts w:ascii="Times New Roman" w:hAnsi="Times New Roman" w:cs="Times New Roman"/>
          <w:sz w:val="24"/>
        </w:rPr>
        <w:t xml:space="preserve"> Faculty</w:t>
      </w:r>
      <w:r w:rsidR="007A126B">
        <w:rPr>
          <w:rFonts w:ascii="Times New Roman" w:hAnsi="Times New Roman" w:cs="Times New Roman"/>
          <w:sz w:val="24"/>
        </w:rPr>
        <w:t xml:space="preserve"> Jenderal Soedirman</w:t>
      </w:r>
      <w:r w:rsidR="007647F2" w:rsidRPr="007647F2">
        <w:rPr>
          <w:rFonts w:ascii="Times New Roman" w:hAnsi="Times New Roman" w:cs="Times New Roman"/>
          <w:sz w:val="24"/>
        </w:rPr>
        <w:t xml:space="preserve"> </w:t>
      </w:r>
      <w:r w:rsidR="007647F2">
        <w:rPr>
          <w:rFonts w:ascii="Times New Roman" w:hAnsi="Times New Roman" w:cs="Times New Roman"/>
          <w:sz w:val="24"/>
        </w:rPr>
        <w:t>University</w:t>
      </w:r>
    </w:p>
    <w:p w:rsidR="007A126B" w:rsidRDefault="00F51966" w:rsidP="007A126B">
      <w:pPr>
        <w:spacing w:after="0" w:line="240" w:lineRule="auto"/>
        <w:jc w:val="center"/>
        <w:rPr>
          <w:rFonts w:ascii="Times New Roman" w:hAnsi="Times New Roman" w:cs="Times New Roman"/>
          <w:sz w:val="24"/>
        </w:rPr>
      </w:pPr>
      <w:r>
        <w:rPr>
          <w:rFonts w:ascii="Times New Roman" w:hAnsi="Times New Roman" w:cs="Times New Roman"/>
          <w:sz w:val="24"/>
          <w:vertAlign w:val="superscript"/>
          <w:lang w:val="en-US"/>
        </w:rPr>
        <w:t>1</w:t>
      </w:r>
      <w:r w:rsidR="007A126B">
        <w:rPr>
          <w:rFonts w:ascii="Times New Roman" w:hAnsi="Times New Roman" w:cs="Times New Roman"/>
          <w:sz w:val="24"/>
          <w:vertAlign w:val="superscript"/>
        </w:rPr>
        <w:t>)</w:t>
      </w:r>
      <w:r w:rsidR="007A126B">
        <w:rPr>
          <w:rFonts w:ascii="Times New Roman" w:hAnsi="Times New Roman" w:cs="Times New Roman"/>
          <w:sz w:val="24"/>
        </w:rPr>
        <w:t xml:space="preserve">Lecturer </w:t>
      </w:r>
      <w:r w:rsidR="00B52CF3">
        <w:rPr>
          <w:rFonts w:ascii="Times New Roman" w:hAnsi="Times New Roman" w:cs="Times New Roman"/>
          <w:sz w:val="24"/>
        </w:rPr>
        <w:t xml:space="preserve">of </w:t>
      </w:r>
      <w:r w:rsidR="007647F2">
        <w:rPr>
          <w:rFonts w:ascii="Times New Roman" w:hAnsi="Times New Roman" w:cs="Times New Roman"/>
          <w:sz w:val="24"/>
        </w:rPr>
        <w:t>Agriculture Faculty Jenderal Soedirman</w:t>
      </w:r>
      <w:r w:rsidR="007647F2" w:rsidRPr="007647F2">
        <w:rPr>
          <w:rFonts w:ascii="Times New Roman" w:hAnsi="Times New Roman" w:cs="Times New Roman"/>
          <w:sz w:val="24"/>
        </w:rPr>
        <w:t xml:space="preserve"> </w:t>
      </w:r>
      <w:r w:rsidR="007647F2">
        <w:rPr>
          <w:rFonts w:ascii="Times New Roman" w:hAnsi="Times New Roman" w:cs="Times New Roman"/>
          <w:sz w:val="24"/>
        </w:rPr>
        <w:t>University</w:t>
      </w:r>
    </w:p>
    <w:p w:rsidR="00DD1D73" w:rsidRDefault="00DD1D73" w:rsidP="00DD1D73">
      <w:pPr>
        <w:spacing w:after="0" w:line="240" w:lineRule="auto"/>
        <w:jc w:val="center"/>
        <w:rPr>
          <w:rFonts w:ascii="Times New Roman" w:hAnsi="Times New Roman" w:cs="Times New Roman"/>
          <w:sz w:val="24"/>
          <w:lang w:val="en-US"/>
        </w:rPr>
      </w:pPr>
    </w:p>
    <w:p w:rsidR="008F2786" w:rsidRDefault="00DD1D73" w:rsidP="008F2786">
      <w:pPr>
        <w:spacing w:after="0" w:line="720" w:lineRule="auto"/>
        <w:jc w:val="center"/>
        <w:rPr>
          <w:rFonts w:ascii="Times New Roman" w:hAnsi="Times New Roman" w:cs="Times New Roman"/>
          <w:sz w:val="24"/>
          <w:lang w:val="en-US"/>
        </w:rPr>
      </w:pPr>
      <w:r>
        <w:rPr>
          <w:rFonts w:ascii="Times New Roman" w:hAnsi="Times New Roman" w:cs="Times New Roman"/>
          <w:sz w:val="24"/>
          <w:lang w:val="en-US"/>
        </w:rPr>
        <w:t>Corresponding author</w:t>
      </w:r>
      <w:r w:rsidR="007A126B" w:rsidRPr="007D4C8D">
        <w:rPr>
          <w:rFonts w:ascii="Times New Roman" w:hAnsi="Times New Roman" w:cs="Times New Roman"/>
          <w:sz w:val="24"/>
        </w:rPr>
        <w:t xml:space="preserve">: </w:t>
      </w:r>
      <w:hyperlink r:id="rId7" w:history="1">
        <w:r w:rsidR="008F2786" w:rsidRPr="00700D17">
          <w:rPr>
            <w:rStyle w:val="Hyperlink"/>
            <w:rFonts w:ascii="Times New Roman" w:hAnsi="Times New Roman" w:cs="Times New Roman"/>
            <w:sz w:val="24"/>
            <w:lang w:val="en-US"/>
          </w:rPr>
          <w:t>suwarto0505@unsoed.ac.id</w:t>
        </w:r>
      </w:hyperlink>
    </w:p>
    <w:p w:rsidR="007A126B" w:rsidRPr="007A126B" w:rsidRDefault="007A126B" w:rsidP="008F2786">
      <w:pPr>
        <w:spacing w:after="0" w:line="720" w:lineRule="auto"/>
        <w:jc w:val="center"/>
        <w:rPr>
          <w:rFonts w:ascii="Times New Roman" w:hAnsi="Times New Roman" w:cs="Times New Roman"/>
          <w:b/>
          <w:sz w:val="24"/>
        </w:rPr>
      </w:pPr>
      <w:r w:rsidRPr="007A126B">
        <w:rPr>
          <w:rFonts w:ascii="Times New Roman" w:hAnsi="Times New Roman" w:cs="Times New Roman"/>
          <w:b/>
          <w:sz w:val="24"/>
        </w:rPr>
        <w:t>ABSTRACT</w:t>
      </w:r>
    </w:p>
    <w:p w:rsidR="007A126B" w:rsidRPr="007A126B" w:rsidRDefault="007A126B" w:rsidP="007A126B">
      <w:pPr>
        <w:spacing w:after="0" w:line="240" w:lineRule="auto"/>
        <w:ind w:firstLine="550"/>
        <w:jc w:val="both"/>
        <w:rPr>
          <w:rFonts w:ascii="Times New Roman" w:eastAsia="Times New Roman" w:hAnsi="Times New Roman" w:cs="Times New Roman"/>
          <w:sz w:val="24"/>
          <w:szCs w:val="24"/>
          <w:lang w:eastAsia="id-ID"/>
        </w:rPr>
      </w:pPr>
      <w:r w:rsidRPr="007A126B">
        <w:rPr>
          <w:rFonts w:ascii="Times New Roman" w:hAnsi="Times New Roman" w:cs="Times New Roman"/>
          <w:sz w:val="24"/>
          <w:szCs w:val="24"/>
        </w:rPr>
        <w:t xml:space="preserve">The aim of this research is finding the optimal N dosage value in every line. This research was conducted from September 2014 to Januari 2015 in Screen House of Plant Breeding and Biotechnology Laboratory, Faculty of Agriculture, University of Jenderal Soedirman. This research was use Completely Randomized Block Design (CRBD) with 3 repetition. There were 3 factors were investigated: </w:t>
      </w:r>
      <w:r w:rsidRPr="007A126B">
        <w:rPr>
          <w:rFonts w:ascii="Times New Roman" w:eastAsia="Times New Roman" w:hAnsi="Times New Roman" w:cs="Times New Roman"/>
          <w:sz w:val="24"/>
          <w:szCs w:val="24"/>
          <w:lang w:eastAsia="id-ID"/>
        </w:rPr>
        <w:t xml:space="preserve">(1) Three rice lines as the result of Fe biofortification, those were line 7 (G7), line 27 (G27) and line 37 (G37); and (2) three dosage of N fertilizer, thoe were 100 kg N/ha (N1), 150 kg N/ha (N2) and 200 kg N/ha (N3). Results shows that there is interaction between 3 N fertilizer dosages and 3 lines that were investigated for grain weight based on their clump and the good dosage of line 7 is 200 kg N / ha, line 27 and 37 was 150 kg N / ha. </w:t>
      </w:r>
      <w:r w:rsidRPr="007A126B">
        <w:rPr>
          <w:rFonts w:ascii="Times New Roman" w:hAnsi="Times New Roman" w:cs="Times New Roman"/>
          <w:sz w:val="24"/>
          <w:szCs w:val="24"/>
        </w:rPr>
        <w:t>The d</w:t>
      </w:r>
      <w:r w:rsidRPr="007A126B">
        <w:rPr>
          <w:rFonts w:ascii="Times New Roman" w:eastAsia="Times New Roman" w:hAnsi="Times New Roman" w:cs="Times New Roman"/>
          <w:sz w:val="24"/>
          <w:szCs w:val="24"/>
          <w:lang w:eastAsia="id-ID"/>
        </w:rPr>
        <w:t>ifferences of dosage in giving N fertilizer produces the differences in plant height, numbers of seedlings,  numbers of productive seedlings, grain weight for each clump and number of filled grain.</w:t>
      </w:r>
      <w:r w:rsidRPr="007A126B">
        <w:rPr>
          <w:rFonts w:ascii="Times New Roman" w:hAnsi="Times New Roman" w:cs="Times New Roman"/>
          <w:sz w:val="24"/>
          <w:szCs w:val="24"/>
        </w:rPr>
        <w:t xml:space="preserve"> </w:t>
      </w:r>
      <w:r w:rsidRPr="007A126B">
        <w:rPr>
          <w:rFonts w:ascii="Times New Roman" w:eastAsia="Times New Roman" w:hAnsi="Times New Roman" w:cs="Times New Roman"/>
          <w:sz w:val="24"/>
          <w:szCs w:val="24"/>
          <w:lang w:eastAsia="id-ID"/>
        </w:rPr>
        <w:t>Three kinds of lines also were used to produced the difference in the plant height, panicle length, numbers of seedlings, numbers of productive seedlings, blossoming age, grain weight for each clump, weight of 1000 seed and the numbers of filled grain for each clump and line.</w:t>
      </w:r>
    </w:p>
    <w:p w:rsidR="007A126B" w:rsidRPr="007A126B" w:rsidRDefault="007A126B" w:rsidP="007A126B">
      <w:pPr>
        <w:spacing w:after="0" w:line="120" w:lineRule="auto"/>
        <w:jc w:val="both"/>
        <w:rPr>
          <w:rFonts w:ascii="Times New Roman" w:hAnsi="Times New Roman" w:cs="Times New Roman"/>
          <w:sz w:val="24"/>
          <w:szCs w:val="24"/>
        </w:rPr>
      </w:pPr>
    </w:p>
    <w:p w:rsidR="007A126B" w:rsidRDefault="007A126B" w:rsidP="007A126B">
      <w:pPr>
        <w:spacing w:after="0" w:line="720" w:lineRule="auto"/>
        <w:rPr>
          <w:rFonts w:ascii="Times New Roman" w:hAnsi="Times New Roman" w:cs="Times New Roman"/>
          <w:sz w:val="24"/>
        </w:rPr>
      </w:pPr>
      <w:r w:rsidRPr="007A126B">
        <w:rPr>
          <w:rFonts w:ascii="Times New Roman" w:hAnsi="Times New Roman" w:cs="Times New Roman"/>
          <w:sz w:val="24"/>
          <w:szCs w:val="24"/>
        </w:rPr>
        <w:t>Keywords : rice</w:t>
      </w:r>
      <w:r w:rsidR="00F51966">
        <w:rPr>
          <w:rFonts w:ascii="Times New Roman" w:hAnsi="Times New Roman" w:cs="Times New Roman"/>
          <w:sz w:val="24"/>
          <w:szCs w:val="24"/>
          <w:lang w:val="en-US"/>
        </w:rPr>
        <w:t xml:space="preserve">, Iron, </w:t>
      </w:r>
      <w:r w:rsidRPr="007A126B">
        <w:rPr>
          <w:rFonts w:ascii="Times New Roman" w:hAnsi="Times New Roman" w:cs="Times New Roman"/>
          <w:sz w:val="24"/>
          <w:szCs w:val="24"/>
        </w:rPr>
        <w:t>biofortification, N</w:t>
      </w:r>
      <w:r w:rsidR="00F51966">
        <w:rPr>
          <w:rFonts w:ascii="Times New Roman" w:hAnsi="Times New Roman" w:cs="Times New Roman"/>
          <w:sz w:val="24"/>
          <w:szCs w:val="24"/>
          <w:lang w:val="en-US"/>
        </w:rPr>
        <w:t>itrogen, yield</w:t>
      </w:r>
    </w:p>
    <w:p w:rsidR="00BC218A" w:rsidRDefault="00BC218A" w:rsidP="007A126B">
      <w:pPr>
        <w:spacing w:after="0" w:line="480" w:lineRule="auto"/>
        <w:ind w:firstLine="550"/>
        <w:jc w:val="center"/>
        <w:rPr>
          <w:rFonts w:ascii="Times New Roman" w:eastAsia="Times New Roman" w:hAnsi="Times New Roman" w:cs="Times New Roman"/>
          <w:b/>
          <w:sz w:val="24"/>
          <w:szCs w:val="24"/>
        </w:rPr>
        <w:sectPr w:rsidR="00BC218A" w:rsidSect="009C7983">
          <w:pgSz w:w="11906" w:h="16838"/>
          <w:pgMar w:top="1701" w:right="1701" w:bottom="2268" w:left="2268" w:header="708" w:footer="708" w:gutter="0"/>
          <w:cols w:space="708"/>
          <w:docGrid w:linePitch="360"/>
        </w:sectPr>
      </w:pPr>
    </w:p>
    <w:p w:rsidR="007A126B" w:rsidRPr="00D175BE" w:rsidRDefault="007A126B" w:rsidP="007A126B">
      <w:pPr>
        <w:spacing w:after="0" w:line="480" w:lineRule="auto"/>
        <w:ind w:firstLine="5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7A126B" w:rsidRDefault="007A126B" w:rsidP="007A126B">
      <w:pPr>
        <w:spacing w:after="0" w:line="360" w:lineRule="auto"/>
        <w:ind w:firstLine="5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Rice is cereal plant which has social, politic, and economic value, because it is the main food for more than half of the world’s society </w:t>
      </w:r>
      <w:r w:rsidRPr="00EC7798">
        <w:rPr>
          <w:rFonts w:ascii="Times New Roman" w:eastAsia="Times New Roman" w:hAnsi="Times New Roman" w:cs="Times New Roman"/>
          <w:sz w:val="24"/>
          <w:szCs w:val="24"/>
        </w:rPr>
        <w:t xml:space="preserve">(Daradjat </w:t>
      </w:r>
      <w:r w:rsidRPr="00EC7798">
        <w:rPr>
          <w:rFonts w:ascii="Times New Roman" w:eastAsia="Times New Roman" w:hAnsi="Times New Roman" w:cs="Times New Roman"/>
          <w:i/>
          <w:sz w:val="24"/>
          <w:szCs w:val="24"/>
        </w:rPr>
        <w:t>et al.</w:t>
      </w:r>
      <w:r w:rsidRPr="00EC7798">
        <w:rPr>
          <w:rFonts w:ascii="Times New Roman" w:eastAsia="Times New Roman" w:hAnsi="Times New Roman" w:cs="Times New Roman"/>
          <w:sz w:val="24"/>
          <w:szCs w:val="24"/>
        </w:rPr>
        <w:t>, 2008)</w:t>
      </w:r>
      <w:r>
        <w:rPr>
          <w:rFonts w:ascii="Times New Roman" w:eastAsia="Times New Roman" w:hAnsi="Times New Roman" w:cs="Times New Roman"/>
          <w:sz w:val="24"/>
          <w:szCs w:val="24"/>
        </w:rPr>
        <w:t xml:space="preserve">. In Indonesia, the production of unhulled paddy can not fulfill the food self-supporting. </w:t>
      </w:r>
      <w:r>
        <w:rPr>
          <w:rFonts w:ascii="Times New Roman" w:eastAsia="Times New Roman" w:hAnsi="Times New Roman" w:cs="Times New Roman"/>
          <w:sz w:val="24"/>
          <w:szCs w:val="24"/>
        </w:rPr>
        <w:t>Therefore, we need cultive rice which produces optimal result and minimal nutrition need, that we can minimize the budget and power but has high quality result.</w:t>
      </w:r>
    </w:p>
    <w:p w:rsidR="007A126B" w:rsidRDefault="007A126B" w:rsidP="007A126B">
      <w:pPr>
        <w:spacing w:after="0" w:line="360" w:lineRule="auto"/>
        <w:ind w:firstLine="5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technologies in creating new varieties of rice has been developed to produce new varieties of </w:t>
      </w:r>
      <w:r>
        <w:rPr>
          <w:rFonts w:ascii="Times New Roman" w:eastAsia="Times New Roman" w:hAnsi="Times New Roman" w:cs="Times New Roman"/>
          <w:sz w:val="24"/>
          <w:szCs w:val="24"/>
        </w:rPr>
        <w:lastRenderedPageBreak/>
        <w:t>high productive rice, have many usefulness, overcome the health and increasing concentration of nutrition problems (Indradewa, 2007). Fe biofortified rice is the result of an inovation in plant caring field that has high iron (Fe) to help anemia problem.</w:t>
      </w:r>
    </w:p>
    <w:p w:rsidR="007A126B" w:rsidRDefault="007A126B" w:rsidP="007A126B">
      <w:pPr>
        <w:spacing w:after="0" w:line="360" w:lineRule="auto"/>
        <w:ind w:firstLine="5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must be short and long term considerations in producing biofortified plant. If there is proper caring in growing this plant, it will have a contribution to optimal biological variety and continuing the food demand </w:t>
      </w:r>
      <w:r w:rsidRPr="001A65CB">
        <w:rPr>
          <w:rFonts w:ascii="Times New Roman" w:hAnsi="Times New Roman" w:cs="Times New Roman"/>
          <w:sz w:val="24"/>
          <w:szCs w:val="24"/>
        </w:rPr>
        <w:t>(</w:t>
      </w:r>
      <w:r>
        <w:rPr>
          <w:rFonts w:ascii="Times New Roman" w:hAnsi="Times New Roman" w:cs="Times New Roman"/>
          <w:sz w:val="24"/>
          <w:szCs w:val="24"/>
        </w:rPr>
        <w:t xml:space="preserve">Mew </w:t>
      </w:r>
      <w:r>
        <w:rPr>
          <w:rFonts w:ascii="Times New Roman" w:hAnsi="Times New Roman" w:cs="Times New Roman"/>
          <w:i/>
          <w:sz w:val="24"/>
          <w:szCs w:val="24"/>
        </w:rPr>
        <w:t>et al</w:t>
      </w:r>
      <w:r>
        <w:rPr>
          <w:rFonts w:ascii="Times New Roman" w:hAnsi="Times New Roman" w:cs="Times New Roman"/>
          <w:sz w:val="24"/>
          <w:szCs w:val="24"/>
        </w:rPr>
        <w:t>., 2003). This case is one of the reason the need of creating Fe biofortified rice and investigating the growth and poduction in some fertilizing dosages.</w:t>
      </w:r>
    </w:p>
    <w:p w:rsidR="007A126B" w:rsidRDefault="007A126B" w:rsidP="007A126B">
      <w:pPr>
        <w:spacing w:after="0" w:line="36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There must be Nitrogen serving from the first step of plant growing until the plant is productive. However, the numbers of maximum nitrogen must have been served since the first step of growing </w:t>
      </w:r>
      <w:r w:rsidRPr="00EC7798">
        <w:rPr>
          <w:rFonts w:ascii="Times New Roman" w:hAnsi="Times New Roman" w:cs="Times New Roman"/>
          <w:sz w:val="24"/>
          <w:szCs w:val="24"/>
        </w:rPr>
        <w:t xml:space="preserve">(Kaushal </w:t>
      </w:r>
      <w:r w:rsidRPr="00EC7798">
        <w:rPr>
          <w:rFonts w:ascii="Times New Roman" w:hAnsi="Times New Roman" w:cs="Times New Roman"/>
          <w:i/>
          <w:sz w:val="24"/>
          <w:szCs w:val="24"/>
        </w:rPr>
        <w:t>et al</w:t>
      </w:r>
      <w:r w:rsidRPr="00EC7798">
        <w:rPr>
          <w:rFonts w:ascii="Times New Roman" w:hAnsi="Times New Roman" w:cs="Times New Roman"/>
          <w:sz w:val="24"/>
          <w:szCs w:val="24"/>
        </w:rPr>
        <w:t>., 2010).</w:t>
      </w:r>
    </w:p>
    <w:p w:rsidR="007A126B" w:rsidRDefault="007A126B" w:rsidP="007A126B">
      <w:pPr>
        <w:spacing w:after="0" w:line="360" w:lineRule="auto"/>
        <w:ind w:firstLine="550"/>
        <w:jc w:val="both"/>
        <w:rPr>
          <w:rFonts w:ascii="Times New Roman" w:hAnsi="Times New Roman" w:cs="Times New Roman"/>
          <w:sz w:val="24"/>
          <w:szCs w:val="24"/>
        </w:rPr>
      </w:pPr>
      <w:r>
        <w:rPr>
          <w:rFonts w:ascii="Times New Roman" w:hAnsi="Times New Roman" w:cs="Times New Roman"/>
          <w:sz w:val="24"/>
          <w:szCs w:val="24"/>
        </w:rPr>
        <w:t>Nitrogen is an important nutrition to produce rice, that is called as limiter factor (</w:t>
      </w:r>
      <w:r w:rsidRPr="00EC7798">
        <w:rPr>
          <w:rFonts w:ascii="Times New Roman" w:hAnsi="Times New Roman" w:cs="Times New Roman"/>
          <w:sz w:val="24"/>
          <w:szCs w:val="24"/>
        </w:rPr>
        <w:t>Sofi and Shafiq, 2007).</w:t>
      </w:r>
      <w:r>
        <w:rPr>
          <w:rFonts w:ascii="Times New Roman" w:hAnsi="Times New Roman" w:cs="Times New Roman"/>
          <w:sz w:val="24"/>
          <w:szCs w:val="24"/>
        </w:rPr>
        <w:t xml:space="preserve"> There is a correlation between nitrogen absorbence and unhulled </w:t>
      </w:r>
      <w:r>
        <w:rPr>
          <w:rFonts w:ascii="Times New Roman" w:hAnsi="Times New Roman" w:cs="Times New Roman"/>
          <w:sz w:val="24"/>
          <w:szCs w:val="24"/>
        </w:rPr>
        <w:t xml:space="preserve">paddy result. The nitrogen absorbence and the efficiency of N using is different in location, plant period, numbers and time of N application </w:t>
      </w:r>
      <w:r w:rsidRPr="00EC7798">
        <w:rPr>
          <w:rFonts w:ascii="Times New Roman" w:hAnsi="Times New Roman" w:cs="Times New Roman"/>
          <w:sz w:val="24"/>
          <w:szCs w:val="24"/>
        </w:rPr>
        <w:t xml:space="preserve">(Roy </w:t>
      </w:r>
      <w:r w:rsidRPr="00EC7798">
        <w:rPr>
          <w:rFonts w:ascii="Times New Roman" w:hAnsi="Times New Roman" w:cs="Times New Roman"/>
          <w:i/>
          <w:sz w:val="24"/>
          <w:szCs w:val="24"/>
        </w:rPr>
        <w:t>et al</w:t>
      </w:r>
      <w:r w:rsidRPr="00EC7798">
        <w:rPr>
          <w:rFonts w:ascii="Times New Roman" w:hAnsi="Times New Roman" w:cs="Times New Roman"/>
          <w:sz w:val="24"/>
          <w:szCs w:val="24"/>
        </w:rPr>
        <w:t>., 2004).</w:t>
      </w:r>
    </w:p>
    <w:p w:rsidR="007A126B" w:rsidRDefault="007A126B" w:rsidP="007A126B">
      <w:pPr>
        <w:spacing w:after="0" w:line="36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Application of chemistry fertilizer can compensate the need of rice growth and increase the result. Giving N also can increase the ratio of the hull and content of paddy. The application of various N fertilizer influences some characters to produce hull and content of the paddy </w:t>
      </w:r>
      <w:r w:rsidRPr="00EC7798">
        <w:rPr>
          <w:rFonts w:ascii="Times New Roman" w:hAnsi="Times New Roman" w:cs="Times New Roman"/>
          <w:sz w:val="24"/>
          <w:szCs w:val="24"/>
        </w:rPr>
        <w:t>(Bahmaniar and Ranjbar, 2007).</w:t>
      </w:r>
      <w:r>
        <w:rPr>
          <w:rFonts w:ascii="Times New Roman" w:hAnsi="Times New Roman" w:cs="Times New Roman"/>
          <w:sz w:val="24"/>
          <w:szCs w:val="24"/>
        </w:rPr>
        <w:t xml:space="preserve"> The aim of this research is finding the optimal dosage for every line.</w:t>
      </w:r>
    </w:p>
    <w:p w:rsidR="007A126B" w:rsidRDefault="007A126B" w:rsidP="007A126B">
      <w:pPr>
        <w:spacing w:after="0" w:line="360" w:lineRule="auto"/>
        <w:ind w:firstLine="550"/>
        <w:jc w:val="both"/>
        <w:rPr>
          <w:rFonts w:ascii="Times New Roman" w:hAnsi="Times New Roman" w:cs="Times New Roman"/>
          <w:sz w:val="24"/>
          <w:szCs w:val="24"/>
        </w:rPr>
      </w:pPr>
    </w:p>
    <w:p w:rsidR="007A126B" w:rsidRPr="00F47AC0" w:rsidRDefault="007A126B" w:rsidP="00F47AC0">
      <w:pPr>
        <w:spacing w:after="0" w:line="480" w:lineRule="auto"/>
        <w:jc w:val="center"/>
        <w:rPr>
          <w:rFonts w:ascii="Times New Roman" w:hAnsi="Times New Roman" w:cs="Times New Roman"/>
          <w:b/>
          <w:sz w:val="24"/>
          <w:szCs w:val="24"/>
        </w:rPr>
      </w:pPr>
      <w:r w:rsidRPr="00F47AC0">
        <w:rPr>
          <w:rFonts w:ascii="Times New Roman" w:hAnsi="Times New Roman" w:cs="Times New Roman"/>
          <w:b/>
          <w:sz w:val="24"/>
          <w:szCs w:val="24"/>
        </w:rPr>
        <w:t>METHOD OF THE RESEARCH</w:t>
      </w:r>
    </w:p>
    <w:p w:rsidR="007A126B" w:rsidRPr="004D3EC4" w:rsidRDefault="007A126B" w:rsidP="007A126B">
      <w:pPr>
        <w:spacing w:after="0" w:line="360" w:lineRule="auto"/>
        <w:ind w:firstLine="5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was conducted in Screen House </w:t>
      </w:r>
      <w:r w:rsidR="00F47AC0">
        <w:rPr>
          <w:rFonts w:ascii="Times New Roman" w:eastAsia="Times New Roman" w:hAnsi="Times New Roman" w:cs="Times New Roman"/>
          <w:sz w:val="24"/>
          <w:szCs w:val="24"/>
        </w:rPr>
        <w:t>(without</w:t>
      </w:r>
      <w:r w:rsidR="00402709">
        <w:rPr>
          <w:rFonts w:ascii="Times New Roman" w:eastAsia="Times New Roman" w:hAnsi="Times New Roman" w:cs="Times New Roman"/>
          <w:sz w:val="24"/>
          <w:szCs w:val="24"/>
        </w:rPr>
        <w:t xml:space="preserve"> roof) </w:t>
      </w:r>
      <w:r>
        <w:rPr>
          <w:rFonts w:ascii="Times New Roman" w:eastAsia="Times New Roman" w:hAnsi="Times New Roman" w:cs="Times New Roman"/>
          <w:sz w:val="24"/>
          <w:szCs w:val="24"/>
        </w:rPr>
        <w:t xml:space="preserve">in </w:t>
      </w:r>
      <w:r w:rsidR="00F47AC0">
        <w:rPr>
          <w:rFonts w:ascii="Times New Roman" w:eastAsia="Times New Roman" w:hAnsi="Times New Roman" w:cs="Times New Roman"/>
          <w:sz w:val="24"/>
          <w:szCs w:val="24"/>
        </w:rPr>
        <w:t>Laboratory of Plant Breeding and Biotechnology</w:t>
      </w:r>
      <w:r w:rsidR="00402709">
        <w:rPr>
          <w:rFonts w:ascii="Times New Roman" w:eastAsia="Times New Roman" w:hAnsi="Times New Roman" w:cs="Times New Roman"/>
          <w:sz w:val="24"/>
          <w:szCs w:val="24"/>
        </w:rPr>
        <w:t xml:space="preserve"> </w:t>
      </w:r>
      <w:r w:rsidR="00F47AC0">
        <w:rPr>
          <w:rFonts w:ascii="Times New Roman" w:eastAsia="Times New Roman" w:hAnsi="Times New Roman" w:cs="Times New Roman"/>
          <w:sz w:val="24"/>
          <w:szCs w:val="24"/>
        </w:rPr>
        <w:t>Agriculture</w:t>
      </w:r>
      <w:r w:rsidR="00402709">
        <w:rPr>
          <w:rFonts w:ascii="Times New Roman" w:eastAsia="Times New Roman" w:hAnsi="Times New Roman" w:cs="Times New Roman"/>
          <w:sz w:val="24"/>
          <w:szCs w:val="24"/>
        </w:rPr>
        <w:t xml:space="preserve"> Faculty </w:t>
      </w:r>
      <w:r w:rsidR="00F47AC0">
        <w:rPr>
          <w:rFonts w:ascii="Times New Roman" w:eastAsia="Times New Roman" w:hAnsi="Times New Roman" w:cs="Times New Roman"/>
          <w:sz w:val="24"/>
          <w:szCs w:val="24"/>
        </w:rPr>
        <w:t>Jenderal Soedirman</w:t>
      </w:r>
      <w:r w:rsidR="00402709">
        <w:rPr>
          <w:rFonts w:ascii="Times New Roman" w:eastAsia="Times New Roman" w:hAnsi="Times New Roman" w:cs="Times New Roman"/>
          <w:sz w:val="24"/>
          <w:szCs w:val="24"/>
        </w:rPr>
        <w:t xml:space="preserve"> University</w:t>
      </w:r>
      <w:r w:rsidR="00F47AC0">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rsidR="007A126B" w:rsidRDefault="007A126B" w:rsidP="007A126B">
      <w:pPr>
        <w:spacing w:after="0" w:line="360" w:lineRule="auto"/>
        <w:ind w:firstLine="5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materials in this research are seeds (line G7, G27 and G37 of Fe biofortified r</w:t>
      </w:r>
      <w:r w:rsidR="00F47AC0">
        <w:rPr>
          <w:rFonts w:ascii="Times New Roman" w:eastAsia="Times New Roman" w:hAnsi="Times New Roman" w:cs="Times New Roman"/>
          <w:sz w:val="24"/>
          <w:szCs w:val="24"/>
        </w:rPr>
        <w:t>ice), urea-based fertilizer, KCl</w:t>
      </w:r>
      <w:r>
        <w:rPr>
          <w:rFonts w:ascii="Times New Roman" w:eastAsia="Times New Roman" w:hAnsi="Times New Roman" w:cs="Times New Roman"/>
          <w:sz w:val="24"/>
          <w:szCs w:val="24"/>
        </w:rPr>
        <w:t xml:space="preserve"> fertilizer, SP-36 fertilizer, pesticide and soil. The instruments in this research are polybag, scissors, labelling paper, rope, digital scales, termohigrometer, </w:t>
      </w:r>
      <w:r>
        <w:rPr>
          <w:rFonts w:ascii="Times New Roman" w:eastAsia="Times New Roman" w:hAnsi="Times New Roman" w:cs="Times New Roman"/>
          <w:sz w:val="24"/>
          <w:szCs w:val="24"/>
        </w:rPr>
        <w:lastRenderedPageBreak/>
        <w:t>leaves colour chart, paper bags, rulers, gauge, bamboo stakes, log books, plastic bags, envelopes, buckets, and stationary.</w:t>
      </w:r>
    </w:p>
    <w:p w:rsidR="007A126B" w:rsidRDefault="007A126B" w:rsidP="007A126B">
      <w:pPr>
        <w:spacing w:after="0" w:line="360" w:lineRule="auto"/>
        <w:ind w:firstLine="5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used Complete</w:t>
      </w:r>
      <w:r w:rsidR="00F47AC0">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Random</w:t>
      </w:r>
      <w:r w:rsidR="00F47AC0">
        <w:rPr>
          <w:rFonts w:ascii="Times New Roman" w:eastAsia="Times New Roman" w:hAnsi="Times New Roman" w:cs="Times New Roman"/>
          <w:sz w:val="24"/>
          <w:szCs w:val="24"/>
        </w:rPr>
        <w:t>ized Block</w:t>
      </w:r>
      <w:r>
        <w:rPr>
          <w:rFonts w:ascii="Times New Roman" w:eastAsia="Times New Roman" w:hAnsi="Times New Roman" w:cs="Times New Roman"/>
          <w:sz w:val="24"/>
          <w:szCs w:val="24"/>
        </w:rPr>
        <w:t xml:space="preserve"> Design (</w:t>
      </w:r>
      <w:r w:rsidR="00F47AC0">
        <w:rPr>
          <w:rFonts w:ascii="Times New Roman" w:eastAsia="Times New Roman" w:hAnsi="Times New Roman" w:cs="Times New Roman"/>
          <w:sz w:val="24"/>
          <w:szCs w:val="24"/>
        </w:rPr>
        <w:t>CRBD</w:t>
      </w:r>
      <w:r>
        <w:rPr>
          <w:rFonts w:ascii="Times New Roman" w:eastAsia="Times New Roman" w:hAnsi="Times New Roman" w:cs="Times New Roman"/>
          <w:sz w:val="24"/>
          <w:szCs w:val="24"/>
        </w:rPr>
        <w:t xml:space="preserve">) with two investigated factors. The first factor is three lines of Fe biofortified rice, those are Line 7, Line 27, and Line 37; and the second factor is three dosages of N fertilizer, those are </w:t>
      </w:r>
      <w:r>
        <w:rPr>
          <w:rFonts w:ascii="Times New Roman" w:hAnsi="Times New Roman" w:cs="Times New Roman"/>
          <w:sz w:val="24"/>
        </w:rPr>
        <w:t xml:space="preserve">100 kg N/ha (N1), 150 kg N/ha (N2) dan 200 kg N/ha (N3). The experiment consists of 9 combinations of treatment and three repetitions. Each unit consists of 5 polybags, consist of 1 plant for each. </w:t>
      </w:r>
    </w:p>
    <w:p w:rsidR="007A126B" w:rsidRDefault="007A126B" w:rsidP="007A126B">
      <w:pPr>
        <w:spacing w:after="0" w:line="360" w:lineRule="auto"/>
        <w:ind w:firstLine="550"/>
        <w:jc w:val="both"/>
        <w:rPr>
          <w:rFonts w:ascii="Times New Roman" w:hAnsi="Times New Roman" w:cs="Times New Roman"/>
          <w:sz w:val="24"/>
        </w:rPr>
      </w:pPr>
      <w:r>
        <w:rPr>
          <w:rFonts w:ascii="Times New Roman" w:hAnsi="Times New Roman" w:cs="Times New Roman"/>
          <w:sz w:val="24"/>
          <w:szCs w:val="24"/>
        </w:rPr>
        <w:t xml:space="preserve">The variables in this research are plant height (cm), </w:t>
      </w:r>
      <w:r w:rsidR="00F47AC0" w:rsidRPr="00F47AC0">
        <w:rPr>
          <w:rFonts w:ascii="Times New Roman" w:hAnsi="Times New Roman" w:cs="Times New Roman"/>
          <w:sz w:val="24"/>
          <w:szCs w:val="24"/>
        </w:rPr>
        <w:t>penicle</w:t>
      </w:r>
      <w:r>
        <w:rPr>
          <w:rFonts w:ascii="Times New Roman" w:hAnsi="Times New Roman" w:cs="Times New Roman"/>
          <w:b/>
          <w:sz w:val="24"/>
          <w:szCs w:val="24"/>
        </w:rPr>
        <w:t xml:space="preserve"> </w:t>
      </w:r>
      <w:r>
        <w:rPr>
          <w:rFonts w:ascii="Times New Roman" w:hAnsi="Times New Roman" w:cs="Times New Roman"/>
          <w:sz w:val="24"/>
          <w:szCs w:val="24"/>
        </w:rPr>
        <w:t xml:space="preserve">lenght (cm), the numbers of total </w:t>
      </w:r>
      <w:r w:rsidR="00F47AC0">
        <w:rPr>
          <w:rFonts w:ascii="Times New Roman" w:hAnsi="Times New Roman" w:cs="Times New Roman"/>
          <w:sz w:val="24"/>
          <w:szCs w:val="24"/>
        </w:rPr>
        <w:t>seedligs</w:t>
      </w:r>
      <w:r>
        <w:rPr>
          <w:rFonts w:ascii="Times New Roman" w:hAnsi="Times New Roman" w:cs="Times New Roman"/>
          <w:sz w:val="24"/>
          <w:szCs w:val="24"/>
        </w:rPr>
        <w:t xml:space="preserve"> for each clump (branch), the numbers of productive </w:t>
      </w:r>
      <w:r w:rsidR="00F47AC0">
        <w:rPr>
          <w:rFonts w:ascii="Times New Roman" w:hAnsi="Times New Roman" w:cs="Times New Roman"/>
          <w:sz w:val="24"/>
          <w:szCs w:val="24"/>
        </w:rPr>
        <w:t>seedlings</w:t>
      </w:r>
      <w:r>
        <w:rPr>
          <w:rFonts w:ascii="Times New Roman" w:hAnsi="Times New Roman" w:cs="Times New Roman"/>
          <w:sz w:val="24"/>
          <w:szCs w:val="24"/>
        </w:rPr>
        <w:t xml:space="preserve"> for each clump (branch), blossoming age (hst), colour of green </w:t>
      </w:r>
      <w:r w:rsidRPr="00402709">
        <w:rPr>
          <w:rFonts w:ascii="Times New Roman" w:hAnsi="Times New Roman" w:cs="Times New Roman"/>
          <w:sz w:val="24"/>
          <w:szCs w:val="24"/>
        </w:rPr>
        <w:t>lea</w:t>
      </w:r>
      <w:r w:rsidR="00402709" w:rsidRPr="00402709">
        <w:rPr>
          <w:rFonts w:ascii="Times New Roman" w:hAnsi="Times New Roman" w:cs="Times New Roman"/>
          <w:sz w:val="24"/>
          <w:szCs w:val="24"/>
        </w:rPr>
        <w:t>fes</w:t>
      </w:r>
      <w:r>
        <w:rPr>
          <w:rFonts w:ascii="Times New Roman" w:hAnsi="Times New Roman" w:cs="Times New Roman"/>
          <w:sz w:val="24"/>
          <w:szCs w:val="24"/>
        </w:rPr>
        <w:t xml:space="preserve">, weight of </w:t>
      </w:r>
      <w:r w:rsidR="00F47AC0">
        <w:rPr>
          <w:rFonts w:ascii="Times New Roman" w:hAnsi="Times New Roman" w:cs="Times New Roman"/>
          <w:sz w:val="24"/>
          <w:szCs w:val="24"/>
        </w:rPr>
        <w:t>grain</w:t>
      </w:r>
      <w:r>
        <w:rPr>
          <w:rFonts w:ascii="Times New Roman" w:hAnsi="Times New Roman" w:cs="Times New Roman"/>
          <w:sz w:val="24"/>
          <w:szCs w:val="24"/>
        </w:rPr>
        <w:t xml:space="preserve"> for each clump (g), filled paddy percentage (%), weight of 1000 seeds (g) and the numbers of filled paddy for each clump (seed).</w:t>
      </w:r>
    </w:p>
    <w:p w:rsidR="007A126B" w:rsidRDefault="007A126B" w:rsidP="007A126B">
      <w:pPr>
        <w:spacing w:after="0" w:line="360" w:lineRule="auto"/>
        <w:ind w:firstLine="550"/>
        <w:jc w:val="both"/>
        <w:rPr>
          <w:rFonts w:ascii="Times New Roman" w:hAnsi="Times New Roman" w:cs="Times New Roman"/>
          <w:sz w:val="24"/>
        </w:rPr>
      </w:pPr>
      <w:r>
        <w:rPr>
          <w:rFonts w:ascii="Times New Roman" w:hAnsi="Times New Roman" w:cs="Times New Roman"/>
          <w:sz w:val="24"/>
        </w:rPr>
        <w:t xml:space="preserve">The data was </w:t>
      </w:r>
      <w:r w:rsidR="00F47AC0">
        <w:rPr>
          <w:rFonts w:ascii="Times New Roman" w:hAnsi="Times New Roman" w:cs="Times New Roman"/>
          <w:sz w:val="24"/>
        </w:rPr>
        <w:t>analyzed using analysis of varia</w:t>
      </w:r>
      <w:r>
        <w:rPr>
          <w:rFonts w:ascii="Times New Roman" w:hAnsi="Times New Roman" w:cs="Times New Roman"/>
          <w:sz w:val="24"/>
        </w:rPr>
        <w:t xml:space="preserve">nce. If there was a real difference, there would be </w:t>
      </w:r>
      <w:r w:rsidR="00F47AC0">
        <w:rPr>
          <w:rFonts w:ascii="Times New Roman" w:hAnsi="Times New Roman" w:cs="Times New Roman"/>
          <w:sz w:val="24"/>
        </w:rPr>
        <w:t>Duncan Multiple Range Test (DMRT)</w:t>
      </w:r>
      <w:r w:rsidR="00165502">
        <w:rPr>
          <w:rFonts w:ascii="Times New Roman" w:hAnsi="Times New Roman" w:cs="Times New Roman"/>
          <w:sz w:val="24"/>
        </w:rPr>
        <w:t xml:space="preserve"> at 5% level of the test.</w:t>
      </w:r>
    </w:p>
    <w:p w:rsidR="007A126B" w:rsidRDefault="007A126B" w:rsidP="00F47AC0">
      <w:pPr>
        <w:spacing w:after="0" w:line="360" w:lineRule="auto"/>
        <w:jc w:val="center"/>
        <w:rPr>
          <w:rFonts w:ascii="Times New Roman" w:hAnsi="Times New Roman" w:cs="Times New Roman"/>
          <w:b/>
          <w:sz w:val="24"/>
        </w:rPr>
      </w:pPr>
    </w:p>
    <w:p w:rsidR="007A126B" w:rsidRDefault="007A126B" w:rsidP="00F47AC0">
      <w:pPr>
        <w:spacing w:after="0" w:line="480" w:lineRule="auto"/>
        <w:jc w:val="center"/>
        <w:rPr>
          <w:rFonts w:ascii="Times New Roman" w:hAnsi="Times New Roman" w:cs="Times New Roman"/>
          <w:b/>
          <w:sz w:val="24"/>
        </w:rPr>
      </w:pPr>
      <w:r>
        <w:rPr>
          <w:rFonts w:ascii="Times New Roman" w:hAnsi="Times New Roman" w:cs="Times New Roman"/>
          <w:b/>
          <w:sz w:val="24"/>
        </w:rPr>
        <w:t>RESULT AND DISCUSSION</w:t>
      </w:r>
    </w:p>
    <w:p w:rsidR="00BC218A" w:rsidRDefault="007A126B" w:rsidP="00F47AC0">
      <w:pPr>
        <w:spacing w:after="0" w:line="360" w:lineRule="auto"/>
        <w:ind w:firstLine="550"/>
        <w:jc w:val="both"/>
        <w:rPr>
          <w:rFonts w:ascii="Times New Roman" w:hAnsi="Times New Roman" w:cs="Times New Roman"/>
          <w:sz w:val="24"/>
          <w:szCs w:val="24"/>
        </w:rPr>
        <w:sectPr w:rsidR="00BC218A" w:rsidSect="00BC218A">
          <w:type w:val="continuous"/>
          <w:pgSz w:w="11906" w:h="16838"/>
          <w:pgMar w:top="1701" w:right="1701" w:bottom="2268" w:left="2268" w:header="708" w:footer="708" w:gutter="0"/>
          <w:cols w:num="2" w:space="708"/>
          <w:docGrid w:linePitch="360"/>
        </w:sectPr>
      </w:pPr>
      <w:r>
        <w:rPr>
          <w:rFonts w:ascii="Times New Roman" w:hAnsi="Times New Roman" w:cs="Times New Roman"/>
          <w:sz w:val="24"/>
          <w:szCs w:val="24"/>
        </w:rPr>
        <w:t xml:space="preserve">The result of the research shows that the dosage of N fertilizer influences the growth, production component, and production of rice. The influence of weight of </w:t>
      </w:r>
      <w:r w:rsidR="000052C2">
        <w:rPr>
          <w:rFonts w:ascii="Times New Roman" w:hAnsi="Times New Roman" w:cs="Times New Roman"/>
          <w:sz w:val="24"/>
          <w:szCs w:val="24"/>
        </w:rPr>
        <w:t>grain</w:t>
      </w:r>
      <w:r>
        <w:rPr>
          <w:rFonts w:ascii="Times New Roman" w:hAnsi="Times New Roman" w:cs="Times New Roman"/>
          <w:sz w:val="24"/>
          <w:szCs w:val="24"/>
        </w:rPr>
        <w:t xml:space="preserve"> for each clump based on the tested line.  This dosage influence can be seen in the weight of the unhulled paddy for each clump, height of the plant, the numbers of variance, the numbers of productive variance, the numbers of filled paddy for each clump. However, it does not exist in the </w:t>
      </w:r>
      <w:r w:rsidR="005B085C">
        <w:rPr>
          <w:rFonts w:ascii="Times New Roman" w:hAnsi="Times New Roman" w:cs="Times New Roman"/>
          <w:sz w:val="24"/>
          <w:szCs w:val="24"/>
        </w:rPr>
        <w:t>panicle length</w:t>
      </w:r>
      <w:r>
        <w:rPr>
          <w:rFonts w:ascii="Times New Roman" w:hAnsi="Times New Roman" w:cs="Times New Roman"/>
          <w:b/>
          <w:sz w:val="24"/>
          <w:szCs w:val="24"/>
        </w:rPr>
        <w:t xml:space="preserve">, </w:t>
      </w:r>
      <w:r>
        <w:rPr>
          <w:rFonts w:ascii="Times New Roman" w:hAnsi="Times New Roman" w:cs="Times New Roman"/>
          <w:sz w:val="24"/>
          <w:szCs w:val="24"/>
        </w:rPr>
        <w:t>blossoming age, leaves colour, the percentage of filled paddy and the weight of 1000 seeds. The difference of growth and production are between tested lines, except on the colour of leaves and percentage of filled paddy (Table 2).</w:t>
      </w:r>
    </w:p>
    <w:p w:rsidR="009C7983" w:rsidRDefault="009C7983" w:rsidP="00F47AC0">
      <w:pPr>
        <w:spacing w:after="0" w:line="360" w:lineRule="auto"/>
        <w:ind w:firstLine="550"/>
        <w:jc w:val="both"/>
        <w:rPr>
          <w:rFonts w:ascii="Times New Roman" w:hAnsi="Times New Roman" w:cs="Times New Roman"/>
          <w:sz w:val="24"/>
          <w:szCs w:val="24"/>
        </w:rPr>
      </w:pPr>
    </w:p>
    <w:p w:rsidR="000052C2" w:rsidRPr="000052C2" w:rsidRDefault="000052C2" w:rsidP="000052C2">
      <w:pPr>
        <w:tabs>
          <w:tab w:val="left" w:pos="2410"/>
        </w:tabs>
        <w:spacing w:after="0" w:line="240" w:lineRule="auto"/>
        <w:ind w:left="851" w:hanging="851"/>
        <w:rPr>
          <w:rFonts w:ascii="Times New Roman" w:hAnsi="Times New Roman" w:cs="Times New Roman"/>
          <w:sz w:val="24"/>
          <w:szCs w:val="24"/>
        </w:rPr>
      </w:pPr>
      <w:r w:rsidRPr="000052C2">
        <w:rPr>
          <w:rFonts w:ascii="Times New Roman" w:eastAsia="Times New Roman" w:hAnsi="Times New Roman" w:cs="Times New Roman"/>
          <w:sz w:val="24"/>
          <w:szCs w:val="24"/>
          <w:lang w:eastAsia="id-ID"/>
        </w:rPr>
        <w:t xml:space="preserve">Table 2. Matrix </w:t>
      </w:r>
      <w:r>
        <w:rPr>
          <w:rFonts w:ascii="Times New Roman" w:eastAsia="Times New Roman" w:hAnsi="Times New Roman" w:cs="Times New Roman"/>
          <w:sz w:val="24"/>
          <w:szCs w:val="24"/>
          <w:lang w:eastAsia="id-ID"/>
        </w:rPr>
        <w:t xml:space="preserve">of </w:t>
      </w:r>
      <w:r w:rsidRPr="000052C2">
        <w:rPr>
          <w:rFonts w:ascii="Times New Roman" w:eastAsia="Times New Roman" w:hAnsi="Times New Roman" w:cs="Times New Roman"/>
          <w:sz w:val="24"/>
          <w:szCs w:val="24"/>
          <w:lang w:eastAsia="id-ID"/>
        </w:rPr>
        <w:t>analysis</w:t>
      </w:r>
      <w:r>
        <w:rPr>
          <w:rFonts w:ascii="Times New Roman" w:eastAsia="Times New Roman" w:hAnsi="Times New Roman" w:cs="Times New Roman"/>
          <w:sz w:val="24"/>
          <w:szCs w:val="24"/>
          <w:lang w:eastAsia="id-ID"/>
        </w:rPr>
        <w:t xml:space="preserve"> variance result</w:t>
      </w:r>
      <w:r w:rsidRPr="000052C2">
        <w:rPr>
          <w:rFonts w:ascii="Times New Roman" w:eastAsia="Times New Roman" w:hAnsi="Times New Roman" w:cs="Times New Roman"/>
          <w:sz w:val="24"/>
          <w:szCs w:val="24"/>
          <w:lang w:eastAsia="id-ID"/>
        </w:rPr>
        <w:t xml:space="preserve"> on the </w:t>
      </w:r>
      <w:r>
        <w:rPr>
          <w:rFonts w:ascii="Times New Roman" w:eastAsia="Times New Roman" w:hAnsi="Times New Roman" w:cs="Times New Roman"/>
          <w:sz w:val="24"/>
          <w:szCs w:val="24"/>
          <w:lang w:eastAsia="id-ID"/>
        </w:rPr>
        <w:t xml:space="preserve">growth </w:t>
      </w:r>
      <w:r w:rsidRPr="000052C2">
        <w:rPr>
          <w:rFonts w:ascii="Times New Roman" w:eastAsia="Times New Roman" w:hAnsi="Times New Roman" w:cs="Times New Roman"/>
          <w:sz w:val="24"/>
          <w:szCs w:val="24"/>
          <w:lang w:eastAsia="id-ID"/>
        </w:rPr>
        <w:t>variable and production of rice</w:t>
      </w:r>
    </w:p>
    <w:tbl>
      <w:tblPr>
        <w:tblW w:w="7812" w:type="dxa"/>
        <w:tblInd w:w="93" w:type="dxa"/>
        <w:tblBorders>
          <w:top w:val="single" w:sz="4" w:space="0" w:color="auto"/>
          <w:bottom w:val="single" w:sz="4" w:space="0" w:color="auto"/>
        </w:tblBorders>
        <w:tblLook w:val="04A0" w:firstRow="1" w:lastRow="0" w:firstColumn="1" w:lastColumn="0" w:noHBand="0" w:noVBand="1"/>
      </w:tblPr>
      <w:tblGrid>
        <w:gridCol w:w="570"/>
        <w:gridCol w:w="3273"/>
        <w:gridCol w:w="850"/>
        <w:gridCol w:w="992"/>
        <w:gridCol w:w="2127"/>
      </w:tblGrid>
      <w:tr w:rsidR="009C7983" w:rsidRPr="001C7463" w:rsidTr="000052C2">
        <w:trPr>
          <w:trHeight w:val="271"/>
        </w:trPr>
        <w:tc>
          <w:tcPr>
            <w:tcW w:w="570" w:type="dxa"/>
            <w:tcBorders>
              <w:bottom w:val="single" w:sz="4" w:space="0" w:color="auto"/>
            </w:tcBorders>
            <w:shd w:val="clear" w:color="auto" w:fill="auto"/>
            <w:noWrap/>
            <w:vAlign w:val="center"/>
            <w:hideMark/>
          </w:tcPr>
          <w:p w:rsidR="009C7983" w:rsidRPr="00621B5D" w:rsidRDefault="009C7983" w:rsidP="000052C2">
            <w:pPr>
              <w:spacing w:after="0" w:line="240" w:lineRule="auto"/>
              <w:jc w:val="center"/>
              <w:rPr>
                <w:rFonts w:ascii="Times New Roman" w:eastAsia="Times New Roman" w:hAnsi="Times New Roman" w:cs="Times New Roman"/>
                <w:color w:val="000000"/>
                <w:sz w:val="24"/>
                <w:szCs w:val="24"/>
                <w:lang w:eastAsia="id-ID"/>
              </w:rPr>
            </w:pPr>
            <w:r w:rsidRPr="00621B5D">
              <w:rPr>
                <w:rFonts w:ascii="Times New Roman" w:eastAsia="Times New Roman" w:hAnsi="Times New Roman" w:cs="Times New Roman"/>
                <w:color w:val="000000"/>
                <w:sz w:val="24"/>
                <w:szCs w:val="24"/>
                <w:lang w:eastAsia="id-ID"/>
              </w:rPr>
              <w:t>No.</w:t>
            </w:r>
          </w:p>
        </w:tc>
        <w:tc>
          <w:tcPr>
            <w:tcW w:w="3273" w:type="dxa"/>
            <w:tcBorders>
              <w:bottom w:val="single" w:sz="4" w:space="0" w:color="auto"/>
            </w:tcBorders>
            <w:shd w:val="clear" w:color="auto" w:fill="auto"/>
            <w:noWrap/>
            <w:vAlign w:val="center"/>
            <w:hideMark/>
          </w:tcPr>
          <w:p w:rsidR="009C7983" w:rsidRPr="00621B5D" w:rsidRDefault="009C7983" w:rsidP="000052C2">
            <w:pPr>
              <w:spacing w:after="0" w:line="240" w:lineRule="auto"/>
              <w:jc w:val="center"/>
              <w:rPr>
                <w:rFonts w:ascii="Times New Roman" w:eastAsia="Times New Roman" w:hAnsi="Times New Roman" w:cs="Times New Roman"/>
                <w:color w:val="000000"/>
                <w:sz w:val="24"/>
                <w:szCs w:val="24"/>
                <w:lang w:eastAsia="id-ID"/>
              </w:rPr>
            </w:pPr>
            <w:r w:rsidRPr="00621B5D">
              <w:rPr>
                <w:rFonts w:ascii="Times New Roman" w:eastAsia="Times New Roman" w:hAnsi="Times New Roman" w:cs="Times New Roman"/>
                <w:color w:val="000000"/>
                <w:sz w:val="24"/>
                <w:szCs w:val="24"/>
                <w:lang w:eastAsia="id-ID"/>
              </w:rPr>
              <w:t>Variab</w:t>
            </w:r>
            <w:r w:rsidR="000052C2">
              <w:rPr>
                <w:rFonts w:ascii="Times New Roman" w:eastAsia="Times New Roman" w:hAnsi="Times New Roman" w:cs="Times New Roman"/>
                <w:color w:val="000000"/>
                <w:sz w:val="24"/>
                <w:szCs w:val="24"/>
                <w:lang w:eastAsia="id-ID"/>
              </w:rPr>
              <w:t>le</w:t>
            </w:r>
          </w:p>
        </w:tc>
        <w:tc>
          <w:tcPr>
            <w:tcW w:w="850" w:type="dxa"/>
            <w:tcBorders>
              <w:bottom w:val="single" w:sz="4" w:space="0" w:color="auto"/>
            </w:tcBorders>
            <w:vAlign w:val="center"/>
          </w:tcPr>
          <w:p w:rsidR="009C7983" w:rsidRPr="00621B5D" w:rsidRDefault="000052C2"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Line</w:t>
            </w:r>
          </w:p>
        </w:tc>
        <w:tc>
          <w:tcPr>
            <w:tcW w:w="992" w:type="dxa"/>
            <w:tcBorders>
              <w:bottom w:val="single" w:sz="4" w:space="0" w:color="auto"/>
            </w:tcBorders>
            <w:vAlign w:val="center"/>
          </w:tcPr>
          <w:p w:rsidR="009C7983" w:rsidRPr="00621B5D" w:rsidRDefault="000052C2" w:rsidP="000052C2">
            <w:pPr>
              <w:spacing w:after="0" w:line="240" w:lineRule="auto"/>
              <w:ind w:left="-108" w:right="-108"/>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 dosage</w:t>
            </w:r>
          </w:p>
        </w:tc>
        <w:tc>
          <w:tcPr>
            <w:tcW w:w="2127" w:type="dxa"/>
            <w:tcBorders>
              <w:bottom w:val="single" w:sz="4" w:space="0" w:color="auto"/>
            </w:tcBorders>
            <w:vAlign w:val="center"/>
          </w:tcPr>
          <w:p w:rsidR="009C7983" w:rsidRPr="00621B5D" w:rsidRDefault="000052C2"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Line X N dosage</w:t>
            </w:r>
          </w:p>
        </w:tc>
      </w:tr>
      <w:tr w:rsidR="009C7983" w:rsidRPr="001C7463" w:rsidTr="000052C2">
        <w:trPr>
          <w:trHeight w:val="300"/>
        </w:trPr>
        <w:tc>
          <w:tcPr>
            <w:tcW w:w="570" w:type="dxa"/>
            <w:tcBorders>
              <w:top w:val="single" w:sz="4" w:space="0" w:color="auto"/>
              <w:bottom w:val="nil"/>
            </w:tcBorders>
            <w:shd w:val="clear" w:color="auto" w:fill="auto"/>
            <w:noWrap/>
            <w:vAlign w:val="bottom"/>
            <w:hideMark/>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sidRPr="001C7463">
              <w:rPr>
                <w:rFonts w:ascii="Times New Roman" w:eastAsia="Times New Roman" w:hAnsi="Times New Roman" w:cs="Times New Roman"/>
                <w:color w:val="000000"/>
                <w:sz w:val="24"/>
                <w:szCs w:val="24"/>
                <w:lang w:eastAsia="id-ID"/>
              </w:rPr>
              <w:lastRenderedPageBreak/>
              <w:t>1</w:t>
            </w:r>
          </w:p>
        </w:tc>
        <w:tc>
          <w:tcPr>
            <w:tcW w:w="3273" w:type="dxa"/>
            <w:tcBorders>
              <w:top w:val="single" w:sz="4" w:space="0" w:color="auto"/>
              <w:bottom w:val="nil"/>
            </w:tcBorders>
            <w:shd w:val="clear" w:color="auto" w:fill="auto"/>
            <w:noWrap/>
            <w:vAlign w:val="bottom"/>
            <w:hideMark/>
          </w:tcPr>
          <w:p w:rsidR="009C7983" w:rsidRPr="001C7463" w:rsidRDefault="000052C2" w:rsidP="000052C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Plant heigh</w:t>
            </w:r>
          </w:p>
        </w:tc>
        <w:tc>
          <w:tcPr>
            <w:tcW w:w="850" w:type="dxa"/>
            <w:tcBorders>
              <w:top w:val="single" w:sz="4" w:space="0" w:color="auto"/>
              <w:bottom w:val="nil"/>
            </w:tcBorders>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992" w:type="dxa"/>
            <w:tcBorders>
              <w:top w:val="single" w:sz="4" w:space="0" w:color="auto"/>
              <w:bottom w:val="nil"/>
            </w:tcBorders>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2127" w:type="dxa"/>
            <w:tcBorders>
              <w:top w:val="single" w:sz="4" w:space="0" w:color="auto"/>
              <w:bottom w:val="nil"/>
            </w:tcBorders>
            <w:vAlign w:val="bottom"/>
          </w:tcPr>
          <w:p w:rsidR="009C7983" w:rsidRPr="001C7463" w:rsidRDefault="00402709"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w:t>
            </w:r>
            <w:r w:rsidR="000052C2">
              <w:rPr>
                <w:rFonts w:ascii="Times New Roman" w:eastAsia="Times New Roman" w:hAnsi="Times New Roman" w:cs="Times New Roman"/>
                <w:color w:val="000000"/>
                <w:sz w:val="24"/>
                <w:szCs w:val="24"/>
                <w:lang w:eastAsia="id-ID"/>
              </w:rPr>
              <w:t>s</w:t>
            </w:r>
          </w:p>
        </w:tc>
      </w:tr>
      <w:tr w:rsidR="009C7983" w:rsidRPr="001C7463" w:rsidTr="000052C2">
        <w:trPr>
          <w:trHeight w:val="300"/>
        </w:trPr>
        <w:tc>
          <w:tcPr>
            <w:tcW w:w="570" w:type="dxa"/>
            <w:tcBorders>
              <w:top w:val="nil"/>
            </w:tcBorders>
            <w:shd w:val="clear" w:color="auto" w:fill="auto"/>
            <w:noWrap/>
            <w:vAlign w:val="bottom"/>
            <w:hideMark/>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sidRPr="001C7463">
              <w:rPr>
                <w:rFonts w:ascii="Times New Roman" w:eastAsia="Times New Roman" w:hAnsi="Times New Roman" w:cs="Times New Roman"/>
                <w:color w:val="000000"/>
                <w:sz w:val="24"/>
                <w:szCs w:val="24"/>
                <w:lang w:eastAsia="id-ID"/>
              </w:rPr>
              <w:t>2</w:t>
            </w:r>
          </w:p>
        </w:tc>
        <w:tc>
          <w:tcPr>
            <w:tcW w:w="3273" w:type="dxa"/>
            <w:tcBorders>
              <w:top w:val="nil"/>
            </w:tcBorders>
            <w:shd w:val="clear" w:color="auto" w:fill="auto"/>
            <w:noWrap/>
            <w:vAlign w:val="bottom"/>
            <w:hideMark/>
          </w:tcPr>
          <w:p w:rsidR="009C7983" w:rsidRPr="001C7463" w:rsidRDefault="000052C2" w:rsidP="000052C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Panicle length</w:t>
            </w:r>
          </w:p>
        </w:tc>
        <w:tc>
          <w:tcPr>
            <w:tcW w:w="850" w:type="dxa"/>
            <w:tcBorders>
              <w:top w:val="nil"/>
            </w:tcBorders>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992" w:type="dxa"/>
            <w:tcBorders>
              <w:top w:val="nil"/>
            </w:tcBorders>
            <w:vAlign w:val="bottom"/>
          </w:tcPr>
          <w:p w:rsidR="009C7983" w:rsidRPr="001C7463" w:rsidRDefault="000052C2"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ns</w:t>
            </w:r>
          </w:p>
        </w:tc>
        <w:tc>
          <w:tcPr>
            <w:tcW w:w="2127" w:type="dxa"/>
            <w:tcBorders>
              <w:top w:val="nil"/>
            </w:tcBorders>
            <w:vAlign w:val="bottom"/>
          </w:tcPr>
          <w:p w:rsidR="009C7983" w:rsidRPr="001C7463" w:rsidRDefault="00402709"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w:t>
            </w:r>
            <w:r w:rsidR="000052C2">
              <w:rPr>
                <w:rFonts w:ascii="Times New Roman" w:eastAsia="Times New Roman" w:hAnsi="Times New Roman" w:cs="Times New Roman"/>
                <w:color w:val="000000"/>
                <w:sz w:val="24"/>
                <w:szCs w:val="24"/>
                <w:lang w:eastAsia="id-ID"/>
              </w:rPr>
              <w:t>s</w:t>
            </w:r>
          </w:p>
        </w:tc>
      </w:tr>
      <w:tr w:rsidR="009C7983" w:rsidRPr="001C7463" w:rsidTr="000052C2">
        <w:trPr>
          <w:trHeight w:val="300"/>
        </w:trPr>
        <w:tc>
          <w:tcPr>
            <w:tcW w:w="570" w:type="dxa"/>
            <w:shd w:val="clear" w:color="auto" w:fill="auto"/>
            <w:noWrap/>
            <w:vAlign w:val="bottom"/>
            <w:hideMark/>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sidRPr="001C7463">
              <w:rPr>
                <w:rFonts w:ascii="Times New Roman" w:eastAsia="Times New Roman" w:hAnsi="Times New Roman" w:cs="Times New Roman"/>
                <w:color w:val="000000"/>
                <w:sz w:val="24"/>
                <w:szCs w:val="24"/>
                <w:lang w:eastAsia="id-ID"/>
              </w:rPr>
              <w:t>3</w:t>
            </w:r>
          </w:p>
        </w:tc>
        <w:tc>
          <w:tcPr>
            <w:tcW w:w="3273" w:type="dxa"/>
            <w:shd w:val="clear" w:color="auto" w:fill="auto"/>
            <w:noWrap/>
            <w:vAlign w:val="bottom"/>
            <w:hideMark/>
          </w:tcPr>
          <w:p w:rsidR="009C7983" w:rsidRPr="001C7463" w:rsidRDefault="000052C2" w:rsidP="000052C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Numbers of seedling</w:t>
            </w:r>
          </w:p>
        </w:tc>
        <w:tc>
          <w:tcPr>
            <w:tcW w:w="850" w:type="dxa"/>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992" w:type="dxa"/>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2127" w:type="dxa"/>
            <w:vAlign w:val="bottom"/>
          </w:tcPr>
          <w:p w:rsidR="009C7983" w:rsidRPr="001C7463" w:rsidRDefault="00402709"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w:t>
            </w:r>
            <w:r w:rsidR="000052C2">
              <w:rPr>
                <w:rFonts w:ascii="Times New Roman" w:eastAsia="Times New Roman" w:hAnsi="Times New Roman" w:cs="Times New Roman"/>
                <w:color w:val="000000"/>
                <w:sz w:val="24"/>
                <w:szCs w:val="24"/>
                <w:lang w:eastAsia="id-ID"/>
              </w:rPr>
              <w:t>s</w:t>
            </w:r>
          </w:p>
        </w:tc>
      </w:tr>
      <w:tr w:rsidR="009C7983" w:rsidRPr="001C7463" w:rsidTr="000052C2">
        <w:trPr>
          <w:trHeight w:val="300"/>
        </w:trPr>
        <w:tc>
          <w:tcPr>
            <w:tcW w:w="570" w:type="dxa"/>
            <w:shd w:val="clear" w:color="auto" w:fill="auto"/>
            <w:noWrap/>
            <w:vAlign w:val="bottom"/>
            <w:hideMark/>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sidRPr="001C7463">
              <w:rPr>
                <w:rFonts w:ascii="Times New Roman" w:eastAsia="Times New Roman" w:hAnsi="Times New Roman" w:cs="Times New Roman"/>
                <w:color w:val="000000"/>
                <w:sz w:val="24"/>
                <w:szCs w:val="24"/>
                <w:lang w:eastAsia="id-ID"/>
              </w:rPr>
              <w:t>4</w:t>
            </w:r>
          </w:p>
        </w:tc>
        <w:tc>
          <w:tcPr>
            <w:tcW w:w="3273" w:type="dxa"/>
            <w:shd w:val="clear" w:color="auto" w:fill="auto"/>
            <w:noWrap/>
            <w:vAlign w:val="bottom"/>
            <w:hideMark/>
          </w:tcPr>
          <w:p w:rsidR="009C7983" w:rsidRPr="001C7463" w:rsidRDefault="000052C2" w:rsidP="000052C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Numbers of total seedling</w:t>
            </w:r>
          </w:p>
        </w:tc>
        <w:tc>
          <w:tcPr>
            <w:tcW w:w="850" w:type="dxa"/>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992" w:type="dxa"/>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2127" w:type="dxa"/>
            <w:vAlign w:val="bottom"/>
          </w:tcPr>
          <w:p w:rsidR="009C7983" w:rsidRPr="001C7463" w:rsidRDefault="00402709"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w:t>
            </w:r>
            <w:r w:rsidR="000052C2">
              <w:rPr>
                <w:rFonts w:ascii="Times New Roman" w:eastAsia="Times New Roman" w:hAnsi="Times New Roman" w:cs="Times New Roman"/>
                <w:color w:val="000000"/>
                <w:sz w:val="24"/>
                <w:szCs w:val="24"/>
                <w:lang w:eastAsia="id-ID"/>
              </w:rPr>
              <w:t>s</w:t>
            </w:r>
          </w:p>
        </w:tc>
      </w:tr>
      <w:tr w:rsidR="009C7983" w:rsidRPr="001C7463" w:rsidTr="000052C2">
        <w:trPr>
          <w:trHeight w:val="300"/>
        </w:trPr>
        <w:tc>
          <w:tcPr>
            <w:tcW w:w="570" w:type="dxa"/>
            <w:shd w:val="clear" w:color="auto" w:fill="auto"/>
            <w:noWrap/>
            <w:vAlign w:val="bottom"/>
            <w:hideMark/>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sidRPr="001C7463">
              <w:rPr>
                <w:rFonts w:ascii="Times New Roman" w:eastAsia="Times New Roman" w:hAnsi="Times New Roman" w:cs="Times New Roman"/>
                <w:color w:val="000000"/>
                <w:sz w:val="24"/>
                <w:szCs w:val="24"/>
                <w:lang w:eastAsia="id-ID"/>
              </w:rPr>
              <w:t>5</w:t>
            </w:r>
          </w:p>
        </w:tc>
        <w:tc>
          <w:tcPr>
            <w:tcW w:w="3273" w:type="dxa"/>
            <w:shd w:val="clear" w:color="auto" w:fill="auto"/>
            <w:noWrap/>
            <w:vAlign w:val="bottom"/>
            <w:hideMark/>
          </w:tcPr>
          <w:p w:rsidR="009C7983" w:rsidRPr="001C7463" w:rsidRDefault="000052C2" w:rsidP="000052C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First blossoming age</w:t>
            </w:r>
          </w:p>
        </w:tc>
        <w:tc>
          <w:tcPr>
            <w:tcW w:w="850" w:type="dxa"/>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992" w:type="dxa"/>
            <w:vAlign w:val="bottom"/>
          </w:tcPr>
          <w:p w:rsidR="009C7983" w:rsidRPr="001C7463" w:rsidRDefault="000052C2"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ns</w:t>
            </w:r>
          </w:p>
        </w:tc>
        <w:tc>
          <w:tcPr>
            <w:tcW w:w="2127" w:type="dxa"/>
            <w:vAlign w:val="bottom"/>
          </w:tcPr>
          <w:p w:rsidR="009C7983" w:rsidRPr="001C7463" w:rsidRDefault="00402709" w:rsidP="000052C2">
            <w:pPr>
              <w:spacing w:after="0" w:line="240" w:lineRule="auto"/>
              <w:jc w:val="center"/>
              <w:rPr>
                <w:rFonts w:ascii="Times New Roman" w:eastAsia="Times New Roman" w:hAnsi="Times New Roman" w:cs="Times New Roman"/>
                <w:color w:val="000000"/>
                <w:sz w:val="24"/>
                <w:szCs w:val="24"/>
                <w:lang w:eastAsia="id-ID"/>
              </w:rPr>
            </w:pPr>
            <w:r w:rsidRPr="001C7463">
              <w:rPr>
                <w:rFonts w:ascii="Times New Roman" w:eastAsia="Times New Roman" w:hAnsi="Times New Roman" w:cs="Times New Roman"/>
                <w:color w:val="000000"/>
                <w:sz w:val="24"/>
                <w:szCs w:val="24"/>
                <w:lang w:eastAsia="id-ID"/>
              </w:rPr>
              <w:t>N</w:t>
            </w:r>
            <w:r w:rsidR="000052C2">
              <w:rPr>
                <w:rFonts w:ascii="Times New Roman" w:eastAsia="Times New Roman" w:hAnsi="Times New Roman" w:cs="Times New Roman"/>
                <w:color w:val="000000"/>
                <w:sz w:val="24"/>
                <w:szCs w:val="24"/>
                <w:lang w:eastAsia="id-ID"/>
              </w:rPr>
              <w:t>s</w:t>
            </w:r>
          </w:p>
        </w:tc>
      </w:tr>
      <w:tr w:rsidR="009C7983" w:rsidRPr="001C7463" w:rsidTr="000052C2">
        <w:trPr>
          <w:trHeight w:val="300"/>
        </w:trPr>
        <w:tc>
          <w:tcPr>
            <w:tcW w:w="570" w:type="dxa"/>
            <w:shd w:val="clear" w:color="auto" w:fill="auto"/>
            <w:noWrap/>
            <w:vAlign w:val="bottom"/>
            <w:hideMark/>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sidRPr="001C7463">
              <w:rPr>
                <w:rFonts w:ascii="Times New Roman" w:eastAsia="Times New Roman" w:hAnsi="Times New Roman" w:cs="Times New Roman"/>
                <w:color w:val="000000"/>
                <w:sz w:val="24"/>
                <w:szCs w:val="24"/>
                <w:lang w:eastAsia="id-ID"/>
              </w:rPr>
              <w:t>6</w:t>
            </w:r>
          </w:p>
        </w:tc>
        <w:tc>
          <w:tcPr>
            <w:tcW w:w="3273" w:type="dxa"/>
            <w:shd w:val="clear" w:color="auto" w:fill="auto"/>
            <w:noWrap/>
            <w:vAlign w:val="bottom"/>
            <w:hideMark/>
          </w:tcPr>
          <w:p w:rsidR="009C7983" w:rsidRPr="001C7463" w:rsidRDefault="000052C2" w:rsidP="000052C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 blossoming age</w:t>
            </w:r>
          </w:p>
        </w:tc>
        <w:tc>
          <w:tcPr>
            <w:tcW w:w="850" w:type="dxa"/>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992" w:type="dxa"/>
            <w:vAlign w:val="bottom"/>
          </w:tcPr>
          <w:p w:rsidR="009C7983" w:rsidRPr="001C7463" w:rsidRDefault="000052C2"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ns</w:t>
            </w:r>
          </w:p>
        </w:tc>
        <w:tc>
          <w:tcPr>
            <w:tcW w:w="2127" w:type="dxa"/>
            <w:vAlign w:val="bottom"/>
          </w:tcPr>
          <w:p w:rsidR="009C7983" w:rsidRPr="001C7463" w:rsidRDefault="00402709" w:rsidP="000052C2">
            <w:pPr>
              <w:spacing w:after="0" w:line="240" w:lineRule="auto"/>
              <w:jc w:val="center"/>
              <w:rPr>
                <w:rFonts w:ascii="Times New Roman" w:eastAsia="Times New Roman" w:hAnsi="Times New Roman" w:cs="Times New Roman"/>
                <w:color w:val="000000"/>
                <w:sz w:val="24"/>
                <w:szCs w:val="24"/>
                <w:lang w:eastAsia="id-ID"/>
              </w:rPr>
            </w:pPr>
            <w:r w:rsidRPr="001C7463">
              <w:rPr>
                <w:rFonts w:ascii="Times New Roman" w:eastAsia="Times New Roman" w:hAnsi="Times New Roman" w:cs="Times New Roman"/>
                <w:color w:val="000000"/>
                <w:sz w:val="24"/>
                <w:szCs w:val="24"/>
                <w:lang w:eastAsia="id-ID"/>
              </w:rPr>
              <w:t>N</w:t>
            </w:r>
            <w:r w:rsidR="000052C2">
              <w:rPr>
                <w:rFonts w:ascii="Times New Roman" w:eastAsia="Times New Roman" w:hAnsi="Times New Roman" w:cs="Times New Roman"/>
                <w:color w:val="000000"/>
                <w:sz w:val="24"/>
                <w:szCs w:val="24"/>
                <w:lang w:eastAsia="id-ID"/>
              </w:rPr>
              <w:t>s</w:t>
            </w:r>
          </w:p>
        </w:tc>
      </w:tr>
      <w:tr w:rsidR="009C7983" w:rsidRPr="001C7463" w:rsidTr="000052C2">
        <w:trPr>
          <w:trHeight w:val="300"/>
        </w:trPr>
        <w:tc>
          <w:tcPr>
            <w:tcW w:w="570" w:type="dxa"/>
            <w:shd w:val="clear" w:color="auto" w:fill="auto"/>
            <w:noWrap/>
            <w:vAlign w:val="bottom"/>
            <w:hideMark/>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sidRPr="001C7463">
              <w:rPr>
                <w:rFonts w:ascii="Times New Roman" w:eastAsia="Times New Roman" w:hAnsi="Times New Roman" w:cs="Times New Roman"/>
                <w:color w:val="000000"/>
                <w:sz w:val="24"/>
                <w:szCs w:val="24"/>
                <w:lang w:eastAsia="id-ID"/>
              </w:rPr>
              <w:t>7</w:t>
            </w:r>
          </w:p>
        </w:tc>
        <w:tc>
          <w:tcPr>
            <w:tcW w:w="3273" w:type="dxa"/>
            <w:shd w:val="clear" w:color="auto" w:fill="auto"/>
            <w:noWrap/>
            <w:vAlign w:val="bottom"/>
            <w:hideMark/>
          </w:tcPr>
          <w:p w:rsidR="009C7983" w:rsidRPr="001C7463" w:rsidRDefault="000052C2" w:rsidP="000052C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Colour of green</w:t>
            </w:r>
            <w:r w:rsidRPr="00402709">
              <w:rPr>
                <w:rFonts w:ascii="Times New Roman" w:eastAsia="Times New Roman" w:hAnsi="Times New Roman" w:cs="Times New Roman"/>
                <w:color w:val="000000"/>
                <w:sz w:val="24"/>
                <w:szCs w:val="24"/>
                <w:lang w:eastAsia="id-ID"/>
              </w:rPr>
              <w:t xml:space="preserve"> leafes</w:t>
            </w:r>
          </w:p>
        </w:tc>
        <w:tc>
          <w:tcPr>
            <w:tcW w:w="850" w:type="dxa"/>
            <w:vAlign w:val="bottom"/>
          </w:tcPr>
          <w:p w:rsidR="009C7983" w:rsidRPr="001C7463" w:rsidRDefault="000052C2"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ns</w:t>
            </w:r>
          </w:p>
        </w:tc>
        <w:tc>
          <w:tcPr>
            <w:tcW w:w="992" w:type="dxa"/>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sidRPr="001C7463">
              <w:rPr>
                <w:rFonts w:ascii="Times New Roman" w:eastAsia="Times New Roman" w:hAnsi="Times New Roman" w:cs="Times New Roman"/>
                <w:color w:val="000000"/>
                <w:sz w:val="24"/>
                <w:szCs w:val="24"/>
                <w:lang w:eastAsia="id-ID"/>
              </w:rPr>
              <w:t>n</w:t>
            </w:r>
            <w:r w:rsidR="000052C2">
              <w:rPr>
                <w:rFonts w:ascii="Times New Roman" w:eastAsia="Times New Roman" w:hAnsi="Times New Roman" w:cs="Times New Roman"/>
                <w:color w:val="000000"/>
                <w:sz w:val="24"/>
                <w:szCs w:val="24"/>
                <w:lang w:eastAsia="id-ID"/>
              </w:rPr>
              <w:t>s</w:t>
            </w:r>
          </w:p>
        </w:tc>
        <w:tc>
          <w:tcPr>
            <w:tcW w:w="2127" w:type="dxa"/>
            <w:vAlign w:val="bottom"/>
          </w:tcPr>
          <w:p w:rsidR="009C7983" w:rsidRPr="001C7463" w:rsidRDefault="00402709" w:rsidP="000052C2">
            <w:pPr>
              <w:spacing w:after="0" w:line="240" w:lineRule="auto"/>
              <w:jc w:val="center"/>
              <w:rPr>
                <w:rFonts w:ascii="Times New Roman" w:eastAsia="Times New Roman" w:hAnsi="Times New Roman" w:cs="Times New Roman"/>
                <w:color w:val="000000"/>
                <w:sz w:val="24"/>
                <w:szCs w:val="24"/>
                <w:lang w:eastAsia="id-ID"/>
              </w:rPr>
            </w:pPr>
            <w:r w:rsidRPr="001C7463">
              <w:rPr>
                <w:rFonts w:ascii="Times New Roman" w:eastAsia="Times New Roman" w:hAnsi="Times New Roman" w:cs="Times New Roman"/>
                <w:color w:val="000000"/>
                <w:sz w:val="24"/>
                <w:szCs w:val="24"/>
                <w:lang w:eastAsia="id-ID"/>
              </w:rPr>
              <w:t>N</w:t>
            </w:r>
            <w:r w:rsidR="000052C2">
              <w:rPr>
                <w:rFonts w:ascii="Times New Roman" w:eastAsia="Times New Roman" w:hAnsi="Times New Roman" w:cs="Times New Roman"/>
                <w:color w:val="000000"/>
                <w:sz w:val="24"/>
                <w:szCs w:val="24"/>
                <w:lang w:eastAsia="id-ID"/>
              </w:rPr>
              <w:t>s</w:t>
            </w:r>
          </w:p>
        </w:tc>
      </w:tr>
      <w:tr w:rsidR="009C7983" w:rsidRPr="001C7463" w:rsidTr="000052C2">
        <w:trPr>
          <w:trHeight w:val="300"/>
        </w:trPr>
        <w:tc>
          <w:tcPr>
            <w:tcW w:w="570" w:type="dxa"/>
            <w:shd w:val="clear" w:color="auto" w:fill="auto"/>
            <w:noWrap/>
            <w:vAlign w:val="bottom"/>
            <w:hideMark/>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sidRPr="001C7463">
              <w:rPr>
                <w:rFonts w:ascii="Times New Roman" w:eastAsia="Times New Roman" w:hAnsi="Times New Roman" w:cs="Times New Roman"/>
                <w:color w:val="000000"/>
                <w:sz w:val="24"/>
                <w:szCs w:val="24"/>
                <w:lang w:eastAsia="id-ID"/>
              </w:rPr>
              <w:t>8</w:t>
            </w:r>
          </w:p>
        </w:tc>
        <w:tc>
          <w:tcPr>
            <w:tcW w:w="3273" w:type="dxa"/>
            <w:shd w:val="clear" w:color="auto" w:fill="auto"/>
            <w:noWrap/>
            <w:vAlign w:val="bottom"/>
            <w:hideMark/>
          </w:tcPr>
          <w:p w:rsidR="009C7983" w:rsidRPr="001C7463" w:rsidRDefault="000052C2" w:rsidP="000052C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Weight of grain for each clump</w:t>
            </w:r>
          </w:p>
        </w:tc>
        <w:tc>
          <w:tcPr>
            <w:tcW w:w="850" w:type="dxa"/>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992" w:type="dxa"/>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2127" w:type="dxa"/>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r>
      <w:tr w:rsidR="009C7983" w:rsidRPr="001C7463" w:rsidTr="000052C2">
        <w:trPr>
          <w:trHeight w:val="300"/>
        </w:trPr>
        <w:tc>
          <w:tcPr>
            <w:tcW w:w="570" w:type="dxa"/>
            <w:shd w:val="clear" w:color="auto" w:fill="auto"/>
            <w:noWrap/>
            <w:vAlign w:val="bottom"/>
            <w:hideMark/>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p>
        </w:tc>
        <w:tc>
          <w:tcPr>
            <w:tcW w:w="3273" w:type="dxa"/>
            <w:shd w:val="clear" w:color="auto" w:fill="auto"/>
            <w:noWrap/>
            <w:vAlign w:val="bottom"/>
            <w:hideMark/>
          </w:tcPr>
          <w:p w:rsidR="009C7983" w:rsidRPr="001C7463" w:rsidRDefault="00165502" w:rsidP="000052C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Filled paddy percentage</w:t>
            </w:r>
          </w:p>
        </w:tc>
        <w:tc>
          <w:tcPr>
            <w:tcW w:w="850" w:type="dxa"/>
            <w:vAlign w:val="bottom"/>
          </w:tcPr>
          <w:p w:rsidR="009C7983" w:rsidRPr="001C7463" w:rsidRDefault="00165502"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ns</w:t>
            </w:r>
          </w:p>
        </w:tc>
        <w:tc>
          <w:tcPr>
            <w:tcW w:w="992" w:type="dxa"/>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sidRPr="001C7463">
              <w:rPr>
                <w:rFonts w:ascii="Times New Roman" w:eastAsia="Times New Roman" w:hAnsi="Times New Roman" w:cs="Times New Roman"/>
                <w:color w:val="000000"/>
                <w:sz w:val="24"/>
                <w:szCs w:val="24"/>
                <w:lang w:eastAsia="id-ID"/>
              </w:rPr>
              <w:t>n</w:t>
            </w:r>
            <w:r w:rsidR="00165502">
              <w:rPr>
                <w:rFonts w:ascii="Times New Roman" w:eastAsia="Times New Roman" w:hAnsi="Times New Roman" w:cs="Times New Roman"/>
                <w:color w:val="000000"/>
                <w:sz w:val="24"/>
                <w:szCs w:val="24"/>
                <w:lang w:eastAsia="id-ID"/>
              </w:rPr>
              <w:t>s</w:t>
            </w:r>
          </w:p>
        </w:tc>
        <w:tc>
          <w:tcPr>
            <w:tcW w:w="2127" w:type="dxa"/>
            <w:vAlign w:val="bottom"/>
          </w:tcPr>
          <w:p w:rsidR="009C7983" w:rsidRPr="001C7463" w:rsidRDefault="00402709"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w:t>
            </w:r>
            <w:r w:rsidR="00165502">
              <w:rPr>
                <w:rFonts w:ascii="Times New Roman" w:eastAsia="Times New Roman" w:hAnsi="Times New Roman" w:cs="Times New Roman"/>
                <w:color w:val="000000"/>
                <w:sz w:val="24"/>
                <w:szCs w:val="24"/>
                <w:lang w:eastAsia="id-ID"/>
              </w:rPr>
              <w:t>s</w:t>
            </w:r>
          </w:p>
        </w:tc>
      </w:tr>
      <w:tr w:rsidR="009C7983" w:rsidRPr="001C7463" w:rsidTr="000052C2">
        <w:trPr>
          <w:trHeight w:val="300"/>
        </w:trPr>
        <w:tc>
          <w:tcPr>
            <w:tcW w:w="570" w:type="dxa"/>
            <w:shd w:val="clear" w:color="auto" w:fill="auto"/>
            <w:noWrap/>
            <w:vAlign w:val="bottom"/>
            <w:hideMark/>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p>
        </w:tc>
        <w:tc>
          <w:tcPr>
            <w:tcW w:w="3273" w:type="dxa"/>
            <w:shd w:val="clear" w:color="auto" w:fill="auto"/>
            <w:noWrap/>
            <w:vAlign w:val="bottom"/>
            <w:hideMark/>
          </w:tcPr>
          <w:p w:rsidR="009C7983" w:rsidRPr="001C7463" w:rsidRDefault="00165502" w:rsidP="000052C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Weight of 1000 seeds</w:t>
            </w:r>
          </w:p>
        </w:tc>
        <w:tc>
          <w:tcPr>
            <w:tcW w:w="850" w:type="dxa"/>
            <w:vAlign w:val="bottom"/>
          </w:tcPr>
          <w:p w:rsidR="009C7983" w:rsidRPr="001C7463" w:rsidRDefault="009C7983"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992" w:type="dxa"/>
            <w:vAlign w:val="bottom"/>
          </w:tcPr>
          <w:p w:rsidR="009C7983" w:rsidRPr="001C7463" w:rsidRDefault="00165502"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ns</w:t>
            </w:r>
          </w:p>
        </w:tc>
        <w:tc>
          <w:tcPr>
            <w:tcW w:w="2127" w:type="dxa"/>
            <w:vAlign w:val="bottom"/>
          </w:tcPr>
          <w:p w:rsidR="009C7983" w:rsidRPr="001C7463" w:rsidRDefault="00402709" w:rsidP="000052C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w:t>
            </w:r>
            <w:r w:rsidR="00165502">
              <w:rPr>
                <w:rFonts w:ascii="Times New Roman" w:eastAsia="Times New Roman" w:hAnsi="Times New Roman" w:cs="Times New Roman"/>
                <w:color w:val="000000"/>
                <w:sz w:val="24"/>
                <w:szCs w:val="24"/>
                <w:lang w:eastAsia="id-ID"/>
              </w:rPr>
              <w:t>s</w:t>
            </w:r>
          </w:p>
        </w:tc>
      </w:tr>
      <w:tr w:rsidR="009C7983" w:rsidRPr="001C7463" w:rsidTr="00165502">
        <w:trPr>
          <w:trHeight w:val="300"/>
        </w:trPr>
        <w:tc>
          <w:tcPr>
            <w:tcW w:w="570" w:type="dxa"/>
            <w:shd w:val="clear" w:color="auto" w:fill="auto"/>
            <w:noWrap/>
          </w:tcPr>
          <w:p w:rsidR="009C7983" w:rsidRDefault="009C7983" w:rsidP="001655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w:t>
            </w:r>
          </w:p>
        </w:tc>
        <w:tc>
          <w:tcPr>
            <w:tcW w:w="3273" w:type="dxa"/>
            <w:shd w:val="clear" w:color="auto" w:fill="auto"/>
            <w:noWrap/>
          </w:tcPr>
          <w:p w:rsidR="009C7983" w:rsidRPr="001C7463" w:rsidRDefault="00165502" w:rsidP="001655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Numbers of grain for each clump</w:t>
            </w:r>
          </w:p>
        </w:tc>
        <w:tc>
          <w:tcPr>
            <w:tcW w:w="850" w:type="dxa"/>
          </w:tcPr>
          <w:p w:rsidR="009C7983" w:rsidRDefault="009C7983" w:rsidP="001655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992" w:type="dxa"/>
          </w:tcPr>
          <w:p w:rsidR="009C7983" w:rsidRDefault="009C7983" w:rsidP="001655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2127" w:type="dxa"/>
          </w:tcPr>
          <w:p w:rsidR="009C7983" w:rsidRPr="001C7463" w:rsidRDefault="009C7983" w:rsidP="001655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tn</w:t>
            </w:r>
          </w:p>
        </w:tc>
      </w:tr>
    </w:tbl>
    <w:p w:rsidR="00165502" w:rsidRDefault="00165502" w:rsidP="00165502">
      <w:pPr>
        <w:pStyle w:val="HTMLPreformatted"/>
        <w:rPr>
          <w:rFonts w:ascii="Times New Roman" w:hAnsi="Times New Roman" w:cs="Times New Roman"/>
          <w:sz w:val="24"/>
          <w:szCs w:val="24"/>
        </w:rPr>
      </w:pPr>
      <w:r>
        <w:rPr>
          <w:rFonts w:ascii="Times New Roman" w:hAnsi="Times New Roman" w:cs="Times New Roman"/>
          <w:sz w:val="24"/>
          <w:szCs w:val="24"/>
        </w:rPr>
        <w:t>Description : ns</w:t>
      </w:r>
      <w:r w:rsidRPr="00165502">
        <w:rPr>
          <w:rFonts w:ascii="Times New Roman" w:hAnsi="Times New Roman" w:cs="Times New Roman"/>
          <w:sz w:val="24"/>
          <w:szCs w:val="24"/>
        </w:rPr>
        <w:t xml:space="preserve"> </w:t>
      </w:r>
      <w:r>
        <w:rPr>
          <w:rFonts w:ascii="Times New Roman" w:hAnsi="Times New Roman" w:cs="Times New Roman"/>
          <w:sz w:val="24"/>
          <w:szCs w:val="24"/>
        </w:rPr>
        <w:tab/>
      </w:r>
      <w:r w:rsidRPr="00165502">
        <w:rPr>
          <w:rFonts w:ascii="Times New Roman" w:hAnsi="Times New Roman" w:cs="Times New Roman"/>
          <w:sz w:val="24"/>
          <w:szCs w:val="24"/>
        </w:rPr>
        <w:t xml:space="preserve">: not significantly different at </w:t>
      </w:r>
      <w:r>
        <w:rPr>
          <w:rFonts w:ascii="Times New Roman" w:hAnsi="Times New Roman" w:cs="Times New Roman"/>
          <w:sz w:val="24"/>
          <w:szCs w:val="24"/>
        </w:rPr>
        <w:t>5%</w:t>
      </w:r>
      <w:r w:rsidRPr="00165502">
        <w:rPr>
          <w:rFonts w:ascii="Times New Roman" w:hAnsi="Times New Roman" w:cs="Times New Roman"/>
          <w:sz w:val="24"/>
          <w:szCs w:val="24"/>
        </w:rPr>
        <w:t xml:space="preserve"> level of the F test</w:t>
      </w:r>
    </w:p>
    <w:p w:rsidR="009C7983" w:rsidRPr="00165502" w:rsidRDefault="00165502" w:rsidP="00165502">
      <w:pPr>
        <w:pStyle w:val="HTMLPreformatted"/>
        <w:rPr>
          <w:rFonts w:ascii="Times New Roman" w:hAnsi="Times New Roman" w:cs="Times New Roman"/>
          <w:sz w:val="24"/>
          <w:szCs w:val="24"/>
        </w:rPr>
      </w:pPr>
      <w:r>
        <w:rPr>
          <w:rFonts w:ascii="Times New Roman" w:hAnsi="Times New Roman" w:cs="Times New Roman"/>
          <w:sz w:val="24"/>
          <w:szCs w:val="24"/>
        </w:rPr>
        <w:tab/>
        <w:t xml:space="preserve">      </w:t>
      </w:r>
      <w:r w:rsidRPr="00165502">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165502">
        <w:rPr>
          <w:rFonts w:ascii="Times New Roman" w:hAnsi="Times New Roman" w:cs="Times New Roman"/>
          <w:sz w:val="24"/>
          <w:szCs w:val="24"/>
        </w:rPr>
        <w:t>different</w:t>
      </w:r>
      <w:r>
        <w:rPr>
          <w:rFonts w:ascii="Times New Roman" w:hAnsi="Times New Roman" w:cs="Times New Roman"/>
          <w:sz w:val="24"/>
          <w:szCs w:val="24"/>
        </w:rPr>
        <w:t xml:space="preserve"> s</w:t>
      </w:r>
      <w:r w:rsidRPr="00165502">
        <w:rPr>
          <w:rFonts w:ascii="Times New Roman" w:hAnsi="Times New Roman" w:cs="Times New Roman"/>
          <w:sz w:val="24"/>
          <w:szCs w:val="24"/>
        </w:rPr>
        <w:t>ignificantly at 5 % level of the F tes</w:t>
      </w:r>
    </w:p>
    <w:p w:rsidR="005B085C" w:rsidRDefault="005B085C" w:rsidP="007A126B">
      <w:pPr>
        <w:spacing w:after="0" w:line="360" w:lineRule="auto"/>
        <w:ind w:firstLine="550"/>
        <w:jc w:val="both"/>
        <w:rPr>
          <w:rFonts w:ascii="Times New Roman" w:hAnsi="Times New Roman" w:cs="Times New Roman"/>
          <w:sz w:val="24"/>
          <w:szCs w:val="24"/>
        </w:rPr>
      </w:pPr>
    </w:p>
    <w:p w:rsidR="00BC218A" w:rsidRDefault="00BC218A" w:rsidP="007A126B">
      <w:pPr>
        <w:spacing w:after="0" w:line="360" w:lineRule="auto"/>
        <w:ind w:firstLine="550"/>
        <w:jc w:val="both"/>
        <w:rPr>
          <w:rFonts w:ascii="Times New Roman" w:hAnsi="Times New Roman" w:cs="Times New Roman"/>
          <w:sz w:val="24"/>
          <w:szCs w:val="24"/>
        </w:rPr>
        <w:sectPr w:rsidR="00BC218A" w:rsidSect="00BC218A">
          <w:type w:val="continuous"/>
          <w:pgSz w:w="11906" w:h="16838"/>
          <w:pgMar w:top="1701" w:right="1701" w:bottom="2268" w:left="2268" w:header="708" w:footer="708" w:gutter="0"/>
          <w:cols w:space="708"/>
          <w:docGrid w:linePitch="360"/>
        </w:sectPr>
      </w:pPr>
    </w:p>
    <w:p w:rsidR="007A126B" w:rsidRDefault="007A126B" w:rsidP="007A126B">
      <w:pPr>
        <w:spacing w:after="0" w:line="36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Table 3 shows that the line response to dosages of N fertilizer is different. The weight of </w:t>
      </w:r>
      <w:r w:rsidR="009C7983">
        <w:rPr>
          <w:rFonts w:ascii="Times New Roman" w:hAnsi="Times New Roman" w:cs="Times New Roman"/>
          <w:sz w:val="24"/>
          <w:szCs w:val="24"/>
        </w:rPr>
        <w:t>rgrain</w:t>
      </w:r>
      <w:r>
        <w:rPr>
          <w:rFonts w:ascii="Times New Roman" w:hAnsi="Times New Roman" w:cs="Times New Roman"/>
          <w:sz w:val="24"/>
          <w:szCs w:val="24"/>
        </w:rPr>
        <w:t xml:space="preserve"> for each clump Line G7 and G27 responds to every N dosage addition increases the linear weight of </w:t>
      </w:r>
      <w:r w:rsidR="009C7983">
        <w:rPr>
          <w:rFonts w:ascii="Times New Roman" w:hAnsi="Times New Roman" w:cs="Times New Roman"/>
          <w:sz w:val="24"/>
          <w:szCs w:val="24"/>
        </w:rPr>
        <w:t>grain</w:t>
      </w:r>
      <w:r>
        <w:rPr>
          <w:rFonts w:ascii="Times New Roman" w:hAnsi="Times New Roman" w:cs="Times New Roman"/>
          <w:sz w:val="24"/>
          <w:szCs w:val="24"/>
        </w:rPr>
        <w:t xml:space="preserve"> for each clump, as on figure 1. On the other hand, line G37 does not show the clear relationship between dosage of N fertilizer and the weight of </w:t>
      </w:r>
      <w:r w:rsidR="009C7983">
        <w:rPr>
          <w:rFonts w:ascii="Times New Roman" w:hAnsi="Times New Roman" w:cs="Times New Roman"/>
          <w:sz w:val="24"/>
          <w:szCs w:val="24"/>
        </w:rPr>
        <w:t>grain</w:t>
      </w:r>
      <w:r>
        <w:rPr>
          <w:rFonts w:ascii="Times New Roman" w:hAnsi="Times New Roman" w:cs="Times New Roman"/>
          <w:sz w:val="24"/>
          <w:szCs w:val="24"/>
        </w:rPr>
        <w:t xml:space="preserve"> for each clump. Therefore, we have not found the optimal N dosage for both lines. However, the relationship between the weight is not enough because of the low determination coefficient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that is 0.5, that must be other approach, that is Duncan’s Multiple Range Test. However, by </w:t>
      </w:r>
      <w:r>
        <w:rPr>
          <w:rFonts w:ascii="Times New Roman" w:hAnsi="Times New Roman" w:cs="Times New Roman"/>
          <w:sz w:val="24"/>
          <w:szCs w:val="24"/>
        </w:rPr>
        <w:t xml:space="preserve">using Duncan’s Multiple Range Test, we get some information for line G27, that adding the dosage from 150 kg N/ha to 200 kg N/ha can not increase the weight of </w:t>
      </w:r>
      <w:r w:rsidR="009C7983">
        <w:rPr>
          <w:rFonts w:ascii="Times New Roman" w:hAnsi="Times New Roman" w:cs="Times New Roman"/>
          <w:sz w:val="24"/>
          <w:szCs w:val="24"/>
        </w:rPr>
        <w:t>grain</w:t>
      </w:r>
      <w:r>
        <w:rPr>
          <w:rFonts w:ascii="Times New Roman" w:hAnsi="Times New Roman" w:cs="Times New Roman"/>
          <w:sz w:val="24"/>
          <w:szCs w:val="24"/>
        </w:rPr>
        <w:t xml:space="preserve"> for each clump. This Duncan’s Multiple Range Test also gives information that the proper dosage for line G37 is 150 kg N/ha, because adding the dosage from 150 kg N/ha to 200 kg N/ha decreases the weight of </w:t>
      </w:r>
      <w:r w:rsidR="009C7983">
        <w:rPr>
          <w:rFonts w:ascii="Times New Roman" w:hAnsi="Times New Roman" w:cs="Times New Roman"/>
          <w:sz w:val="24"/>
          <w:szCs w:val="24"/>
        </w:rPr>
        <w:t>grain</w:t>
      </w:r>
      <w:r>
        <w:rPr>
          <w:rFonts w:ascii="Times New Roman" w:hAnsi="Times New Roman" w:cs="Times New Roman"/>
          <w:sz w:val="24"/>
          <w:szCs w:val="24"/>
        </w:rPr>
        <w:t xml:space="preserve"> for each clump.</w:t>
      </w:r>
    </w:p>
    <w:p w:rsidR="00BC218A" w:rsidRDefault="007A126B" w:rsidP="007A126B">
      <w:pPr>
        <w:spacing w:after="0" w:line="360" w:lineRule="auto"/>
        <w:ind w:firstLine="550"/>
        <w:jc w:val="both"/>
        <w:rPr>
          <w:rFonts w:ascii="Times New Roman" w:hAnsi="Times New Roman" w:cs="Times New Roman"/>
          <w:sz w:val="24"/>
          <w:szCs w:val="24"/>
        </w:rPr>
        <w:sectPr w:rsidR="00BC218A" w:rsidSect="00BC218A">
          <w:type w:val="continuous"/>
          <w:pgSz w:w="11906" w:h="16838"/>
          <w:pgMar w:top="1701" w:right="1701" w:bottom="2268" w:left="2268" w:header="708" w:footer="708" w:gutter="0"/>
          <w:cols w:num="2" w:space="708"/>
          <w:docGrid w:linePitch="360"/>
        </w:sectPr>
      </w:pPr>
      <w:r>
        <w:rPr>
          <w:rFonts w:ascii="Times New Roman" w:hAnsi="Times New Roman" w:cs="Times New Roman"/>
          <w:sz w:val="24"/>
          <w:szCs w:val="24"/>
        </w:rPr>
        <w:t xml:space="preserve">This fenomena shows that the proper dosage of N fertilizer for G27 and G37 is 150 kg N/ha. On the other hand, 200 kg N/ha of N fertilizer for G7 can increase the result. The weighest </w:t>
      </w:r>
      <w:r w:rsidR="009C7983">
        <w:rPr>
          <w:rFonts w:ascii="Times New Roman" w:hAnsi="Times New Roman" w:cs="Times New Roman"/>
          <w:sz w:val="24"/>
          <w:szCs w:val="24"/>
        </w:rPr>
        <w:t>grain</w:t>
      </w:r>
      <w:r>
        <w:rPr>
          <w:rFonts w:ascii="Times New Roman" w:hAnsi="Times New Roman" w:cs="Times New Roman"/>
          <w:sz w:val="24"/>
          <w:szCs w:val="24"/>
        </w:rPr>
        <w:t xml:space="preserve"> by giving 150 kg N/ha for G37 can be seen in table 4.</w:t>
      </w:r>
    </w:p>
    <w:p w:rsidR="009C7983" w:rsidRDefault="009C7983" w:rsidP="009C7983">
      <w:pPr>
        <w:spacing w:after="0" w:line="360" w:lineRule="auto"/>
        <w:ind w:firstLine="550"/>
        <w:jc w:val="both"/>
        <w:rPr>
          <w:rFonts w:ascii="Times New Roman" w:hAnsi="Times New Roman" w:cs="Times New Roman"/>
          <w:sz w:val="24"/>
          <w:szCs w:val="24"/>
        </w:rPr>
      </w:pPr>
    </w:p>
    <w:p w:rsidR="009C7983" w:rsidRDefault="009C7983" w:rsidP="009C7983">
      <w:pPr>
        <w:spacing w:after="0" w:line="480" w:lineRule="auto"/>
        <w:ind w:firstLine="550"/>
        <w:jc w:val="both"/>
        <w:rPr>
          <w:rFonts w:ascii="Times New Roman" w:hAnsi="Times New Roman" w:cs="Times New Roman"/>
          <w:sz w:val="24"/>
          <w:szCs w:val="24"/>
        </w:rPr>
        <w:sectPr w:rsidR="009C7983" w:rsidSect="00BC218A">
          <w:type w:val="continuous"/>
          <w:pgSz w:w="11906" w:h="16838"/>
          <w:pgMar w:top="1701" w:right="1701" w:bottom="2268" w:left="2268" w:header="708" w:footer="708" w:gutter="0"/>
          <w:cols w:space="708"/>
          <w:docGrid w:linePitch="360"/>
        </w:sectPr>
      </w:pPr>
    </w:p>
    <w:p w:rsidR="009C7983" w:rsidRDefault="009C7983" w:rsidP="009C7983">
      <w:pPr>
        <w:jc w:val="center"/>
        <w:rPr>
          <w:rFonts w:ascii="Times New Roman" w:hAnsi="Times New Roman" w:cs="Times New Roman"/>
          <w:sz w:val="24"/>
          <w:szCs w:val="24"/>
        </w:rPr>
      </w:pPr>
      <w:r w:rsidRPr="00254ABE">
        <w:rPr>
          <w:rFonts w:ascii="Times New Roman" w:hAnsi="Times New Roman" w:cs="Times New Roman"/>
          <w:noProof/>
          <w:sz w:val="24"/>
          <w:szCs w:val="24"/>
          <w:lang w:val="en-US"/>
        </w:rPr>
        <w:lastRenderedPageBreak/>
        <w:drawing>
          <wp:inline distT="0" distB="0" distL="0" distR="0">
            <wp:extent cx="4622800" cy="3209925"/>
            <wp:effectExtent l="0" t="0" r="6350" b="9525"/>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0B19" w:rsidRDefault="00200B19" w:rsidP="00200B19">
      <w:pPr>
        <w:spacing w:after="0" w:line="240" w:lineRule="auto"/>
        <w:jc w:val="center"/>
        <w:rPr>
          <w:rFonts w:ascii="Times New Roman" w:hAnsi="Times New Roman" w:cs="Times New Roman"/>
          <w:sz w:val="24"/>
          <w:szCs w:val="24"/>
        </w:rPr>
      </w:pPr>
      <w:r w:rsidRPr="00200B19">
        <w:rPr>
          <w:rFonts w:ascii="Times New Roman" w:hAnsi="Times New Roman" w:cs="Times New Roman"/>
          <w:sz w:val="24"/>
          <w:szCs w:val="24"/>
        </w:rPr>
        <w:t xml:space="preserve">Figure </w:t>
      </w:r>
      <w:r>
        <w:rPr>
          <w:rFonts w:ascii="Times New Roman" w:hAnsi="Times New Roman" w:cs="Times New Roman"/>
          <w:sz w:val="24"/>
          <w:szCs w:val="24"/>
        </w:rPr>
        <w:t xml:space="preserve">1. The curve relationship </w:t>
      </w:r>
      <w:r w:rsidRPr="00200B19">
        <w:rPr>
          <w:rFonts w:ascii="Times New Roman" w:hAnsi="Times New Roman" w:cs="Times New Roman"/>
          <w:sz w:val="24"/>
          <w:szCs w:val="24"/>
        </w:rPr>
        <w:t>weight</w:t>
      </w:r>
      <w:r>
        <w:rPr>
          <w:rFonts w:ascii="Times New Roman" w:hAnsi="Times New Roman" w:cs="Times New Roman"/>
          <w:sz w:val="24"/>
          <w:szCs w:val="24"/>
        </w:rPr>
        <w:t xml:space="preserve"> of grain per clump G7 and G27 with </w:t>
      </w:r>
    </w:p>
    <w:p w:rsidR="009C7983" w:rsidRPr="00200B19" w:rsidRDefault="00200B19" w:rsidP="00200B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dosage of N fertilizer</w:t>
      </w:r>
    </w:p>
    <w:p w:rsidR="009C7983" w:rsidRDefault="009C7983" w:rsidP="009C7983">
      <w:pPr>
        <w:spacing w:after="0" w:line="240" w:lineRule="auto"/>
        <w:ind w:firstLine="550"/>
        <w:jc w:val="both"/>
        <w:rPr>
          <w:rFonts w:ascii="Times New Roman" w:hAnsi="Times New Roman" w:cs="Times New Roman"/>
          <w:sz w:val="24"/>
          <w:szCs w:val="24"/>
        </w:rPr>
      </w:pPr>
    </w:p>
    <w:p w:rsidR="009C7983" w:rsidRPr="00200B19" w:rsidRDefault="00200B19" w:rsidP="009C7983">
      <w:pPr>
        <w:spacing w:line="240" w:lineRule="auto"/>
        <w:rPr>
          <w:rFonts w:ascii="Times New Roman" w:hAnsi="Times New Roman" w:cs="Times New Roman"/>
          <w:sz w:val="24"/>
          <w:szCs w:val="24"/>
        </w:rPr>
      </w:pPr>
      <w:r>
        <w:rPr>
          <w:rFonts w:ascii="Times New Roman" w:hAnsi="Times New Roman" w:cs="Times New Roman"/>
          <w:sz w:val="24"/>
          <w:szCs w:val="24"/>
        </w:rPr>
        <w:t>Table 3. Weight of grain</w:t>
      </w:r>
      <w:r w:rsidRPr="00200B19">
        <w:rPr>
          <w:rFonts w:ascii="Times New Roman" w:hAnsi="Times New Roman" w:cs="Times New Roman"/>
          <w:sz w:val="24"/>
          <w:szCs w:val="24"/>
        </w:rPr>
        <w:t xml:space="preserve"> per panicle </w:t>
      </w:r>
      <w:r>
        <w:rPr>
          <w:rFonts w:ascii="Times New Roman" w:hAnsi="Times New Roman" w:cs="Times New Roman"/>
          <w:sz w:val="24"/>
          <w:szCs w:val="24"/>
        </w:rPr>
        <w:t xml:space="preserve">of three </w:t>
      </w:r>
      <w:r w:rsidRPr="00200B19">
        <w:rPr>
          <w:rFonts w:ascii="Times New Roman" w:hAnsi="Times New Roman" w:cs="Times New Roman"/>
          <w:sz w:val="24"/>
          <w:szCs w:val="24"/>
        </w:rPr>
        <w:t>rice lines</w:t>
      </w:r>
      <w:r>
        <w:rPr>
          <w:rFonts w:ascii="Times New Roman" w:hAnsi="Times New Roman" w:cs="Times New Roman"/>
          <w:sz w:val="24"/>
          <w:szCs w:val="24"/>
        </w:rPr>
        <w:t xml:space="preserve"> in</w:t>
      </w:r>
      <w:r w:rsidRPr="00200B19">
        <w:rPr>
          <w:rFonts w:ascii="Times New Roman" w:hAnsi="Times New Roman" w:cs="Times New Roman"/>
          <w:sz w:val="24"/>
          <w:szCs w:val="24"/>
        </w:rPr>
        <w:t xml:space="preserve"> </w:t>
      </w:r>
      <w:r>
        <w:rPr>
          <w:rFonts w:ascii="Times New Roman" w:hAnsi="Times New Roman" w:cs="Times New Roman"/>
          <w:sz w:val="24"/>
          <w:szCs w:val="24"/>
        </w:rPr>
        <w:t>different dosage of N</w:t>
      </w:r>
    </w:p>
    <w:tbl>
      <w:tblPr>
        <w:tblW w:w="7953" w:type="dxa"/>
        <w:tblInd w:w="93" w:type="dxa"/>
        <w:tblBorders>
          <w:top w:val="single" w:sz="4" w:space="0" w:color="auto"/>
          <w:bottom w:val="single" w:sz="4" w:space="0" w:color="auto"/>
        </w:tblBorders>
        <w:tblLook w:val="04A0" w:firstRow="1" w:lastRow="0" w:firstColumn="1" w:lastColumn="0" w:noHBand="0" w:noVBand="1"/>
      </w:tblPr>
      <w:tblGrid>
        <w:gridCol w:w="1858"/>
        <w:gridCol w:w="1984"/>
        <w:gridCol w:w="2127"/>
        <w:gridCol w:w="1984"/>
      </w:tblGrid>
      <w:tr w:rsidR="009C7983" w:rsidRPr="00266B2E" w:rsidTr="000052C2">
        <w:trPr>
          <w:trHeight w:val="387"/>
        </w:trPr>
        <w:tc>
          <w:tcPr>
            <w:tcW w:w="1858" w:type="dxa"/>
            <w:tcBorders>
              <w:top w:val="single" w:sz="4" w:space="0" w:color="auto"/>
              <w:bottom w:val="single" w:sz="4" w:space="0" w:color="auto"/>
            </w:tcBorders>
            <w:shd w:val="clear" w:color="auto" w:fill="auto"/>
            <w:noWrap/>
            <w:vAlign w:val="center"/>
            <w:hideMark/>
          </w:tcPr>
          <w:p w:rsidR="009C7983" w:rsidRPr="00266B2E" w:rsidRDefault="009C7983" w:rsidP="000052C2">
            <w:pPr>
              <w:spacing w:after="0" w:line="240" w:lineRule="auto"/>
              <w:jc w:val="center"/>
              <w:rPr>
                <w:rFonts w:ascii="Times New Roman" w:eastAsia="Times New Roman" w:hAnsi="Times New Roman" w:cs="Times New Roman"/>
                <w:b/>
                <w:color w:val="000000"/>
                <w:sz w:val="24"/>
                <w:lang w:eastAsia="id-ID"/>
              </w:rPr>
            </w:pPr>
            <w:r w:rsidRPr="00266B2E">
              <w:rPr>
                <w:rFonts w:ascii="Times New Roman" w:eastAsia="Times New Roman" w:hAnsi="Times New Roman" w:cs="Times New Roman"/>
                <w:b/>
                <w:color w:val="000000"/>
                <w:sz w:val="24"/>
                <w:lang w:eastAsia="id-ID"/>
              </w:rPr>
              <w:t>N</w:t>
            </w:r>
            <w:r w:rsidR="00200B19">
              <w:rPr>
                <w:rFonts w:ascii="Times New Roman" w:eastAsia="Times New Roman" w:hAnsi="Times New Roman" w:cs="Times New Roman"/>
                <w:b/>
                <w:color w:val="000000"/>
                <w:sz w:val="24"/>
                <w:lang w:eastAsia="id-ID"/>
              </w:rPr>
              <w:t xml:space="preserve"> dosage </w:t>
            </w:r>
          </w:p>
        </w:tc>
        <w:tc>
          <w:tcPr>
            <w:tcW w:w="1984" w:type="dxa"/>
            <w:tcBorders>
              <w:top w:val="single" w:sz="4" w:space="0" w:color="auto"/>
              <w:bottom w:val="single" w:sz="4" w:space="0" w:color="auto"/>
            </w:tcBorders>
            <w:vAlign w:val="center"/>
          </w:tcPr>
          <w:p w:rsidR="009C7983" w:rsidRPr="00266B2E" w:rsidRDefault="009C7983" w:rsidP="000052C2">
            <w:pPr>
              <w:spacing w:after="0" w:line="240" w:lineRule="auto"/>
              <w:jc w:val="center"/>
              <w:rPr>
                <w:rFonts w:ascii="Times New Roman" w:hAnsi="Times New Roman" w:cs="Times New Roman"/>
                <w:b/>
                <w:color w:val="000000"/>
                <w:sz w:val="24"/>
              </w:rPr>
            </w:pPr>
            <w:r w:rsidRPr="00266B2E">
              <w:rPr>
                <w:rFonts w:ascii="Times New Roman" w:hAnsi="Times New Roman" w:cs="Times New Roman"/>
                <w:b/>
                <w:color w:val="000000"/>
                <w:sz w:val="24"/>
              </w:rPr>
              <w:t>G7</w:t>
            </w:r>
          </w:p>
        </w:tc>
        <w:tc>
          <w:tcPr>
            <w:tcW w:w="2127" w:type="dxa"/>
            <w:tcBorders>
              <w:top w:val="single" w:sz="4" w:space="0" w:color="auto"/>
              <w:bottom w:val="single" w:sz="4" w:space="0" w:color="auto"/>
            </w:tcBorders>
            <w:vAlign w:val="center"/>
          </w:tcPr>
          <w:p w:rsidR="009C7983" w:rsidRPr="00266B2E" w:rsidRDefault="009C7983" w:rsidP="000052C2">
            <w:pPr>
              <w:spacing w:after="0" w:line="240" w:lineRule="auto"/>
              <w:jc w:val="center"/>
              <w:rPr>
                <w:rFonts w:ascii="Times New Roman" w:hAnsi="Times New Roman" w:cs="Times New Roman"/>
                <w:b/>
                <w:color w:val="000000"/>
                <w:sz w:val="24"/>
              </w:rPr>
            </w:pPr>
            <w:r w:rsidRPr="00266B2E">
              <w:rPr>
                <w:rFonts w:ascii="Times New Roman" w:hAnsi="Times New Roman" w:cs="Times New Roman"/>
                <w:b/>
                <w:color w:val="000000"/>
                <w:sz w:val="24"/>
              </w:rPr>
              <w:t>G27</w:t>
            </w:r>
          </w:p>
        </w:tc>
        <w:tc>
          <w:tcPr>
            <w:tcW w:w="1984" w:type="dxa"/>
            <w:tcBorders>
              <w:top w:val="single" w:sz="4" w:space="0" w:color="auto"/>
              <w:bottom w:val="single" w:sz="4" w:space="0" w:color="auto"/>
            </w:tcBorders>
            <w:vAlign w:val="center"/>
          </w:tcPr>
          <w:p w:rsidR="009C7983" w:rsidRPr="00266B2E" w:rsidRDefault="009C7983" w:rsidP="000052C2">
            <w:pPr>
              <w:spacing w:after="0" w:line="240" w:lineRule="auto"/>
              <w:jc w:val="center"/>
              <w:rPr>
                <w:rFonts w:ascii="Times New Roman" w:hAnsi="Times New Roman" w:cs="Times New Roman"/>
                <w:b/>
                <w:color w:val="000000"/>
                <w:sz w:val="24"/>
              </w:rPr>
            </w:pPr>
            <w:r w:rsidRPr="00266B2E">
              <w:rPr>
                <w:rFonts w:ascii="Times New Roman" w:hAnsi="Times New Roman" w:cs="Times New Roman"/>
                <w:b/>
                <w:color w:val="000000"/>
                <w:sz w:val="24"/>
              </w:rPr>
              <w:t>G37</w:t>
            </w:r>
          </w:p>
        </w:tc>
      </w:tr>
      <w:tr w:rsidR="009C7983" w:rsidRPr="00266B2E" w:rsidTr="000052C2">
        <w:trPr>
          <w:trHeight w:val="300"/>
        </w:trPr>
        <w:tc>
          <w:tcPr>
            <w:tcW w:w="1858" w:type="dxa"/>
            <w:tcBorders>
              <w:top w:val="single" w:sz="4" w:space="0" w:color="auto"/>
            </w:tcBorders>
            <w:shd w:val="clear" w:color="auto" w:fill="auto"/>
            <w:noWrap/>
            <w:vAlign w:val="center"/>
            <w:hideMark/>
          </w:tcPr>
          <w:p w:rsidR="009C7983" w:rsidRPr="00266B2E" w:rsidRDefault="009C7983" w:rsidP="000052C2">
            <w:pPr>
              <w:spacing w:after="0" w:line="240" w:lineRule="auto"/>
              <w:jc w:val="center"/>
              <w:rPr>
                <w:rFonts w:ascii="Times New Roman" w:eastAsia="Times New Roman" w:hAnsi="Times New Roman" w:cs="Times New Roman"/>
                <w:b/>
                <w:color w:val="000000"/>
                <w:sz w:val="24"/>
                <w:lang w:eastAsia="id-ID"/>
              </w:rPr>
            </w:pPr>
            <w:r w:rsidRPr="00266B2E">
              <w:rPr>
                <w:rFonts w:ascii="Times New Roman" w:eastAsia="Times New Roman" w:hAnsi="Times New Roman" w:cs="Times New Roman"/>
                <w:b/>
                <w:color w:val="000000"/>
                <w:sz w:val="24"/>
                <w:lang w:eastAsia="id-ID"/>
              </w:rPr>
              <w:t>N1</w:t>
            </w:r>
          </w:p>
        </w:tc>
        <w:tc>
          <w:tcPr>
            <w:tcW w:w="1984" w:type="dxa"/>
            <w:tcBorders>
              <w:top w:val="single" w:sz="4" w:space="0" w:color="auto"/>
            </w:tcBorders>
            <w:vAlign w:val="center"/>
          </w:tcPr>
          <w:p w:rsidR="009C7983" w:rsidRPr="00266B2E" w:rsidRDefault="009C7983" w:rsidP="000052C2">
            <w:pPr>
              <w:spacing w:after="0" w:line="240" w:lineRule="auto"/>
              <w:jc w:val="center"/>
              <w:rPr>
                <w:rFonts w:ascii="Times New Roman" w:hAnsi="Times New Roman" w:cs="Times New Roman"/>
                <w:color w:val="000000"/>
                <w:sz w:val="24"/>
              </w:rPr>
            </w:pPr>
            <w:r w:rsidRPr="00266B2E">
              <w:rPr>
                <w:rFonts w:ascii="Times New Roman" w:hAnsi="Times New Roman" w:cs="Times New Roman"/>
                <w:color w:val="000000"/>
                <w:sz w:val="24"/>
              </w:rPr>
              <w:t>39,88333 ax</w:t>
            </w:r>
          </w:p>
        </w:tc>
        <w:tc>
          <w:tcPr>
            <w:tcW w:w="2127" w:type="dxa"/>
            <w:tcBorders>
              <w:top w:val="single" w:sz="4" w:space="0" w:color="auto"/>
            </w:tcBorders>
            <w:vAlign w:val="center"/>
          </w:tcPr>
          <w:p w:rsidR="009C7983" w:rsidRPr="00266B2E" w:rsidRDefault="009C7983" w:rsidP="000052C2">
            <w:pPr>
              <w:spacing w:after="0" w:line="240" w:lineRule="auto"/>
              <w:jc w:val="center"/>
              <w:rPr>
                <w:rFonts w:ascii="Times New Roman" w:hAnsi="Times New Roman" w:cs="Times New Roman"/>
                <w:color w:val="000000"/>
                <w:sz w:val="24"/>
              </w:rPr>
            </w:pPr>
            <w:r w:rsidRPr="00266B2E">
              <w:rPr>
                <w:rFonts w:ascii="Times New Roman" w:hAnsi="Times New Roman" w:cs="Times New Roman"/>
                <w:color w:val="000000"/>
                <w:sz w:val="24"/>
              </w:rPr>
              <w:t>45,87333 ay</w:t>
            </w:r>
          </w:p>
        </w:tc>
        <w:tc>
          <w:tcPr>
            <w:tcW w:w="1984" w:type="dxa"/>
            <w:tcBorders>
              <w:top w:val="single" w:sz="4" w:space="0" w:color="auto"/>
            </w:tcBorders>
            <w:vAlign w:val="center"/>
          </w:tcPr>
          <w:p w:rsidR="009C7983" w:rsidRPr="00266B2E" w:rsidRDefault="009C7983" w:rsidP="000052C2">
            <w:pPr>
              <w:spacing w:after="0" w:line="240" w:lineRule="auto"/>
              <w:jc w:val="center"/>
              <w:rPr>
                <w:rFonts w:ascii="Times New Roman" w:hAnsi="Times New Roman" w:cs="Times New Roman"/>
                <w:color w:val="000000"/>
                <w:sz w:val="24"/>
              </w:rPr>
            </w:pPr>
            <w:r w:rsidRPr="00266B2E">
              <w:rPr>
                <w:rFonts w:ascii="Times New Roman" w:hAnsi="Times New Roman" w:cs="Times New Roman"/>
                <w:color w:val="000000"/>
                <w:sz w:val="24"/>
              </w:rPr>
              <w:t>50,47803 az</w:t>
            </w:r>
          </w:p>
        </w:tc>
      </w:tr>
      <w:tr w:rsidR="009C7983" w:rsidRPr="00266B2E" w:rsidTr="000052C2">
        <w:trPr>
          <w:trHeight w:val="300"/>
        </w:trPr>
        <w:tc>
          <w:tcPr>
            <w:tcW w:w="1858" w:type="dxa"/>
            <w:shd w:val="clear" w:color="auto" w:fill="auto"/>
            <w:noWrap/>
            <w:vAlign w:val="center"/>
            <w:hideMark/>
          </w:tcPr>
          <w:p w:rsidR="009C7983" w:rsidRPr="00266B2E" w:rsidRDefault="009C7983" w:rsidP="000052C2">
            <w:pPr>
              <w:spacing w:after="0" w:line="240" w:lineRule="auto"/>
              <w:jc w:val="center"/>
              <w:rPr>
                <w:rFonts w:ascii="Times New Roman" w:eastAsia="Times New Roman" w:hAnsi="Times New Roman" w:cs="Times New Roman"/>
                <w:b/>
                <w:color w:val="000000"/>
                <w:sz w:val="24"/>
                <w:lang w:eastAsia="id-ID"/>
              </w:rPr>
            </w:pPr>
            <w:r w:rsidRPr="00266B2E">
              <w:rPr>
                <w:rFonts w:ascii="Times New Roman" w:eastAsia="Times New Roman" w:hAnsi="Times New Roman" w:cs="Times New Roman"/>
                <w:b/>
                <w:color w:val="000000"/>
                <w:sz w:val="24"/>
                <w:lang w:eastAsia="id-ID"/>
              </w:rPr>
              <w:t>N2</w:t>
            </w:r>
          </w:p>
        </w:tc>
        <w:tc>
          <w:tcPr>
            <w:tcW w:w="1984" w:type="dxa"/>
            <w:vAlign w:val="center"/>
          </w:tcPr>
          <w:p w:rsidR="009C7983" w:rsidRPr="00266B2E" w:rsidRDefault="009C7983" w:rsidP="000052C2">
            <w:pPr>
              <w:spacing w:after="0" w:line="240" w:lineRule="auto"/>
              <w:jc w:val="center"/>
              <w:rPr>
                <w:rFonts w:ascii="Times New Roman" w:hAnsi="Times New Roman" w:cs="Times New Roman"/>
                <w:color w:val="000000"/>
                <w:sz w:val="24"/>
              </w:rPr>
            </w:pPr>
            <w:r w:rsidRPr="00266B2E">
              <w:rPr>
                <w:rFonts w:ascii="Times New Roman" w:hAnsi="Times New Roman" w:cs="Times New Roman"/>
                <w:color w:val="000000"/>
                <w:sz w:val="24"/>
              </w:rPr>
              <w:t>45,67667 bx</w:t>
            </w:r>
          </w:p>
        </w:tc>
        <w:tc>
          <w:tcPr>
            <w:tcW w:w="2127" w:type="dxa"/>
            <w:vAlign w:val="center"/>
          </w:tcPr>
          <w:p w:rsidR="009C7983" w:rsidRPr="00266B2E" w:rsidRDefault="009C7983" w:rsidP="000052C2">
            <w:pPr>
              <w:spacing w:after="0" w:line="240" w:lineRule="auto"/>
              <w:jc w:val="center"/>
              <w:rPr>
                <w:rFonts w:ascii="Times New Roman" w:hAnsi="Times New Roman" w:cs="Times New Roman"/>
                <w:color w:val="000000"/>
                <w:sz w:val="24"/>
              </w:rPr>
            </w:pPr>
            <w:r w:rsidRPr="00266B2E">
              <w:rPr>
                <w:rFonts w:ascii="Times New Roman" w:hAnsi="Times New Roman" w:cs="Times New Roman"/>
                <w:color w:val="000000"/>
                <w:sz w:val="24"/>
              </w:rPr>
              <w:t>62,43333 by</w:t>
            </w:r>
          </w:p>
        </w:tc>
        <w:tc>
          <w:tcPr>
            <w:tcW w:w="1984" w:type="dxa"/>
            <w:vAlign w:val="center"/>
          </w:tcPr>
          <w:p w:rsidR="009C7983" w:rsidRPr="00266B2E" w:rsidRDefault="009C7983" w:rsidP="000052C2">
            <w:pPr>
              <w:spacing w:after="0" w:line="240" w:lineRule="auto"/>
              <w:jc w:val="center"/>
              <w:rPr>
                <w:rFonts w:ascii="Times New Roman" w:hAnsi="Times New Roman" w:cs="Times New Roman"/>
                <w:color w:val="000000"/>
                <w:sz w:val="24"/>
              </w:rPr>
            </w:pPr>
            <w:r w:rsidRPr="00266B2E">
              <w:rPr>
                <w:rFonts w:ascii="Times New Roman" w:hAnsi="Times New Roman" w:cs="Times New Roman"/>
                <w:color w:val="000000"/>
                <w:sz w:val="24"/>
              </w:rPr>
              <w:t>66,6 c</w:t>
            </w:r>
            <w:r>
              <w:rPr>
                <w:rFonts w:ascii="Times New Roman" w:hAnsi="Times New Roman" w:cs="Times New Roman"/>
                <w:color w:val="000000"/>
                <w:sz w:val="24"/>
              </w:rPr>
              <w:t>z</w:t>
            </w:r>
          </w:p>
        </w:tc>
      </w:tr>
      <w:tr w:rsidR="009C7983" w:rsidRPr="00266B2E" w:rsidTr="000052C2">
        <w:trPr>
          <w:trHeight w:val="300"/>
        </w:trPr>
        <w:tc>
          <w:tcPr>
            <w:tcW w:w="1858" w:type="dxa"/>
            <w:shd w:val="clear" w:color="auto" w:fill="auto"/>
            <w:noWrap/>
            <w:vAlign w:val="center"/>
            <w:hideMark/>
          </w:tcPr>
          <w:p w:rsidR="009C7983" w:rsidRPr="00266B2E" w:rsidRDefault="009C7983" w:rsidP="000052C2">
            <w:pPr>
              <w:spacing w:after="0" w:line="240" w:lineRule="auto"/>
              <w:jc w:val="center"/>
              <w:rPr>
                <w:rFonts w:ascii="Times New Roman" w:eastAsia="Times New Roman" w:hAnsi="Times New Roman" w:cs="Times New Roman"/>
                <w:b/>
                <w:color w:val="000000"/>
                <w:sz w:val="24"/>
                <w:lang w:eastAsia="id-ID"/>
              </w:rPr>
            </w:pPr>
            <w:r w:rsidRPr="00266B2E">
              <w:rPr>
                <w:rFonts w:ascii="Times New Roman" w:eastAsia="Times New Roman" w:hAnsi="Times New Roman" w:cs="Times New Roman"/>
                <w:b/>
                <w:color w:val="000000"/>
                <w:sz w:val="24"/>
                <w:lang w:eastAsia="id-ID"/>
              </w:rPr>
              <w:t>N3</w:t>
            </w:r>
          </w:p>
        </w:tc>
        <w:tc>
          <w:tcPr>
            <w:tcW w:w="1984" w:type="dxa"/>
            <w:vAlign w:val="center"/>
          </w:tcPr>
          <w:p w:rsidR="009C7983" w:rsidRPr="00266B2E" w:rsidRDefault="009C7983" w:rsidP="000052C2">
            <w:pPr>
              <w:spacing w:after="0" w:line="240" w:lineRule="auto"/>
              <w:jc w:val="center"/>
              <w:rPr>
                <w:rFonts w:ascii="Times New Roman" w:hAnsi="Times New Roman" w:cs="Times New Roman"/>
                <w:color w:val="000000"/>
                <w:sz w:val="24"/>
              </w:rPr>
            </w:pPr>
            <w:r w:rsidRPr="00266B2E">
              <w:rPr>
                <w:rFonts w:ascii="Times New Roman" w:hAnsi="Times New Roman" w:cs="Times New Roman"/>
                <w:color w:val="000000"/>
                <w:sz w:val="24"/>
              </w:rPr>
              <w:t>63,43479 cx</w:t>
            </w:r>
          </w:p>
        </w:tc>
        <w:tc>
          <w:tcPr>
            <w:tcW w:w="2127" w:type="dxa"/>
            <w:vAlign w:val="center"/>
          </w:tcPr>
          <w:p w:rsidR="009C7983" w:rsidRPr="00266B2E" w:rsidRDefault="009C7983" w:rsidP="000052C2">
            <w:pPr>
              <w:spacing w:after="0" w:line="240" w:lineRule="auto"/>
              <w:jc w:val="center"/>
              <w:rPr>
                <w:rFonts w:ascii="Times New Roman" w:hAnsi="Times New Roman" w:cs="Times New Roman"/>
                <w:color w:val="000000"/>
                <w:sz w:val="24"/>
              </w:rPr>
            </w:pPr>
            <w:r w:rsidRPr="00266B2E">
              <w:rPr>
                <w:rFonts w:ascii="Times New Roman" w:hAnsi="Times New Roman" w:cs="Times New Roman"/>
                <w:color w:val="000000"/>
                <w:sz w:val="24"/>
              </w:rPr>
              <w:t>62,67667 bx</w:t>
            </w:r>
          </w:p>
        </w:tc>
        <w:tc>
          <w:tcPr>
            <w:tcW w:w="1984" w:type="dxa"/>
            <w:vAlign w:val="center"/>
          </w:tcPr>
          <w:p w:rsidR="009C7983" w:rsidRPr="00266B2E" w:rsidRDefault="009C7983" w:rsidP="000052C2">
            <w:pPr>
              <w:spacing w:after="0" w:line="240" w:lineRule="auto"/>
              <w:jc w:val="center"/>
              <w:rPr>
                <w:rFonts w:ascii="Times New Roman" w:hAnsi="Times New Roman" w:cs="Times New Roman"/>
                <w:color w:val="000000"/>
                <w:sz w:val="24"/>
              </w:rPr>
            </w:pPr>
            <w:r w:rsidRPr="00266B2E">
              <w:rPr>
                <w:rFonts w:ascii="Times New Roman" w:hAnsi="Times New Roman" w:cs="Times New Roman"/>
                <w:color w:val="000000"/>
                <w:sz w:val="24"/>
              </w:rPr>
              <w:t>63,04333 b</w:t>
            </w:r>
            <w:r>
              <w:rPr>
                <w:rFonts w:ascii="Times New Roman" w:hAnsi="Times New Roman" w:cs="Times New Roman"/>
                <w:color w:val="000000"/>
                <w:sz w:val="24"/>
              </w:rPr>
              <w:t>x</w:t>
            </w:r>
          </w:p>
        </w:tc>
      </w:tr>
    </w:tbl>
    <w:p w:rsidR="00200B19" w:rsidRPr="00200B19" w:rsidRDefault="00200B19" w:rsidP="00200B19">
      <w:pPr>
        <w:pStyle w:val="HTMLPreformatted"/>
        <w:rPr>
          <w:rFonts w:ascii="Times New Roman" w:hAnsi="Times New Roman" w:cs="Times New Roman"/>
          <w:sz w:val="24"/>
          <w:szCs w:val="24"/>
        </w:rPr>
      </w:pPr>
      <w:r w:rsidRPr="00200B19">
        <w:rPr>
          <w:rFonts w:ascii="Times New Roman" w:hAnsi="Times New Roman" w:cs="Times New Roman"/>
          <w:sz w:val="24"/>
          <w:szCs w:val="24"/>
        </w:rPr>
        <w:t xml:space="preserve">Description : </w:t>
      </w:r>
      <w:r>
        <w:rPr>
          <w:rFonts w:ascii="Times New Roman" w:hAnsi="Times New Roman" w:cs="Times New Roman"/>
          <w:sz w:val="24"/>
          <w:szCs w:val="24"/>
        </w:rPr>
        <w:t>the numbers</w:t>
      </w:r>
      <w:r w:rsidRPr="00200B19">
        <w:rPr>
          <w:rFonts w:ascii="Times New Roman" w:hAnsi="Times New Roman" w:cs="Times New Roman"/>
          <w:sz w:val="24"/>
          <w:szCs w:val="24"/>
        </w:rPr>
        <w:t xml:space="preserve"> followed by the same </w:t>
      </w:r>
      <w:r>
        <w:rPr>
          <w:rFonts w:ascii="Times New Roman" w:hAnsi="Times New Roman" w:cs="Times New Roman"/>
          <w:sz w:val="24"/>
          <w:szCs w:val="24"/>
        </w:rPr>
        <w:t>alphabet</w:t>
      </w:r>
      <w:r w:rsidRPr="00200B19">
        <w:rPr>
          <w:rFonts w:ascii="Times New Roman" w:hAnsi="Times New Roman" w:cs="Times New Roman"/>
          <w:sz w:val="24"/>
          <w:szCs w:val="24"/>
        </w:rPr>
        <w:t xml:space="preserve"> in </w:t>
      </w:r>
      <w:r w:rsidR="00D35D7C">
        <w:rPr>
          <w:rFonts w:ascii="Times New Roman" w:hAnsi="Times New Roman" w:cs="Times New Roman"/>
          <w:sz w:val="24"/>
          <w:szCs w:val="24"/>
        </w:rPr>
        <w:t xml:space="preserve">the same </w:t>
      </w:r>
      <w:r w:rsidRPr="00200B19">
        <w:rPr>
          <w:rFonts w:ascii="Times New Roman" w:hAnsi="Times New Roman" w:cs="Times New Roman"/>
          <w:sz w:val="24"/>
          <w:szCs w:val="24"/>
        </w:rPr>
        <w:t>each column</w:t>
      </w:r>
    </w:p>
    <w:p w:rsidR="009C7983" w:rsidRPr="00200B19" w:rsidRDefault="00200B19" w:rsidP="00200B19">
      <w:pPr>
        <w:spacing w:after="0" w:line="240" w:lineRule="auto"/>
        <w:ind w:firstLine="720"/>
        <w:jc w:val="both"/>
        <w:rPr>
          <w:rFonts w:ascii="Times New Roman" w:hAnsi="Times New Roman" w:cs="Times New Roman"/>
          <w:sz w:val="24"/>
          <w:szCs w:val="24"/>
        </w:rPr>
      </w:pPr>
      <w:r w:rsidRPr="00200B19">
        <w:rPr>
          <w:rFonts w:ascii="Times New Roman" w:hAnsi="Times New Roman" w:cs="Times New Roman"/>
          <w:sz w:val="24"/>
          <w:szCs w:val="24"/>
        </w:rPr>
        <w:t xml:space="preserve">         means are not </w:t>
      </w:r>
      <w:r w:rsidR="00D35D7C">
        <w:rPr>
          <w:rFonts w:ascii="Times New Roman" w:hAnsi="Times New Roman" w:cs="Times New Roman"/>
          <w:sz w:val="24"/>
          <w:szCs w:val="24"/>
        </w:rPr>
        <w:t xml:space="preserve">different </w:t>
      </w:r>
      <w:r w:rsidRPr="00200B19">
        <w:rPr>
          <w:rFonts w:ascii="Times New Roman" w:hAnsi="Times New Roman" w:cs="Times New Roman"/>
          <w:sz w:val="24"/>
          <w:szCs w:val="24"/>
        </w:rPr>
        <w:t>significantly at 5 % DMRT</w:t>
      </w:r>
    </w:p>
    <w:p w:rsidR="009C7983" w:rsidRDefault="009C7983" w:rsidP="009C7983">
      <w:pPr>
        <w:spacing w:after="0" w:line="480" w:lineRule="auto"/>
        <w:ind w:firstLine="720"/>
        <w:jc w:val="both"/>
        <w:rPr>
          <w:rFonts w:ascii="Times New Roman" w:hAnsi="Times New Roman" w:cs="Times New Roman"/>
          <w:sz w:val="24"/>
          <w:szCs w:val="24"/>
        </w:rPr>
      </w:pPr>
    </w:p>
    <w:p w:rsidR="009C7983" w:rsidRDefault="009C7983" w:rsidP="009C7983">
      <w:pPr>
        <w:spacing w:after="0" w:line="240" w:lineRule="auto"/>
        <w:rPr>
          <w:rFonts w:ascii="Times New Roman" w:hAnsi="Times New Roman" w:cs="Times New Roman"/>
          <w:sz w:val="24"/>
          <w:szCs w:val="24"/>
        </w:rPr>
      </w:pPr>
    </w:p>
    <w:p w:rsidR="009C7983" w:rsidRDefault="009C7983" w:rsidP="009C7983">
      <w:pPr>
        <w:spacing w:after="0" w:line="240" w:lineRule="auto"/>
        <w:rPr>
          <w:rFonts w:ascii="Times New Roman" w:hAnsi="Times New Roman" w:cs="Times New Roman"/>
          <w:sz w:val="24"/>
          <w:szCs w:val="24"/>
        </w:rPr>
      </w:pPr>
    </w:p>
    <w:p w:rsidR="009C7983" w:rsidRDefault="009C7983" w:rsidP="009C7983">
      <w:pPr>
        <w:spacing w:after="0" w:line="240" w:lineRule="auto"/>
        <w:rPr>
          <w:rFonts w:ascii="Times New Roman" w:hAnsi="Times New Roman" w:cs="Times New Roman"/>
          <w:sz w:val="24"/>
          <w:szCs w:val="24"/>
        </w:rPr>
      </w:pPr>
    </w:p>
    <w:p w:rsidR="009C7983" w:rsidRDefault="009C7983" w:rsidP="009C7983">
      <w:pPr>
        <w:spacing w:after="0" w:line="240" w:lineRule="auto"/>
        <w:rPr>
          <w:rFonts w:ascii="Times New Roman" w:hAnsi="Times New Roman" w:cs="Times New Roman"/>
          <w:sz w:val="24"/>
          <w:szCs w:val="24"/>
        </w:rPr>
        <w:sectPr w:rsidR="009C7983" w:rsidSect="000052C2">
          <w:type w:val="continuous"/>
          <w:pgSz w:w="11906" w:h="16838"/>
          <w:pgMar w:top="1701" w:right="1701" w:bottom="2268" w:left="2268" w:header="708" w:footer="708" w:gutter="0"/>
          <w:cols w:space="708"/>
          <w:docGrid w:linePitch="360"/>
        </w:sectPr>
      </w:pPr>
    </w:p>
    <w:p w:rsidR="009C7983" w:rsidRPr="002861FE" w:rsidRDefault="002861FE" w:rsidP="009C7983">
      <w:pPr>
        <w:spacing w:after="0" w:line="240" w:lineRule="auto"/>
        <w:rPr>
          <w:rFonts w:ascii="Times New Roman" w:hAnsi="Times New Roman" w:cs="Times New Roman"/>
          <w:sz w:val="24"/>
          <w:szCs w:val="24"/>
        </w:rPr>
      </w:pPr>
      <w:r w:rsidRPr="002861FE">
        <w:rPr>
          <w:rFonts w:ascii="Times New Roman" w:hAnsi="Times New Roman" w:cs="Times New Roman"/>
          <w:sz w:val="24"/>
          <w:szCs w:val="24"/>
        </w:rPr>
        <w:lastRenderedPageBreak/>
        <w:t>Table 4. Components of growth and production of the th</w:t>
      </w:r>
      <w:r>
        <w:rPr>
          <w:rFonts w:ascii="Times New Roman" w:hAnsi="Times New Roman" w:cs="Times New Roman"/>
          <w:sz w:val="24"/>
          <w:szCs w:val="24"/>
        </w:rPr>
        <w:t>ree line of rice with different dosage</w:t>
      </w:r>
      <w:r w:rsidRPr="002861FE">
        <w:rPr>
          <w:rFonts w:ascii="Times New Roman" w:hAnsi="Times New Roman" w:cs="Times New Roman"/>
          <w:sz w:val="24"/>
          <w:szCs w:val="24"/>
        </w:rPr>
        <w:t xml:space="preserve"> of N</w:t>
      </w:r>
    </w:p>
    <w:tbl>
      <w:tblPr>
        <w:tblW w:w="13751" w:type="dxa"/>
        <w:tblInd w:w="108" w:type="dxa"/>
        <w:tblBorders>
          <w:top w:val="single" w:sz="4" w:space="0" w:color="auto"/>
          <w:bottom w:val="single" w:sz="4" w:space="0" w:color="auto"/>
        </w:tblBorders>
        <w:tblLayout w:type="fixed"/>
        <w:tblLook w:val="04A0" w:firstRow="1" w:lastRow="0" w:firstColumn="1" w:lastColumn="0" w:noHBand="0" w:noVBand="1"/>
      </w:tblPr>
      <w:tblGrid>
        <w:gridCol w:w="992"/>
        <w:gridCol w:w="1702"/>
        <w:gridCol w:w="1276"/>
        <w:gridCol w:w="1134"/>
        <w:gridCol w:w="1559"/>
        <w:gridCol w:w="1019"/>
        <w:gridCol w:w="1533"/>
        <w:gridCol w:w="1560"/>
        <w:gridCol w:w="1559"/>
        <w:gridCol w:w="1417"/>
      </w:tblGrid>
      <w:tr w:rsidR="009C7983" w:rsidRPr="007D639C" w:rsidTr="000052C2">
        <w:trPr>
          <w:trHeight w:val="300"/>
        </w:trPr>
        <w:tc>
          <w:tcPr>
            <w:tcW w:w="992" w:type="dxa"/>
            <w:tcBorders>
              <w:top w:val="single" w:sz="4" w:space="0" w:color="auto"/>
              <w:bottom w:val="single" w:sz="4" w:space="0" w:color="auto"/>
            </w:tcBorders>
            <w:shd w:val="clear" w:color="auto" w:fill="auto"/>
            <w:noWrap/>
            <w:vAlign w:val="center"/>
            <w:hideMark/>
          </w:tcPr>
          <w:p w:rsidR="009C7983" w:rsidRPr="007D639C" w:rsidRDefault="002861FE" w:rsidP="000052C2">
            <w:pPr>
              <w:spacing w:after="0" w:line="240" w:lineRule="auto"/>
              <w:ind w:left="-109" w:right="-108"/>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Treatment</w:t>
            </w:r>
          </w:p>
        </w:tc>
        <w:tc>
          <w:tcPr>
            <w:tcW w:w="1702" w:type="dxa"/>
            <w:tcBorders>
              <w:top w:val="single" w:sz="4" w:space="0" w:color="auto"/>
              <w:bottom w:val="single" w:sz="4" w:space="0" w:color="auto"/>
            </w:tcBorders>
            <w:vAlign w:val="center"/>
          </w:tcPr>
          <w:p w:rsidR="009C7983" w:rsidRPr="007D639C" w:rsidRDefault="002861FE"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Weight of grain for ech clump (g)</w:t>
            </w:r>
          </w:p>
        </w:tc>
        <w:tc>
          <w:tcPr>
            <w:tcW w:w="1276" w:type="dxa"/>
            <w:tcBorders>
              <w:top w:val="single" w:sz="4" w:space="0" w:color="auto"/>
              <w:bottom w:val="single" w:sz="4" w:space="0" w:color="auto"/>
            </w:tcBorders>
            <w:vAlign w:val="center"/>
          </w:tcPr>
          <w:p w:rsidR="009C7983" w:rsidRPr="007D639C" w:rsidRDefault="002861FE"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 xml:space="preserve">Numbers of grain for each clump </w:t>
            </w:r>
          </w:p>
        </w:tc>
        <w:tc>
          <w:tcPr>
            <w:tcW w:w="1134" w:type="dxa"/>
            <w:tcBorders>
              <w:top w:val="single" w:sz="4" w:space="0" w:color="auto"/>
              <w:bottom w:val="single" w:sz="4" w:space="0" w:color="auto"/>
            </w:tcBorders>
            <w:vAlign w:val="center"/>
          </w:tcPr>
          <w:p w:rsidR="009C7983" w:rsidRPr="007D639C" w:rsidRDefault="002861FE"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Weight of 1000 seeds (g)</w:t>
            </w:r>
          </w:p>
        </w:tc>
        <w:tc>
          <w:tcPr>
            <w:tcW w:w="1559" w:type="dxa"/>
            <w:tcBorders>
              <w:top w:val="single" w:sz="4" w:space="0" w:color="auto"/>
              <w:bottom w:val="single" w:sz="4" w:space="0" w:color="auto"/>
            </w:tcBorders>
            <w:vAlign w:val="center"/>
          </w:tcPr>
          <w:p w:rsidR="009C7983" w:rsidRPr="007D639C" w:rsidRDefault="0001620E"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Plant heigh (cm)</w:t>
            </w:r>
          </w:p>
        </w:tc>
        <w:tc>
          <w:tcPr>
            <w:tcW w:w="1019" w:type="dxa"/>
            <w:tcBorders>
              <w:top w:val="single" w:sz="4" w:space="0" w:color="auto"/>
              <w:bottom w:val="single" w:sz="4" w:space="0" w:color="auto"/>
            </w:tcBorders>
            <w:vAlign w:val="center"/>
          </w:tcPr>
          <w:p w:rsidR="009C7983" w:rsidRPr="007D639C" w:rsidRDefault="0001620E"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Panicle length (cm)</w:t>
            </w:r>
          </w:p>
        </w:tc>
        <w:tc>
          <w:tcPr>
            <w:tcW w:w="1533" w:type="dxa"/>
            <w:tcBorders>
              <w:top w:val="single" w:sz="4" w:space="0" w:color="auto"/>
              <w:bottom w:val="single" w:sz="4" w:space="0" w:color="auto"/>
            </w:tcBorders>
            <w:vAlign w:val="center"/>
          </w:tcPr>
          <w:p w:rsidR="009C7983" w:rsidRPr="007D639C" w:rsidRDefault="0001620E"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Numbers of seedling (branch)</w:t>
            </w:r>
          </w:p>
        </w:tc>
        <w:tc>
          <w:tcPr>
            <w:tcW w:w="1560" w:type="dxa"/>
            <w:tcBorders>
              <w:top w:val="single" w:sz="4" w:space="0" w:color="auto"/>
              <w:bottom w:val="single" w:sz="4" w:space="0" w:color="auto"/>
            </w:tcBorders>
            <w:vAlign w:val="center"/>
          </w:tcPr>
          <w:p w:rsidR="009C7983" w:rsidRPr="007D639C" w:rsidRDefault="0001620E"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Numbers of productive seedling (branch)</w:t>
            </w:r>
          </w:p>
        </w:tc>
        <w:tc>
          <w:tcPr>
            <w:tcW w:w="1559" w:type="dxa"/>
            <w:tcBorders>
              <w:top w:val="single" w:sz="4" w:space="0" w:color="auto"/>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Umur Berbunga Pertama (hst)</w:t>
            </w:r>
          </w:p>
        </w:tc>
        <w:tc>
          <w:tcPr>
            <w:tcW w:w="1417" w:type="dxa"/>
            <w:tcBorders>
              <w:top w:val="single" w:sz="4" w:space="0" w:color="auto"/>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Umur Berbunga 30% (hst)</w:t>
            </w:r>
          </w:p>
        </w:tc>
      </w:tr>
      <w:tr w:rsidR="009C7983" w:rsidRPr="007D639C" w:rsidTr="000052C2">
        <w:trPr>
          <w:trHeight w:val="300"/>
        </w:trPr>
        <w:tc>
          <w:tcPr>
            <w:tcW w:w="992" w:type="dxa"/>
            <w:tcBorders>
              <w:top w:val="single" w:sz="4" w:space="0" w:color="auto"/>
            </w:tcBorders>
            <w:shd w:val="clear" w:color="auto" w:fill="auto"/>
            <w:noWrap/>
            <w:vAlign w:val="center"/>
            <w:hideMark/>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N1</w:t>
            </w:r>
          </w:p>
        </w:tc>
        <w:tc>
          <w:tcPr>
            <w:tcW w:w="1702"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45,41 a</w:t>
            </w:r>
          </w:p>
        </w:tc>
        <w:tc>
          <w:tcPr>
            <w:tcW w:w="1276"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1591,13 a</w:t>
            </w:r>
          </w:p>
        </w:tc>
        <w:tc>
          <w:tcPr>
            <w:tcW w:w="1134"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26,58</w:t>
            </w:r>
            <w:r>
              <w:rPr>
                <w:rFonts w:ascii="Times New Roman" w:hAnsi="Times New Roman" w:cs="Times New Roman"/>
                <w:color w:val="000000"/>
                <w:sz w:val="20"/>
              </w:rPr>
              <w:t xml:space="preserve"> a</w:t>
            </w:r>
          </w:p>
        </w:tc>
        <w:tc>
          <w:tcPr>
            <w:tcW w:w="1559"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120,13 a</w:t>
            </w:r>
          </w:p>
        </w:tc>
        <w:tc>
          <w:tcPr>
            <w:tcW w:w="1019"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28,50</w:t>
            </w:r>
            <w:r>
              <w:rPr>
                <w:rFonts w:ascii="Times New Roman" w:hAnsi="Times New Roman" w:cs="Times New Roman"/>
                <w:color w:val="000000"/>
                <w:sz w:val="20"/>
              </w:rPr>
              <w:t xml:space="preserve"> a</w:t>
            </w:r>
          </w:p>
        </w:tc>
        <w:tc>
          <w:tcPr>
            <w:tcW w:w="1533"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18,32 c</w:t>
            </w:r>
          </w:p>
        </w:tc>
        <w:tc>
          <w:tcPr>
            <w:tcW w:w="1560"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17,69 b</w:t>
            </w:r>
          </w:p>
        </w:tc>
        <w:tc>
          <w:tcPr>
            <w:tcW w:w="1559"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61,89</w:t>
            </w:r>
            <w:r>
              <w:rPr>
                <w:rFonts w:ascii="Times New Roman" w:hAnsi="Times New Roman" w:cs="Times New Roman"/>
                <w:color w:val="000000"/>
                <w:sz w:val="20"/>
              </w:rPr>
              <w:t xml:space="preserve"> a</w:t>
            </w:r>
          </w:p>
        </w:tc>
        <w:tc>
          <w:tcPr>
            <w:tcW w:w="1417"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65,97</w:t>
            </w:r>
            <w:r>
              <w:rPr>
                <w:rFonts w:ascii="Times New Roman" w:hAnsi="Times New Roman" w:cs="Times New Roman"/>
                <w:color w:val="000000"/>
                <w:sz w:val="20"/>
              </w:rPr>
              <w:t xml:space="preserve"> a</w:t>
            </w:r>
          </w:p>
        </w:tc>
      </w:tr>
      <w:tr w:rsidR="009C7983" w:rsidRPr="007D639C" w:rsidTr="000052C2">
        <w:trPr>
          <w:trHeight w:val="300"/>
        </w:trPr>
        <w:tc>
          <w:tcPr>
            <w:tcW w:w="992" w:type="dxa"/>
            <w:tcBorders>
              <w:bottom w:val="nil"/>
            </w:tcBorders>
            <w:shd w:val="clear" w:color="auto" w:fill="auto"/>
            <w:noWrap/>
            <w:vAlign w:val="center"/>
            <w:hideMark/>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N2</w:t>
            </w:r>
          </w:p>
        </w:tc>
        <w:tc>
          <w:tcPr>
            <w:tcW w:w="1702"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58,24 b</w:t>
            </w:r>
          </w:p>
        </w:tc>
        <w:tc>
          <w:tcPr>
            <w:tcW w:w="1276"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2098,24 b</w:t>
            </w:r>
          </w:p>
        </w:tc>
        <w:tc>
          <w:tcPr>
            <w:tcW w:w="1134"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25,70</w:t>
            </w:r>
            <w:r>
              <w:rPr>
                <w:rFonts w:ascii="Times New Roman" w:hAnsi="Times New Roman" w:cs="Times New Roman"/>
                <w:color w:val="000000"/>
                <w:sz w:val="20"/>
              </w:rPr>
              <w:t xml:space="preserve"> a</w:t>
            </w:r>
          </w:p>
        </w:tc>
        <w:tc>
          <w:tcPr>
            <w:tcW w:w="1559"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128,62 b</w:t>
            </w:r>
          </w:p>
        </w:tc>
        <w:tc>
          <w:tcPr>
            <w:tcW w:w="1019"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28,41</w:t>
            </w:r>
            <w:r>
              <w:rPr>
                <w:rFonts w:ascii="Times New Roman" w:hAnsi="Times New Roman" w:cs="Times New Roman"/>
                <w:color w:val="000000"/>
                <w:sz w:val="20"/>
              </w:rPr>
              <w:t xml:space="preserve"> a</w:t>
            </w:r>
          </w:p>
        </w:tc>
        <w:tc>
          <w:tcPr>
            <w:tcW w:w="1533"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17,21 b</w:t>
            </w:r>
          </w:p>
        </w:tc>
        <w:tc>
          <w:tcPr>
            <w:tcW w:w="1560"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16,73 b</w:t>
            </w:r>
          </w:p>
        </w:tc>
        <w:tc>
          <w:tcPr>
            <w:tcW w:w="1559"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62,16</w:t>
            </w:r>
            <w:r>
              <w:rPr>
                <w:rFonts w:ascii="Times New Roman" w:hAnsi="Times New Roman" w:cs="Times New Roman"/>
                <w:color w:val="000000"/>
                <w:sz w:val="20"/>
              </w:rPr>
              <w:t xml:space="preserve"> a</w:t>
            </w:r>
          </w:p>
        </w:tc>
        <w:tc>
          <w:tcPr>
            <w:tcW w:w="1417"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65,87</w:t>
            </w:r>
            <w:r>
              <w:rPr>
                <w:rFonts w:ascii="Times New Roman" w:hAnsi="Times New Roman" w:cs="Times New Roman"/>
                <w:color w:val="000000"/>
                <w:sz w:val="20"/>
              </w:rPr>
              <w:t xml:space="preserve"> a</w:t>
            </w:r>
          </w:p>
        </w:tc>
      </w:tr>
      <w:tr w:rsidR="009C7983" w:rsidRPr="007D639C" w:rsidTr="000052C2">
        <w:trPr>
          <w:trHeight w:val="300"/>
        </w:trPr>
        <w:tc>
          <w:tcPr>
            <w:tcW w:w="992" w:type="dxa"/>
            <w:tcBorders>
              <w:top w:val="nil"/>
              <w:bottom w:val="single" w:sz="4" w:space="0" w:color="auto"/>
            </w:tcBorders>
            <w:shd w:val="clear" w:color="auto" w:fill="auto"/>
            <w:noWrap/>
            <w:vAlign w:val="center"/>
            <w:hideMark/>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N3</w:t>
            </w:r>
          </w:p>
        </w:tc>
        <w:tc>
          <w:tcPr>
            <w:tcW w:w="1702"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63,05 c</w:t>
            </w:r>
          </w:p>
        </w:tc>
        <w:tc>
          <w:tcPr>
            <w:tcW w:w="1276"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2058,24 b</w:t>
            </w:r>
          </w:p>
        </w:tc>
        <w:tc>
          <w:tcPr>
            <w:tcW w:w="1134"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26,77</w:t>
            </w:r>
            <w:r>
              <w:rPr>
                <w:rFonts w:ascii="Times New Roman" w:hAnsi="Times New Roman" w:cs="Times New Roman"/>
                <w:color w:val="000000"/>
                <w:sz w:val="20"/>
              </w:rPr>
              <w:t xml:space="preserve"> a</w:t>
            </w:r>
          </w:p>
        </w:tc>
        <w:tc>
          <w:tcPr>
            <w:tcW w:w="1559"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128,11 b</w:t>
            </w:r>
          </w:p>
        </w:tc>
        <w:tc>
          <w:tcPr>
            <w:tcW w:w="1019"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29,36</w:t>
            </w:r>
            <w:r>
              <w:rPr>
                <w:rFonts w:ascii="Times New Roman" w:hAnsi="Times New Roman" w:cs="Times New Roman"/>
                <w:color w:val="000000"/>
                <w:sz w:val="20"/>
              </w:rPr>
              <w:t xml:space="preserve"> a</w:t>
            </w:r>
          </w:p>
        </w:tc>
        <w:tc>
          <w:tcPr>
            <w:tcW w:w="1533"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13,58 a</w:t>
            </w:r>
          </w:p>
        </w:tc>
        <w:tc>
          <w:tcPr>
            <w:tcW w:w="1560"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12,77 a</w:t>
            </w:r>
          </w:p>
        </w:tc>
        <w:tc>
          <w:tcPr>
            <w:tcW w:w="1559"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61,81</w:t>
            </w:r>
            <w:r>
              <w:rPr>
                <w:rFonts w:ascii="Times New Roman" w:hAnsi="Times New Roman" w:cs="Times New Roman"/>
                <w:color w:val="000000"/>
                <w:sz w:val="20"/>
              </w:rPr>
              <w:t xml:space="preserve"> a</w:t>
            </w:r>
          </w:p>
        </w:tc>
        <w:tc>
          <w:tcPr>
            <w:tcW w:w="1417"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65,55</w:t>
            </w:r>
            <w:r>
              <w:rPr>
                <w:rFonts w:ascii="Times New Roman" w:hAnsi="Times New Roman" w:cs="Times New Roman"/>
                <w:color w:val="000000"/>
                <w:sz w:val="20"/>
              </w:rPr>
              <w:t xml:space="preserve"> a</w:t>
            </w:r>
          </w:p>
        </w:tc>
      </w:tr>
      <w:tr w:rsidR="009C7983" w:rsidRPr="007D639C" w:rsidTr="000052C2">
        <w:trPr>
          <w:trHeight w:val="300"/>
        </w:trPr>
        <w:tc>
          <w:tcPr>
            <w:tcW w:w="992" w:type="dxa"/>
            <w:tcBorders>
              <w:top w:val="single" w:sz="4" w:space="0" w:color="auto"/>
              <w:bottom w:val="nil"/>
            </w:tcBorders>
            <w:shd w:val="clear" w:color="auto" w:fill="auto"/>
            <w:noWrap/>
            <w:vAlign w:val="center"/>
          </w:tcPr>
          <w:p w:rsidR="009C7983" w:rsidRPr="007D639C" w:rsidRDefault="009C7983" w:rsidP="0001620E">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 xml:space="preserve">F </w:t>
            </w:r>
            <w:r w:rsidR="0001620E">
              <w:rPr>
                <w:rFonts w:ascii="Times New Roman" w:eastAsia="Times New Roman" w:hAnsi="Times New Roman" w:cs="Times New Roman"/>
                <w:color w:val="000000"/>
                <w:sz w:val="20"/>
                <w:lang w:eastAsia="id-ID"/>
              </w:rPr>
              <w:t>count</w:t>
            </w:r>
          </w:p>
        </w:tc>
        <w:tc>
          <w:tcPr>
            <w:tcW w:w="1702" w:type="dxa"/>
            <w:tcBorders>
              <w:top w:val="single" w:sz="4" w:space="0" w:color="auto"/>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9,14*</w:t>
            </w:r>
          </w:p>
        </w:tc>
        <w:tc>
          <w:tcPr>
            <w:tcW w:w="1276" w:type="dxa"/>
            <w:tcBorders>
              <w:top w:val="single" w:sz="4" w:space="0" w:color="auto"/>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5,10*</w:t>
            </w:r>
          </w:p>
        </w:tc>
        <w:tc>
          <w:tcPr>
            <w:tcW w:w="1134" w:type="dxa"/>
            <w:tcBorders>
              <w:top w:val="single" w:sz="4" w:space="0" w:color="auto"/>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1,75</w:t>
            </w:r>
          </w:p>
        </w:tc>
        <w:tc>
          <w:tcPr>
            <w:tcW w:w="1559" w:type="dxa"/>
            <w:tcBorders>
              <w:top w:val="single" w:sz="4" w:space="0" w:color="auto"/>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7,66*</w:t>
            </w:r>
          </w:p>
        </w:tc>
        <w:tc>
          <w:tcPr>
            <w:tcW w:w="1019" w:type="dxa"/>
            <w:tcBorders>
              <w:top w:val="single" w:sz="4" w:space="0" w:color="auto"/>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1,76</w:t>
            </w:r>
          </w:p>
        </w:tc>
        <w:tc>
          <w:tcPr>
            <w:tcW w:w="1533" w:type="dxa"/>
            <w:tcBorders>
              <w:top w:val="single" w:sz="4" w:space="0" w:color="auto"/>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10,62*</w:t>
            </w:r>
          </w:p>
        </w:tc>
        <w:tc>
          <w:tcPr>
            <w:tcW w:w="1560" w:type="dxa"/>
            <w:tcBorders>
              <w:top w:val="single" w:sz="4" w:space="0" w:color="auto"/>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10,89*</w:t>
            </w:r>
          </w:p>
        </w:tc>
        <w:tc>
          <w:tcPr>
            <w:tcW w:w="1559" w:type="dxa"/>
            <w:tcBorders>
              <w:top w:val="single" w:sz="4" w:space="0" w:color="auto"/>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0,33</w:t>
            </w:r>
          </w:p>
        </w:tc>
        <w:tc>
          <w:tcPr>
            <w:tcW w:w="1417" w:type="dxa"/>
            <w:tcBorders>
              <w:top w:val="single" w:sz="4" w:space="0" w:color="auto"/>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0,30</w:t>
            </w:r>
          </w:p>
        </w:tc>
      </w:tr>
      <w:tr w:rsidR="009C7983" w:rsidRPr="007D639C" w:rsidTr="000052C2">
        <w:trPr>
          <w:trHeight w:val="300"/>
        </w:trPr>
        <w:tc>
          <w:tcPr>
            <w:tcW w:w="992" w:type="dxa"/>
            <w:tcBorders>
              <w:top w:val="nil"/>
              <w:bottom w:val="single" w:sz="4" w:space="0" w:color="auto"/>
            </w:tcBorders>
            <w:shd w:val="clear" w:color="auto" w:fill="auto"/>
            <w:noWrap/>
            <w:vAlign w:val="center"/>
          </w:tcPr>
          <w:p w:rsidR="009C7983" w:rsidRPr="007D639C" w:rsidRDefault="0001620E" w:rsidP="000052C2">
            <w:pPr>
              <w:spacing w:after="0" w:line="240" w:lineRule="auto"/>
              <w:ind w:left="-109" w:right="-108"/>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F table</w:t>
            </w:r>
            <w:r w:rsidR="009C7983" w:rsidRPr="007D639C">
              <w:rPr>
                <w:rFonts w:ascii="Times New Roman" w:eastAsia="Times New Roman" w:hAnsi="Times New Roman" w:cs="Times New Roman"/>
                <w:color w:val="000000"/>
                <w:sz w:val="20"/>
                <w:lang w:eastAsia="id-ID"/>
              </w:rPr>
              <w:t xml:space="preserve"> 5%</w:t>
            </w:r>
          </w:p>
        </w:tc>
        <w:tc>
          <w:tcPr>
            <w:tcW w:w="1702"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276"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3,63</w:t>
            </w:r>
          </w:p>
        </w:tc>
        <w:tc>
          <w:tcPr>
            <w:tcW w:w="1134"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559"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019"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533"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560"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559"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417"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r>
      <w:tr w:rsidR="009C7983" w:rsidRPr="007D639C" w:rsidTr="000052C2">
        <w:trPr>
          <w:trHeight w:val="300"/>
        </w:trPr>
        <w:tc>
          <w:tcPr>
            <w:tcW w:w="992" w:type="dxa"/>
            <w:tcBorders>
              <w:top w:val="single" w:sz="4" w:space="0" w:color="auto"/>
            </w:tcBorders>
            <w:shd w:val="clear" w:color="auto" w:fill="auto"/>
            <w:noWrap/>
            <w:vAlign w:val="center"/>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G7</w:t>
            </w:r>
          </w:p>
        </w:tc>
        <w:tc>
          <w:tcPr>
            <w:tcW w:w="1702"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49,66 a</w:t>
            </w:r>
          </w:p>
        </w:tc>
        <w:tc>
          <w:tcPr>
            <w:tcW w:w="1276"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1626,30 a</w:t>
            </w:r>
          </w:p>
        </w:tc>
        <w:tc>
          <w:tcPr>
            <w:tcW w:w="1134"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26,40 b</w:t>
            </w:r>
          </w:p>
        </w:tc>
        <w:tc>
          <w:tcPr>
            <w:tcW w:w="1559" w:type="dxa"/>
            <w:tcBorders>
              <w:top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116,67 a</w:t>
            </w:r>
          </w:p>
        </w:tc>
        <w:tc>
          <w:tcPr>
            <w:tcW w:w="1019" w:type="dxa"/>
            <w:tcBorders>
              <w:top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24,42 a</w:t>
            </w:r>
          </w:p>
        </w:tc>
        <w:tc>
          <w:tcPr>
            <w:tcW w:w="1533" w:type="dxa"/>
            <w:tcBorders>
              <w:top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18,74 c</w:t>
            </w:r>
          </w:p>
        </w:tc>
        <w:tc>
          <w:tcPr>
            <w:tcW w:w="1560" w:type="dxa"/>
            <w:tcBorders>
              <w:top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17,56 b</w:t>
            </w:r>
          </w:p>
        </w:tc>
        <w:tc>
          <w:tcPr>
            <w:tcW w:w="1559" w:type="dxa"/>
            <w:tcBorders>
              <w:top w:val="single" w:sz="4" w:space="0" w:color="auto"/>
            </w:tcBorders>
            <w:vAlign w:val="center"/>
          </w:tcPr>
          <w:p w:rsidR="009C7983" w:rsidRPr="00C27838" w:rsidRDefault="009C7983" w:rsidP="000052C2">
            <w:pPr>
              <w:spacing w:after="0" w:line="240" w:lineRule="auto"/>
              <w:ind w:right="-123"/>
              <w:jc w:val="center"/>
              <w:rPr>
                <w:rFonts w:ascii="Times New Roman" w:hAnsi="Times New Roman" w:cs="Times New Roman"/>
                <w:color w:val="000000"/>
                <w:sz w:val="20"/>
                <w:szCs w:val="20"/>
              </w:rPr>
            </w:pPr>
            <w:r w:rsidRPr="00C27838">
              <w:rPr>
                <w:rFonts w:ascii="Times New Roman" w:hAnsi="Times New Roman" w:cs="Times New Roman"/>
                <w:color w:val="000000"/>
                <w:sz w:val="20"/>
                <w:szCs w:val="20"/>
              </w:rPr>
              <w:t>66,69 c</w:t>
            </w:r>
          </w:p>
        </w:tc>
        <w:tc>
          <w:tcPr>
            <w:tcW w:w="1417" w:type="dxa"/>
            <w:tcBorders>
              <w:top w:val="single" w:sz="4" w:space="0" w:color="auto"/>
            </w:tcBorders>
            <w:vAlign w:val="center"/>
          </w:tcPr>
          <w:p w:rsidR="009C7983" w:rsidRPr="00C27838" w:rsidRDefault="009C7983" w:rsidP="000052C2">
            <w:pPr>
              <w:spacing w:after="0" w:line="240" w:lineRule="auto"/>
              <w:jc w:val="center"/>
              <w:rPr>
                <w:rFonts w:ascii="Times New Roman" w:hAnsi="Times New Roman" w:cs="Times New Roman"/>
                <w:color w:val="000000"/>
                <w:sz w:val="20"/>
                <w:szCs w:val="20"/>
              </w:rPr>
            </w:pPr>
            <w:r w:rsidRPr="00C27838">
              <w:rPr>
                <w:rFonts w:ascii="Times New Roman" w:hAnsi="Times New Roman" w:cs="Times New Roman"/>
                <w:color w:val="000000"/>
                <w:sz w:val="20"/>
                <w:szCs w:val="20"/>
              </w:rPr>
              <w:t>72,36 c</w:t>
            </w:r>
          </w:p>
        </w:tc>
      </w:tr>
      <w:tr w:rsidR="009C7983" w:rsidRPr="007D639C" w:rsidTr="000052C2">
        <w:trPr>
          <w:trHeight w:val="300"/>
        </w:trPr>
        <w:tc>
          <w:tcPr>
            <w:tcW w:w="992" w:type="dxa"/>
            <w:tcBorders>
              <w:bottom w:val="nil"/>
            </w:tcBorders>
            <w:shd w:val="clear" w:color="auto" w:fill="auto"/>
            <w:noWrap/>
            <w:vAlign w:val="center"/>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G27</w:t>
            </w:r>
          </w:p>
        </w:tc>
        <w:tc>
          <w:tcPr>
            <w:tcW w:w="1702"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56,99 b</w:t>
            </w:r>
          </w:p>
        </w:tc>
        <w:tc>
          <w:tcPr>
            <w:tcW w:w="1276"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2322,33 b</w:t>
            </w:r>
          </w:p>
        </w:tc>
        <w:tc>
          <w:tcPr>
            <w:tcW w:w="1134"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22,34 a</w:t>
            </w:r>
          </w:p>
        </w:tc>
        <w:tc>
          <w:tcPr>
            <w:tcW w:w="1559" w:type="dxa"/>
            <w:tcBorders>
              <w:bottom w:val="nil"/>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127,85 b</w:t>
            </w:r>
          </w:p>
        </w:tc>
        <w:tc>
          <w:tcPr>
            <w:tcW w:w="1019" w:type="dxa"/>
            <w:tcBorders>
              <w:bottom w:val="nil"/>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29,83 b</w:t>
            </w:r>
          </w:p>
        </w:tc>
        <w:tc>
          <w:tcPr>
            <w:tcW w:w="1533" w:type="dxa"/>
            <w:tcBorders>
              <w:bottom w:val="nil"/>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17,19 b</w:t>
            </w:r>
          </w:p>
        </w:tc>
        <w:tc>
          <w:tcPr>
            <w:tcW w:w="1560" w:type="dxa"/>
            <w:tcBorders>
              <w:bottom w:val="nil"/>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16,77 b</w:t>
            </w:r>
          </w:p>
        </w:tc>
        <w:tc>
          <w:tcPr>
            <w:tcW w:w="1559" w:type="dxa"/>
            <w:tcBorders>
              <w:bottom w:val="nil"/>
            </w:tcBorders>
            <w:vAlign w:val="center"/>
          </w:tcPr>
          <w:p w:rsidR="009C7983" w:rsidRPr="00C27838" w:rsidRDefault="009C7983" w:rsidP="000052C2">
            <w:pPr>
              <w:spacing w:after="0" w:line="240" w:lineRule="auto"/>
              <w:ind w:right="-123"/>
              <w:jc w:val="center"/>
              <w:rPr>
                <w:rFonts w:ascii="Times New Roman" w:hAnsi="Times New Roman" w:cs="Times New Roman"/>
                <w:color w:val="000000"/>
                <w:sz w:val="20"/>
                <w:szCs w:val="20"/>
              </w:rPr>
            </w:pPr>
            <w:r w:rsidRPr="00C27838">
              <w:rPr>
                <w:rFonts w:ascii="Times New Roman" w:hAnsi="Times New Roman" w:cs="Times New Roman"/>
                <w:color w:val="000000"/>
                <w:sz w:val="20"/>
                <w:szCs w:val="20"/>
              </w:rPr>
              <w:t>59,24 a</w:t>
            </w:r>
          </w:p>
        </w:tc>
        <w:tc>
          <w:tcPr>
            <w:tcW w:w="1417" w:type="dxa"/>
            <w:tcBorders>
              <w:bottom w:val="nil"/>
            </w:tcBorders>
            <w:vAlign w:val="center"/>
          </w:tcPr>
          <w:p w:rsidR="009C7983" w:rsidRPr="00C27838" w:rsidRDefault="009C7983" w:rsidP="000052C2">
            <w:pPr>
              <w:spacing w:after="0" w:line="240" w:lineRule="auto"/>
              <w:jc w:val="center"/>
              <w:rPr>
                <w:rFonts w:ascii="Times New Roman" w:hAnsi="Times New Roman" w:cs="Times New Roman"/>
                <w:color w:val="000000"/>
                <w:sz w:val="20"/>
                <w:szCs w:val="20"/>
              </w:rPr>
            </w:pPr>
            <w:r w:rsidRPr="00C27838">
              <w:rPr>
                <w:rFonts w:ascii="Times New Roman" w:hAnsi="Times New Roman" w:cs="Times New Roman"/>
                <w:color w:val="000000"/>
                <w:sz w:val="20"/>
                <w:szCs w:val="20"/>
              </w:rPr>
              <w:t>62,1 a</w:t>
            </w:r>
          </w:p>
        </w:tc>
      </w:tr>
      <w:tr w:rsidR="009C7983" w:rsidRPr="007D639C" w:rsidTr="000052C2">
        <w:trPr>
          <w:trHeight w:val="300"/>
        </w:trPr>
        <w:tc>
          <w:tcPr>
            <w:tcW w:w="992" w:type="dxa"/>
            <w:tcBorders>
              <w:top w:val="nil"/>
              <w:bottom w:val="single" w:sz="4" w:space="0" w:color="auto"/>
            </w:tcBorders>
            <w:shd w:val="clear" w:color="auto" w:fill="auto"/>
            <w:noWrap/>
            <w:vAlign w:val="center"/>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G37</w:t>
            </w:r>
          </w:p>
        </w:tc>
        <w:tc>
          <w:tcPr>
            <w:tcW w:w="1702"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60,04 c</w:t>
            </w:r>
          </w:p>
        </w:tc>
        <w:tc>
          <w:tcPr>
            <w:tcW w:w="1276"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1799,67 a</w:t>
            </w:r>
          </w:p>
        </w:tc>
        <w:tc>
          <w:tcPr>
            <w:tcW w:w="1134"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30,31 c</w:t>
            </w:r>
          </w:p>
        </w:tc>
        <w:tc>
          <w:tcPr>
            <w:tcW w:w="1559" w:type="dxa"/>
            <w:tcBorders>
              <w:top w:val="nil"/>
              <w:bottom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132,34 c</w:t>
            </w:r>
          </w:p>
        </w:tc>
        <w:tc>
          <w:tcPr>
            <w:tcW w:w="1019" w:type="dxa"/>
            <w:tcBorders>
              <w:top w:val="nil"/>
              <w:bottom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32,02 c</w:t>
            </w:r>
          </w:p>
        </w:tc>
        <w:tc>
          <w:tcPr>
            <w:tcW w:w="1533" w:type="dxa"/>
            <w:tcBorders>
              <w:top w:val="nil"/>
              <w:bottom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13,18 a</w:t>
            </w:r>
          </w:p>
        </w:tc>
        <w:tc>
          <w:tcPr>
            <w:tcW w:w="1560" w:type="dxa"/>
            <w:tcBorders>
              <w:top w:val="nil"/>
              <w:bottom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12,86 a</w:t>
            </w:r>
          </w:p>
        </w:tc>
        <w:tc>
          <w:tcPr>
            <w:tcW w:w="1559" w:type="dxa"/>
            <w:tcBorders>
              <w:top w:val="nil"/>
              <w:bottom w:val="single" w:sz="4" w:space="0" w:color="auto"/>
            </w:tcBorders>
            <w:vAlign w:val="center"/>
          </w:tcPr>
          <w:p w:rsidR="009C7983" w:rsidRPr="00C27838" w:rsidRDefault="009C7983" w:rsidP="000052C2">
            <w:pPr>
              <w:spacing w:after="0" w:line="240" w:lineRule="auto"/>
              <w:ind w:right="-123"/>
              <w:jc w:val="center"/>
              <w:rPr>
                <w:rFonts w:ascii="Times New Roman" w:hAnsi="Times New Roman" w:cs="Times New Roman"/>
                <w:color w:val="000000"/>
                <w:sz w:val="20"/>
                <w:szCs w:val="20"/>
              </w:rPr>
            </w:pPr>
            <w:r w:rsidRPr="00C27838">
              <w:rPr>
                <w:rFonts w:ascii="Times New Roman" w:hAnsi="Times New Roman" w:cs="Times New Roman"/>
                <w:color w:val="000000"/>
                <w:sz w:val="20"/>
                <w:szCs w:val="20"/>
              </w:rPr>
              <w:t>59,92 b</w:t>
            </w:r>
          </w:p>
        </w:tc>
        <w:tc>
          <w:tcPr>
            <w:tcW w:w="1417" w:type="dxa"/>
            <w:tcBorders>
              <w:top w:val="nil"/>
              <w:bottom w:val="single" w:sz="4" w:space="0" w:color="auto"/>
            </w:tcBorders>
            <w:vAlign w:val="center"/>
          </w:tcPr>
          <w:p w:rsidR="009C7983" w:rsidRPr="00C27838" w:rsidRDefault="009C7983" w:rsidP="000052C2">
            <w:pPr>
              <w:spacing w:after="0" w:line="240" w:lineRule="auto"/>
              <w:jc w:val="center"/>
              <w:rPr>
                <w:rFonts w:ascii="Times New Roman" w:hAnsi="Times New Roman" w:cs="Times New Roman"/>
                <w:color w:val="000000"/>
                <w:sz w:val="20"/>
                <w:szCs w:val="20"/>
              </w:rPr>
            </w:pPr>
            <w:r w:rsidRPr="00C27838">
              <w:rPr>
                <w:rFonts w:ascii="Times New Roman" w:hAnsi="Times New Roman" w:cs="Times New Roman"/>
                <w:color w:val="000000"/>
                <w:sz w:val="20"/>
                <w:szCs w:val="20"/>
              </w:rPr>
              <w:t>62,92 b</w:t>
            </w:r>
          </w:p>
        </w:tc>
      </w:tr>
      <w:tr w:rsidR="009C7983" w:rsidRPr="007D639C" w:rsidTr="000052C2">
        <w:trPr>
          <w:trHeight w:val="300"/>
        </w:trPr>
        <w:tc>
          <w:tcPr>
            <w:tcW w:w="992" w:type="dxa"/>
            <w:tcBorders>
              <w:top w:val="single" w:sz="4" w:space="0" w:color="auto"/>
              <w:bottom w:val="nil"/>
            </w:tcBorders>
            <w:shd w:val="clear" w:color="auto" w:fill="auto"/>
            <w:noWrap/>
            <w:vAlign w:val="center"/>
          </w:tcPr>
          <w:p w:rsidR="009C7983" w:rsidRPr="007D639C" w:rsidRDefault="009C7983" w:rsidP="0001620E">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 xml:space="preserve">F </w:t>
            </w:r>
            <w:r w:rsidR="0001620E">
              <w:rPr>
                <w:rFonts w:ascii="Times New Roman" w:eastAsia="Times New Roman" w:hAnsi="Times New Roman" w:cs="Times New Roman"/>
                <w:color w:val="000000"/>
                <w:sz w:val="20"/>
                <w:lang w:eastAsia="id-ID"/>
              </w:rPr>
              <w:t>count</w:t>
            </w:r>
          </w:p>
        </w:tc>
        <w:tc>
          <w:tcPr>
            <w:tcW w:w="1702" w:type="dxa"/>
            <w:tcBorders>
              <w:top w:val="single" w:sz="4" w:space="0" w:color="auto"/>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7,90*</w:t>
            </w:r>
          </w:p>
        </w:tc>
        <w:tc>
          <w:tcPr>
            <w:tcW w:w="1276" w:type="dxa"/>
            <w:tcBorders>
              <w:top w:val="single" w:sz="4" w:space="0" w:color="auto"/>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8,46*</w:t>
            </w:r>
          </w:p>
        </w:tc>
        <w:tc>
          <w:tcPr>
            <w:tcW w:w="1134" w:type="dxa"/>
            <w:tcBorders>
              <w:top w:val="single" w:sz="4" w:space="0" w:color="auto"/>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84,19*</w:t>
            </w:r>
          </w:p>
        </w:tc>
        <w:tc>
          <w:tcPr>
            <w:tcW w:w="1559" w:type="dxa"/>
            <w:tcBorders>
              <w:top w:val="single" w:sz="4" w:space="0" w:color="auto"/>
              <w:bottom w:val="nil"/>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Pr>
                <w:rFonts w:ascii="Times New Roman" w:hAnsi="Times New Roman" w:cs="Times New Roman"/>
                <w:color w:val="000000"/>
                <w:sz w:val="20"/>
              </w:rPr>
              <w:t>22,04*</w:t>
            </w:r>
          </w:p>
        </w:tc>
        <w:tc>
          <w:tcPr>
            <w:tcW w:w="1019" w:type="dxa"/>
            <w:tcBorders>
              <w:top w:val="single" w:sz="4" w:space="0" w:color="auto"/>
              <w:bottom w:val="nil"/>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Pr>
                <w:rFonts w:ascii="Times New Roman" w:hAnsi="Times New Roman" w:cs="Times New Roman"/>
                <w:color w:val="000000"/>
                <w:sz w:val="20"/>
              </w:rPr>
              <w:t>96,34*</w:t>
            </w:r>
          </w:p>
        </w:tc>
        <w:tc>
          <w:tcPr>
            <w:tcW w:w="1533" w:type="dxa"/>
            <w:tcBorders>
              <w:top w:val="single" w:sz="4" w:space="0" w:color="auto"/>
              <w:bottom w:val="nil"/>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Pr>
                <w:rFonts w:ascii="Times New Roman" w:hAnsi="Times New Roman" w:cs="Times New Roman"/>
                <w:color w:val="000000"/>
                <w:sz w:val="20"/>
              </w:rPr>
              <w:t>14,22*</w:t>
            </w:r>
          </w:p>
        </w:tc>
        <w:tc>
          <w:tcPr>
            <w:tcW w:w="1560" w:type="dxa"/>
            <w:tcBorders>
              <w:top w:val="single" w:sz="4" w:space="0" w:color="auto"/>
              <w:bottom w:val="nil"/>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Pr>
                <w:rFonts w:ascii="Times New Roman" w:hAnsi="Times New Roman" w:cs="Times New Roman"/>
                <w:color w:val="000000"/>
                <w:sz w:val="20"/>
              </w:rPr>
              <w:t>10,10*</w:t>
            </w:r>
          </w:p>
        </w:tc>
        <w:tc>
          <w:tcPr>
            <w:tcW w:w="1559" w:type="dxa"/>
            <w:tcBorders>
              <w:top w:val="single" w:sz="4" w:space="0" w:color="auto"/>
              <w:bottom w:val="nil"/>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Pr>
                <w:rFonts w:ascii="Times New Roman" w:hAnsi="Times New Roman" w:cs="Times New Roman"/>
                <w:color w:val="000000"/>
                <w:sz w:val="20"/>
              </w:rPr>
              <w:t>170,39*</w:t>
            </w:r>
          </w:p>
        </w:tc>
        <w:tc>
          <w:tcPr>
            <w:tcW w:w="1417" w:type="dxa"/>
            <w:tcBorders>
              <w:top w:val="single" w:sz="4" w:space="0" w:color="auto"/>
              <w:bottom w:val="nil"/>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Pr>
                <w:rFonts w:ascii="Times New Roman" w:hAnsi="Times New Roman" w:cs="Times New Roman"/>
                <w:color w:val="000000"/>
                <w:sz w:val="20"/>
              </w:rPr>
              <w:t>201,64*</w:t>
            </w:r>
          </w:p>
        </w:tc>
      </w:tr>
      <w:tr w:rsidR="009C7983" w:rsidRPr="007D639C" w:rsidTr="000052C2">
        <w:trPr>
          <w:trHeight w:val="300"/>
        </w:trPr>
        <w:tc>
          <w:tcPr>
            <w:tcW w:w="992" w:type="dxa"/>
            <w:tcBorders>
              <w:top w:val="nil"/>
              <w:bottom w:val="single" w:sz="4" w:space="0" w:color="auto"/>
            </w:tcBorders>
            <w:shd w:val="clear" w:color="auto" w:fill="auto"/>
            <w:noWrap/>
            <w:vAlign w:val="center"/>
          </w:tcPr>
          <w:p w:rsidR="009C7983" w:rsidRPr="007D639C" w:rsidRDefault="0001620E" w:rsidP="000052C2">
            <w:pPr>
              <w:spacing w:after="0" w:line="240" w:lineRule="auto"/>
              <w:ind w:left="-109" w:right="-108"/>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F table</w:t>
            </w:r>
            <w:r w:rsidR="009C7983" w:rsidRPr="007D639C">
              <w:rPr>
                <w:rFonts w:ascii="Times New Roman" w:eastAsia="Times New Roman" w:hAnsi="Times New Roman" w:cs="Times New Roman"/>
                <w:color w:val="000000"/>
                <w:sz w:val="20"/>
                <w:lang w:eastAsia="id-ID"/>
              </w:rPr>
              <w:t xml:space="preserve"> 5%</w:t>
            </w:r>
          </w:p>
        </w:tc>
        <w:tc>
          <w:tcPr>
            <w:tcW w:w="1702"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276"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3,63</w:t>
            </w:r>
          </w:p>
        </w:tc>
        <w:tc>
          <w:tcPr>
            <w:tcW w:w="1134"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559" w:type="dxa"/>
            <w:tcBorders>
              <w:top w:val="nil"/>
              <w:bottom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019" w:type="dxa"/>
            <w:tcBorders>
              <w:top w:val="nil"/>
              <w:bottom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533" w:type="dxa"/>
            <w:tcBorders>
              <w:top w:val="nil"/>
              <w:bottom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560" w:type="dxa"/>
            <w:tcBorders>
              <w:top w:val="nil"/>
              <w:bottom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559" w:type="dxa"/>
            <w:tcBorders>
              <w:top w:val="nil"/>
              <w:bottom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c>
          <w:tcPr>
            <w:tcW w:w="1417" w:type="dxa"/>
            <w:tcBorders>
              <w:top w:val="nil"/>
              <w:bottom w:val="single" w:sz="4" w:space="0" w:color="auto"/>
            </w:tcBorders>
            <w:vAlign w:val="center"/>
          </w:tcPr>
          <w:p w:rsidR="009C7983" w:rsidRPr="007D639C" w:rsidRDefault="009C7983" w:rsidP="000052C2">
            <w:pPr>
              <w:spacing w:after="0" w:line="240" w:lineRule="auto"/>
              <w:ind w:left="-109" w:right="-108" w:firstLine="3"/>
              <w:jc w:val="center"/>
              <w:rPr>
                <w:rFonts w:ascii="Times New Roman" w:hAnsi="Times New Roman" w:cs="Times New Roman"/>
                <w:color w:val="000000"/>
                <w:sz w:val="20"/>
              </w:rPr>
            </w:pPr>
            <w:r w:rsidRPr="007D639C">
              <w:rPr>
                <w:rFonts w:ascii="Times New Roman" w:hAnsi="Times New Roman" w:cs="Times New Roman"/>
                <w:color w:val="000000"/>
                <w:sz w:val="20"/>
              </w:rPr>
              <w:t>3,63</w:t>
            </w:r>
          </w:p>
        </w:tc>
      </w:tr>
      <w:tr w:rsidR="009C7983" w:rsidRPr="007D639C" w:rsidTr="000052C2">
        <w:trPr>
          <w:trHeight w:val="300"/>
        </w:trPr>
        <w:tc>
          <w:tcPr>
            <w:tcW w:w="992" w:type="dxa"/>
            <w:tcBorders>
              <w:top w:val="single" w:sz="4" w:space="0" w:color="auto"/>
            </w:tcBorders>
            <w:shd w:val="clear" w:color="auto" w:fill="auto"/>
            <w:noWrap/>
            <w:vAlign w:val="center"/>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G7N1</w:t>
            </w:r>
          </w:p>
        </w:tc>
        <w:tc>
          <w:tcPr>
            <w:tcW w:w="1702"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39,88 a</w:t>
            </w:r>
          </w:p>
        </w:tc>
        <w:tc>
          <w:tcPr>
            <w:tcW w:w="1276"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1340,72 a</w:t>
            </w:r>
          </w:p>
        </w:tc>
        <w:tc>
          <w:tcPr>
            <w:tcW w:w="1134"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27,35 b</w:t>
            </w:r>
          </w:p>
        </w:tc>
        <w:tc>
          <w:tcPr>
            <w:tcW w:w="1559"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113,54 a</w:t>
            </w:r>
          </w:p>
        </w:tc>
        <w:tc>
          <w:tcPr>
            <w:tcW w:w="1019"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23,87 a</w:t>
            </w:r>
          </w:p>
        </w:tc>
        <w:tc>
          <w:tcPr>
            <w:tcW w:w="1533"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15,28 d</w:t>
            </w:r>
          </w:p>
        </w:tc>
        <w:tc>
          <w:tcPr>
            <w:tcW w:w="1560"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13,8 bc</w:t>
            </w:r>
          </w:p>
        </w:tc>
        <w:tc>
          <w:tcPr>
            <w:tcW w:w="1559" w:type="dxa"/>
            <w:tcBorders>
              <w:top w:val="single" w:sz="4" w:space="0" w:color="auto"/>
            </w:tcBorders>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66,58 d</w:t>
            </w:r>
          </w:p>
        </w:tc>
        <w:tc>
          <w:tcPr>
            <w:tcW w:w="1417" w:type="dxa"/>
            <w:tcBorders>
              <w:top w:val="single" w:sz="4" w:space="0" w:color="auto"/>
            </w:tcBorders>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72,55 g</w:t>
            </w:r>
          </w:p>
        </w:tc>
      </w:tr>
      <w:tr w:rsidR="009C7983" w:rsidRPr="007D639C" w:rsidTr="000052C2">
        <w:trPr>
          <w:trHeight w:val="300"/>
        </w:trPr>
        <w:tc>
          <w:tcPr>
            <w:tcW w:w="992" w:type="dxa"/>
            <w:shd w:val="clear" w:color="auto" w:fill="auto"/>
            <w:noWrap/>
            <w:vAlign w:val="center"/>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G7N2</w:t>
            </w:r>
          </w:p>
        </w:tc>
        <w:tc>
          <w:tcPr>
            <w:tcW w:w="1702"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45,68 b</w:t>
            </w:r>
          </w:p>
        </w:tc>
        <w:tc>
          <w:tcPr>
            <w:tcW w:w="1276"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1736,5 c</w:t>
            </w:r>
          </w:p>
        </w:tc>
        <w:tc>
          <w:tcPr>
            <w:tcW w:w="1134"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25,13 b</w:t>
            </w:r>
          </w:p>
        </w:tc>
        <w:tc>
          <w:tcPr>
            <w:tcW w:w="155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119,44 c</w:t>
            </w:r>
          </w:p>
        </w:tc>
        <w:tc>
          <w:tcPr>
            <w:tcW w:w="101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24,29 a</w:t>
            </w:r>
          </w:p>
        </w:tc>
        <w:tc>
          <w:tcPr>
            <w:tcW w:w="1533"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19,69 e</w:t>
            </w:r>
          </w:p>
        </w:tc>
        <w:tc>
          <w:tcPr>
            <w:tcW w:w="1560"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17,84 d</w:t>
            </w:r>
          </w:p>
        </w:tc>
        <w:tc>
          <w:tcPr>
            <w:tcW w:w="1559" w:type="dxa"/>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66,6 d</w:t>
            </w:r>
          </w:p>
        </w:tc>
        <w:tc>
          <w:tcPr>
            <w:tcW w:w="1417" w:type="dxa"/>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72,6 g</w:t>
            </w:r>
          </w:p>
        </w:tc>
      </w:tr>
      <w:tr w:rsidR="009C7983" w:rsidRPr="007D639C" w:rsidTr="000052C2">
        <w:trPr>
          <w:trHeight w:val="300"/>
        </w:trPr>
        <w:tc>
          <w:tcPr>
            <w:tcW w:w="992" w:type="dxa"/>
            <w:shd w:val="clear" w:color="auto" w:fill="auto"/>
            <w:noWrap/>
            <w:vAlign w:val="center"/>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G7N3</w:t>
            </w:r>
          </w:p>
        </w:tc>
        <w:tc>
          <w:tcPr>
            <w:tcW w:w="1702"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63,43 d</w:t>
            </w:r>
          </w:p>
        </w:tc>
        <w:tc>
          <w:tcPr>
            <w:tcW w:w="1276"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1801,67 cd</w:t>
            </w:r>
          </w:p>
        </w:tc>
        <w:tc>
          <w:tcPr>
            <w:tcW w:w="1134"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26,73 b</w:t>
            </w:r>
          </w:p>
        </w:tc>
        <w:tc>
          <w:tcPr>
            <w:tcW w:w="155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117,03 b</w:t>
            </w:r>
          </w:p>
        </w:tc>
        <w:tc>
          <w:tcPr>
            <w:tcW w:w="101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25,10 b</w:t>
            </w:r>
          </w:p>
        </w:tc>
        <w:tc>
          <w:tcPr>
            <w:tcW w:w="1533"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22,25 g</w:t>
            </w:r>
          </w:p>
        </w:tc>
        <w:tc>
          <w:tcPr>
            <w:tcW w:w="1560"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21,03 f</w:t>
            </w:r>
          </w:p>
        </w:tc>
        <w:tc>
          <w:tcPr>
            <w:tcW w:w="1559" w:type="dxa"/>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66,9 d</w:t>
            </w:r>
          </w:p>
        </w:tc>
        <w:tc>
          <w:tcPr>
            <w:tcW w:w="1417" w:type="dxa"/>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71,94 f</w:t>
            </w:r>
          </w:p>
        </w:tc>
      </w:tr>
      <w:tr w:rsidR="009C7983" w:rsidRPr="007D639C" w:rsidTr="000052C2">
        <w:trPr>
          <w:trHeight w:val="300"/>
        </w:trPr>
        <w:tc>
          <w:tcPr>
            <w:tcW w:w="992" w:type="dxa"/>
            <w:shd w:val="clear" w:color="auto" w:fill="auto"/>
            <w:noWrap/>
            <w:vAlign w:val="center"/>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G27N1</w:t>
            </w:r>
          </w:p>
        </w:tc>
        <w:tc>
          <w:tcPr>
            <w:tcW w:w="1702"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45,87 b</w:t>
            </w:r>
          </w:p>
        </w:tc>
        <w:tc>
          <w:tcPr>
            <w:tcW w:w="1276"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1887,44 cd</w:t>
            </w:r>
          </w:p>
        </w:tc>
        <w:tc>
          <w:tcPr>
            <w:tcW w:w="1134"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22,36 a</w:t>
            </w:r>
          </w:p>
        </w:tc>
        <w:tc>
          <w:tcPr>
            <w:tcW w:w="155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118,67 bc</w:t>
            </w:r>
          </w:p>
        </w:tc>
        <w:tc>
          <w:tcPr>
            <w:tcW w:w="101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28,93 c</w:t>
            </w:r>
          </w:p>
        </w:tc>
        <w:tc>
          <w:tcPr>
            <w:tcW w:w="1533"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14,03 bc</w:t>
            </w:r>
          </w:p>
        </w:tc>
        <w:tc>
          <w:tcPr>
            <w:tcW w:w="1560"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13,63 bc</w:t>
            </w:r>
          </w:p>
        </w:tc>
        <w:tc>
          <w:tcPr>
            <w:tcW w:w="1559" w:type="dxa"/>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59,53 b</w:t>
            </w:r>
          </w:p>
        </w:tc>
        <w:tc>
          <w:tcPr>
            <w:tcW w:w="1417" w:type="dxa"/>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62,97 d</w:t>
            </w:r>
          </w:p>
        </w:tc>
      </w:tr>
      <w:tr w:rsidR="009C7983" w:rsidRPr="007D639C" w:rsidTr="000052C2">
        <w:trPr>
          <w:trHeight w:val="300"/>
        </w:trPr>
        <w:tc>
          <w:tcPr>
            <w:tcW w:w="992" w:type="dxa"/>
            <w:shd w:val="clear" w:color="auto" w:fill="auto"/>
            <w:noWrap/>
            <w:vAlign w:val="center"/>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G27N2</w:t>
            </w:r>
          </w:p>
        </w:tc>
        <w:tc>
          <w:tcPr>
            <w:tcW w:w="1702"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62,43 d</w:t>
            </w:r>
          </w:p>
        </w:tc>
        <w:tc>
          <w:tcPr>
            <w:tcW w:w="1276"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2597 e</w:t>
            </w:r>
          </w:p>
        </w:tc>
        <w:tc>
          <w:tcPr>
            <w:tcW w:w="1134"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21,91 a</w:t>
            </w:r>
          </w:p>
        </w:tc>
        <w:tc>
          <w:tcPr>
            <w:tcW w:w="155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131,18 e</w:t>
            </w:r>
          </w:p>
        </w:tc>
        <w:tc>
          <w:tcPr>
            <w:tcW w:w="101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29,88 d</w:t>
            </w:r>
          </w:p>
        </w:tc>
        <w:tc>
          <w:tcPr>
            <w:tcW w:w="1533"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19,73 f</w:t>
            </w:r>
          </w:p>
        </w:tc>
        <w:tc>
          <w:tcPr>
            <w:tcW w:w="1560"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19,27 e</w:t>
            </w:r>
          </w:p>
        </w:tc>
        <w:tc>
          <w:tcPr>
            <w:tcW w:w="1559" w:type="dxa"/>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59,47 b</w:t>
            </w:r>
          </w:p>
        </w:tc>
        <w:tc>
          <w:tcPr>
            <w:tcW w:w="1417" w:type="dxa"/>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61,4 a</w:t>
            </w:r>
          </w:p>
        </w:tc>
      </w:tr>
      <w:tr w:rsidR="009C7983" w:rsidRPr="007D639C" w:rsidTr="000052C2">
        <w:trPr>
          <w:trHeight w:val="300"/>
        </w:trPr>
        <w:tc>
          <w:tcPr>
            <w:tcW w:w="992" w:type="dxa"/>
            <w:shd w:val="clear" w:color="auto" w:fill="auto"/>
            <w:noWrap/>
            <w:vAlign w:val="center"/>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G27N3</w:t>
            </w:r>
          </w:p>
        </w:tc>
        <w:tc>
          <w:tcPr>
            <w:tcW w:w="1702"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62,68 d</w:t>
            </w:r>
          </w:p>
        </w:tc>
        <w:tc>
          <w:tcPr>
            <w:tcW w:w="1276"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2482,56 e</w:t>
            </w:r>
          </w:p>
        </w:tc>
        <w:tc>
          <w:tcPr>
            <w:tcW w:w="1134"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22,74 a</w:t>
            </w:r>
          </w:p>
        </w:tc>
        <w:tc>
          <w:tcPr>
            <w:tcW w:w="155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133,71 f</w:t>
            </w:r>
          </w:p>
        </w:tc>
        <w:tc>
          <w:tcPr>
            <w:tcW w:w="101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30,67 e</w:t>
            </w:r>
          </w:p>
        </w:tc>
        <w:tc>
          <w:tcPr>
            <w:tcW w:w="1533"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17,8 e</w:t>
            </w:r>
          </w:p>
        </w:tc>
        <w:tc>
          <w:tcPr>
            <w:tcW w:w="1560"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17,4 d</w:t>
            </w:r>
          </w:p>
        </w:tc>
        <w:tc>
          <w:tcPr>
            <w:tcW w:w="1559" w:type="dxa"/>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58,73 a</w:t>
            </w:r>
          </w:p>
        </w:tc>
        <w:tc>
          <w:tcPr>
            <w:tcW w:w="1417" w:type="dxa"/>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61,93 b</w:t>
            </w:r>
          </w:p>
        </w:tc>
      </w:tr>
      <w:tr w:rsidR="009C7983" w:rsidRPr="007D639C" w:rsidTr="000052C2">
        <w:trPr>
          <w:trHeight w:val="300"/>
        </w:trPr>
        <w:tc>
          <w:tcPr>
            <w:tcW w:w="992" w:type="dxa"/>
            <w:shd w:val="clear" w:color="auto" w:fill="auto"/>
            <w:noWrap/>
            <w:vAlign w:val="center"/>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G37N1</w:t>
            </w:r>
          </w:p>
        </w:tc>
        <w:tc>
          <w:tcPr>
            <w:tcW w:w="1702"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50,48 c</w:t>
            </w:r>
          </w:p>
        </w:tc>
        <w:tc>
          <w:tcPr>
            <w:tcW w:w="1276"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1547,56 b</w:t>
            </w:r>
          </w:p>
        </w:tc>
        <w:tc>
          <w:tcPr>
            <w:tcW w:w="1134"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30,03 c</w:t>
            </w:r>
          </w:p>
        </w:tc>
        <w:tc>
          <w:tcPr>
            <w:tcW w:w="155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128,19 d</w:t>
            </w:r>
          </w:p>
        </w:tc>
        <w:tc>
          <w:tcPr>
            <w:tcW w:w="101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32,68 f</w:t>
            </w:r>
          </w:p>
        </w:tc>
        <w:tc>
          <w:tcPr>
            <w:tcW w:w="1533"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11,42 a</w:t>
            </w:r>
          </w:p>
        </w:tc>
        <w:tc>
          <w:tcPr>
            <w:tcW w:w="1560"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10,87 a</w:t>
            </w:r>
          </w:p>
        </w:tc>
        <w:tc>
          <w:tcPr>
            <w:tcW w:w="1559" w:type="dxa"/>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59,57 b</w:t>
            </w:r>
          </w:p>
        </w:tc>
        <w:tc>
          <w:tcPr>
            <w:tcW w:w="1417" w:type="dxa"/>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62,38 bc</w:t>
            </w:r>
          </w:p>
        </w:tc>
      </w:tr>
      <w:tr w:rsidR="009C7983" w:rsidRPr="007D639C" w:rsidTr="000052C2">
        <w:trPr>
          <w:trHeight w:val="300"/>
        </w:trPr>
        <w:tc>
          <w:tcPr>
            <w:tcW w:w="992" w:type="dxa"/>
            <w:tcBorders>
              <w:bottom w:val="nil"/>
            </w:tcBorders>
            <w:shd w:val="clear" w:color="auto" w:fill="auto"/>
            <w:noWrap/>
            <w:vAlign w:val="center"/>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G37N2</w:t>
            </w:r>
          </w:p>
        </w:tc>
        <w:tc>
          <w:tcPr>
            <w:tcW w:w="1702"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66,6 e</w:t>
            </w:r>
          </w:p>
        </w:tc>
        <w:tc>
          <w:tcPr>
            <w:tcW w:w="1276"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1961,22 d</w:t>
            </w:r>
          </w:p>
        </w:tc>
        <w:tc>
          <w:tcPr>
            <w:tcW w:w="1134"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30,05 c</w:t>
            </w:r>
          </w:p>
        </w:tc>
        <w:tc>
          <w:tcPr>
            <w:tcW w:w="1559"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135,24 f</w:t>
            </w:r>
          </w:p>
        </w:tc>
        <w:tc>
          <w:tcPr>
            <w:tcW w:w="1019"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31,05 e</w:t>
            </w:r>
          </w:p>
        </w:tc>
        <w:tc>
          <w:tcPr>
            <w:tcW w:w="1533"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13,2 b</w:t>
            </w:r>
          </w:p>
        </w:tc>
        <w:tc>
          <w:tcPr>
            <w:tcW w:w="1560" w:type="dxa"/>
            <w:tcBorders>
              <w:bottom w:val="nil"/>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13,07 b</w:t>
            </w:r>
          </w:p>
        </w:tc>
        <w:tc>
          <w:tcPr>
            <w:tcW w:w="1559" w:type="dxa"/>
            <w:tcBorders>
              <w:bottom w:val="nil"/>
            </w:tcBorders>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60,4 c</w:t>
            </w:r>
          </w:p>
        </w:tc>
        <w:tc>
          <w:tcPr>
            <w:tcW w:w="1417" w:type="dxa"/>
            <w:tcBorders>
              <w:bottom w:val="nil"/>
            </w:tcBorders>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63,6 e</w:t>
            </w:r>
          </w:p>
        </w:tc>
      </w:tr>
      <w:tr w:rsidR="009C7983" w:rsidRPr="007D639C" w:rsidTr="000052C2">
        <w:trPr>
          <w:trHeight w:val="300"/>
        </w:trPr>
        <w:tc>
          <w:tcPr>
            <w:tcW w:w="992" w:type="dxa"/>
            <w:tcBorders>
              <w:top w:val="nil"/>
              <w:bottom w:val="single" w:sz="4" w:space="0" w:color="auto"/>
            </w:tcBorders>
            <w:shd w:val="clear" w:color="auto" w:fill="auto"/>
            <w:noWrap/>
            <w:vAlign w:val="center"/>
          </w:tcPr>
          <w:p w:rsidR="009C7983" w:rsidRPr="007D639C" w:rsidRDefault="009C7983" w:rsidP="000052C2">
            <w:pPr>
              <w:spacing w:after="0" w:line="240" w:lineRule="auto"/>
              <w:ind w:left="-109" w:right="-108"/>
              <w:jc w:val="center"/>
              <w:rPr>
                <w:rFonts w:ascii="Times New Roman" w:eastAsia="Times New Roman" w:hAnsi="Times New Roman" w:cs="Times New Roman"/>
                <w:color w:val="000000"/>
                <w:sz w:val="20"/>
                <w:lang w:eastAsia="id-ID"/>
              </w:rPr>
            </w:pPr>
            <w:r w:rsidRPr="007D639C">
              <w:rPr>
                <w:rFonts w:ascii="Times New Roman" w:eastAsia="Times New Roman" w:hAnsi="Times New Roman" w:cs="Times New Roman"/>
                <w:color w:val="000000"/>
                <w:sz w:val="20"/>
                <w:lang w:eastAsia="id-ID"/>
              </w:rPr>
              <w:t>G37N3</w:t>
            </w:r>
          </w:p>
        </w:tc>
        <w:tc>
          <w:tcPr>
            <w:tcW w:w="1702"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63,04 d</w:t>
            </w:r>
          </w:p>
        </w:tc>
        <w:tc>
          <w:tcPr>
            <w:tcW w:w="1276"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1890,11 d</w:t>
            </w:r>
          </w:p>
        </w:tc>
        <w:tc>
          <w:tcPr>
            <w:tcW w:w="1134"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30,85 c</w:t>
            </w:r>
          </w:p>
        </w:tc>
        <w:tc>
          <w:tcPr>
            <w:tcW w:w="1559"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133,6 f</w:t>
            </w:r>
          </w:p>
        </w:tc>
        <w:tc>
          <w:tcPr>
            <w:tcW w:w="1019"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32,32 f</w:t>
            </w:r>
          </w:p>
        </w:tc>
        <w:tc>
          <w:tcPr>
            <w:tcW w:w="1533"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14,92 cd</w:t>
            </w:r>
          </w:p>
        </w:tc>
        <w:tc>
          <w:tcPr>
            <w:tcW w:w="1560" w:type="dxa"/>
            <w:tcBorders>
              <w:top w:val="nil"/>
              <w:bottom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sidRPr="007D639C">
              <w:rPr>
                <w:rFonts w:ascii="Times New Roman" w:hAnsi="Times New Roman" w:cs="Times New Roman"/>
                <w:color w:val="000000"/>
                <w:sz w:val="20"/>
              </w:rPr>
              <w:t>14,65 c</w:t>
            </w:r>
          </w:p>
        </w:tc>
        <w:tc>
          <w:tcPr>
            <w:tcW w:w="1559" w:type="dxa"/>
            <w:tcBorders>
              <w:top w:val="nil"/>
              <w:bottom w:val="single" w:sz="4" w:space="0" w:color="auto"/>
            </w:tcBorders>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59,8 b</w:t>
            </w:r>
          </w:p>
        </w:tc>
        <w:tc>
          <w:tcPr>
            <w:tcW w:w="1417" w:type="dxa"/>
            <w:tcBorders>
              <w:top w:val="nil"/>
              <w:bottom w:val="single" w:sz="4" w:space="0" w:color="auto"/>
            </w:tcBorders>
            <w:vAlign w:val="center"/>
          </w:tcPr>
          <w:p w:rsidR="009C7983" w:rsidRPr="00C27838" w:rsidRDefault="009C7983" w:rsidP="000052C2">
            <w:pPr>
              <w:spacing w:after="0" w:line="240" w:lineRule="auto"/>
              <w:jc w:val="center"/>
              <w:rPr>
                <w:rFonts w:ascii="Times New Roman" w:hAnsi="Times New Roman" w:cs="Times New Roman"/>
                <w:color w:val="000000"/>
                <w:sz w:val="20"/>
              </w:rPr>
            </w:pPr>
            <w:r w:rsidRPr="00C27838">
              <w:rPr>
                <w:rFonts w:ascii="Times New Roman" w:hAnsi="Times New Roman" w:cs="Times New Roman"/>
                <w:color w:val="000000"/>
                <w:sz w:val="20"/>
              </w:rPr>
              <w:t>62,77 cd</w:t>
            </w:r>
          </w:p>
        </w:tc>
      </w:tr>
      <w:tr w:rsidR="009C7983" w:rsidRPr="007D639C" w:rsidTr="000052C2">
        <w:trPr>
          <w:trHeight w:val="300"/>
        </w:trPr>
        <w:tc>
          <w:tcPr>
            <w:tcW w:w="992" w:type="dxa"/>
            <w:tcBorders>
              <w:top w:val="single" w:sz="4" w:space="0" w:color="auto"/>
            </w:tcBorders>
            <w:shd w:val="clear" w:color="auto" w:fill="auto"/>
            <w:noWrap/>
            <w:vAlign w:val="center"/>
          </w:tcPr>
          <w:p w:rsidR="009C7983" w:rsidRPr="007D639C" w:rsidRDefault="009C7983" w:rsidP="0001620E">
            <w:pPr>
              <w:spacing w:after="0" w:line="240" w:lineRule="auto"/>
              <w:ind w:left="-109" w:right="-108"/>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 xml:space="preserve">F </w:t>
            </w:r>
            <w:r w:rsidR="0001620E">
              <w:rPr>
                <w:rFonts w:ascii="Times New Roman" w:eastAsia="Times New Roman" w:hAnsi="Times New Roman" w:cs="Times New Roman"/>
                <w:color w:val="000000"/>
                <w:sz w:val="20"/>
                <w:lang w:eastAsia="id-ID"/>
              </w:rPr>
              <w:t>count</w:t>
            </w:r>
          </w:p>
        </w:tc>
        <w:tc>
          <w:tcPr>
            <w:tcW w:w="1702"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4,26*</w:t>
            </w:r>
          </w:p>
        </w:tc>
        <w:tc>
          <w:tcPr>
            <w:tcW w:w="1276" w:type="dxa"/>
            <w:tcBorders>
              <w:top w:val="single" w:sz="4" w:space="0" w:color="auto"/>
            </w:tcBorders>
            <w:vAlign w:val="center"/>
          </w:tcPr>
          <w:p w:rsidR="009C7983"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3,39*</w:t>
            </w:r>
          </w:p>
        </w:tc>
        <w:tc>
          <w:tcPr>
            <w:tcW w:w="1134"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21,48*</w:t>
            </w:r>
          </w:p>
        </w:tc>
        <w:tc>
          <w:tcPr>
            <w:tcW w:w="1559"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7,43*</w:t>
            </w:r>
          </w:p>
        </w:tc>
        <w:tc>
          <w:tcPr>
            <w:tcW w:w="1019"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24,52*</w:t>
            </w:r>
          </w:p>
        </w:tc>
        <w:tc>
          <w:tcPr>
            <w:tcW w:w="1533"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6,21*</w:t>
            </w:r>
          </w:p>
        </w:tc>
        <w:tc>
          <w:tcPr>
            <w:tcW w:w="1560"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5,25*</w:t>
            </w:r>
          </w:p>
        </w:tc>
        <w:tc>
          <w:tcPr>
            <w:tcW w:w="1559"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42,68*</w:t>
            </w:r>
          </w:p>
        </w:tc>
        <w:tc>
          <w:tcPr>
            <w:tcW w:w="1417" w:type="dxa"/>
            <w:tcBorders>
              <w:top w:val="single" w:sz="4" w:space="0" w:color="auto"/>
            </w:tcBorders>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50,49*</w:t>
            </w:r>
          </w:p>
        </w:tc>
      </w:tr>
      <w:tr w:rsidR="009C7983" w:rsidRPr="007D639C" w:rsidTr="000052C2">
        <w:trPr>
          <w:trHeight w:val="300"/>
        </w:trPr>
        <w:tc>
          <w:tcPr>
            <w:tcW w:w="992" w:type="dxa"/>
            <w:shd w:val="clear" w:color="auto" w:fill="auto"/>
            <w:noWrap/>
            <w:vAlign w:val="center"/>
          </w:tcPr>
          <w:p w:rsidR="009C7983" w:rsidRDefault="0001620E" w:rsidP="000052C2">
            <w:pPr>
              <w:spacing w:after="0" w:line="240" w:lineRule="auto"/>
              <w:ind w:left="-109" w:right="-108"/>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F table</w:t>
            </w:r>
            <w:r w:rsidR="009C7983">
              <w:rPr>
                <w:rFonts w:ascii="Times New Roman" w:eastAsia="Times New Roman" w:hAnsi="Times New Roman" w:cs="Times New Roman"/>
                <w:color w:val="000000"/>
                <w:sz w:val="20"/>
                <w:lang w:eastAsia="id-ID"/>
              </w:rPr>
              <w:t xml:space="preserve"> 5%</w:t>
            </w:r>
          </w:p>
        </w:tc>
        <w:tc>
          <w:tcPr>
            <w:tcW w:w="1702"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2,59</w:t>
            </w:r>
          </w:p>
        </w:tc>
        <w:tc>
          <w:tcPr>
            <w:tcW w:w="1276" w:type="dxa"/>
            <w:vAlign w:val="center"/>
          </w:tcPr>
          <w:p w:rsidR="009C7983"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2,59</w:t>
            </w:r>
          </w:p>
        </w:tc>
        <w:tc>
          <w:tcPr>
            <w:tcW w:w="1134"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2,59</w:t>
            </w:r>
          </w:p>
        </w:tc>
        <w:tc>
          <w:tcPr>
            <w:tcW w:w="155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2,59</w:t>
            </w:r>
          </w:p>
        </w:tc>
        <w:tc>
          <w:tcPr>
            <w:tcW w:w="101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2,59</w:t>
            </w:r>
          </w:p>
        </w:tc>
        <w:tc>
          <w:tcPr>
            <w:tcW w:w="1533"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2,59</w:t>
            </w:r>
          </w:p>
        </w:tc>
        <w:tc>
          <w:tcPr>
            <w:tcW w:w="1560"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2,59</w:t>
            </w:r>
          </w:p>
        </w:tc>
        <w:tc>
          <w:tcPr>
            <w:tcW w:w="1559"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2,59</w:t>
            </w:r>
          </w:p>
        </w:tc>
        <w:tc>
          <w:tcPr>
            <w:tcW w:w="1417" w:type="dxa"/>
            <w:vAlign w:val="center"/>
          </w:tcPr>
          <w:p w:rsidR="009C7983" w:rsidRPr="007D639C" w:rsidRDefault="009C7983" w:rsidP="000052C2">
            <w:pPr>
              <w:spacing w:after="0" w:line="240" w:lineRule="auto"/>
              <w:ind w:left="-109" w:right="-108"/>
              <w:jc w:val="center"/>
              <w:rPr>
                <w:rFonts w:ascii="Times New Roman" w:hAnsi="Times New Roman" w:cs="Times New Roman"/>
                <w:color w:val="000000"/>
                <w:sz w:val="20"/>
              </w:rPr>
            </w:pPr>
            <w:r>
              <w:rPr>
                <w:rFonts w:ascii="Times New Roman" w:hAnsi="Times New Roman" w:cs="Times New Roman"/>
                <w:color w:val="000000"/>
                <w:sz w:val="20"/>
              </w:rPr>
              <w:t>2,59</w:t>
            </w:r>
          </w:p>
        </w:tc>
      </w:tr>
    </w:tbl>
    <w:p w:rsidR="00215D89" w:rsidRDefault="0001620E" w:rsidP="009C7983">
      <w:pPr>
        <w:spacing w:after="0" w:line="240" w:lineRule="auto"/>
        <w:jc w:val="both"/>
        <w:rPr>
          <w:rFonts w:ascii="Times New Roman" w:hAnsi="Times New Roman" w:cs="Times New Roman"/>
          <w:sz w:val="24"/>
          <w:szCs w:val="24"/>
        </w:rPr>
      </w:pPr>
      <w:r w:rsidRPr="0001620E">
        <w:rPr>
          <w:rFonts w:ascii="Times New Roman" w:hAnsi="Times New Roman" w:cs="Times New Roman"/>
          <w:sz w:val="24"/>
          <w:szCs w:val="24"/>
        </w:rPr>
        <w:t xml:space="preserve">Description : </w:t>
      </w:r>
      <w:r>
        <w:rPr>
          <w:rFonts w:ascii="Times New Roman" w:hAnsi="Times New Roman" w:cs="Times New Roman"/>
          <w:sz w:val="24"/>
          <w:szCs w:val="24"/>
        </w:rPr>
        <w:t>the numbers</w:t>
      </w:r>
      <w:r w:rsidRPr="0001620E">
        <w:rPr>
          <w:rFonts w:ascii="Times New Roman" w:hAnsi="Times New Roman" w:cs="Times New Roman"/>
          <w:sz w:val="24"/>
          <w:szCs w:val="24"/>
        </w:rPr>
        <w:t xml:space="preserve"> followed by the same </w:t>
      </w:r>
      <w:r>
        <w:rPr>
          <w:rFonts w:ascii="Times New Roman" w:hAnsi="Times New Roman" w:cs="Times New Roman"/>
          <w:sz w:val="24"/>
          <w:szCs w:val="24"/>
        </w:rPr>
        <w:t>alphabet</w:t>
      </w:r>
      <w:r w:rsidRPr="0001620E">
        <w:rPr>
          <w:rFonts w:ascii="Times New Roman" w:hAnsi="Times New Roman" w:cs="Times New Roman"/>
          <w:sz w:val="24"/>
          <w:szCs w:val="24"/>
        </w:rPr>
        <w:t xml:space="preserve"> in </w:t>
      </w:r>
      <w:r>
        <w:rPr>
          <w:rFonts w:ascii="Times New Roman" w:hAnsi="Times New Roman" w:cs="Times New Roman"/>
          <w:sz w:val="24"/>
          <w:szCs w:val="24"/>
        </w:rPr>
        <w:t xml:space="preserve">the same </w:t>
      </w:r>
      <w:r w:rsidRPr="0001620E">
        <w:rPr>
          <w:rFonts w:ascii="Times New Roman" w:hAnsi="Times New Roman" w:cs="Times New Roman"/>
          <w:sz w:val="24"/>
          <w:szCs w:val="24"/>
        </w:rPr>
        <w:t>each column of the same group or the same</w:t>
      </w:r>
      <w:r>
        <w:rPr>
          <w:rFonts w:ascii="Times New Roman" w:hAnsi="Times New Roman" w:cs="Times New Roman"/>
          <w:sz w:val="24"/>
          <w:szCs w:val="24"/>
        </w:rPr>
        <w:t xml:space="preserve"> factors</w:t>
      </w:r>
      <w:r w:rsidRPr="0001620E">
        <w:rPr>
          <w:rFonts w:ascii="Times New Roman" w:hAnsi="Times New Roman" w:cs="Times New Roman"/>
          <w:sz w:val="24"/>
          <w:szCs w:val="24"/>
        </w:rPr>
        <w:t xml:space="preserve"> treatment mean</w:t>
      </w:r>
      <w:r>
        <w:rPr>
          <w:rFonts w:ascii="Times New Roman" w:hAnsi="Times New Roman" w:cs="Times New Roman"/>
          <w:sz w:val="24"/>
          <w:szCs w:val="24"/>
        </w:rPr>
        <w:t>s</w:t>
      </w:r>
      <w:r w:rsidRPr="0001620E">
        <w:rPr>
          <w:rFonts w:ascii="Times New Roman" w:hAnsi="Times New Roman" w:cs="Times New Roman"/>
          <w:sz w:val="24"/>
          <w:szCs w:val="24"/>
        </w:rPr>
        <w:t xml:space="preserve"> not </w:t>
      </w:r>
    </w:p>
    <w:p w:rsidR="009C7983" w:rsidRPr="0001620E" w:rsidRDefault="00215D89" w:rsidP="00215D8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01620E">
        <w:rPr>
          <w:rFonts w:ascii="Times New Roman" w:hAnsi="Times New Roman" w:cs="Times New Roman"/>
          <w:sz w:val="24"/>
          <w:szCs w:val="24"/>
        </w:rPr>
        <w:t xml:space="preserve">different </w:t>
      </w:r>
      <w:r w:rsidR="0001620E" w:rsidRPr="0001620E">
        <w:rPr>
          <w:rFonts w:ascii="Times New Roman" w:hAnsi="Times New Roman" w:cs="Times New Roman"/>
          <w:sz w:val="24"/>
          <w:szCs w:val="24"/>
        </w:rPr>
        <w:t>significantly at 5 % DMRT</w:t>
      </w:r>
    </w:p>
    <w:p w:rsidR="009C7983" w:rsidRPr="00BC218A" w:rsidRDefault="009C7983" w:rsidP="007A126B">
      <w:pPr>
        <w:spacing w:after="0" w:line="360" w:lineRule="auto"/>
        <w:ind w:firstLine="550"/>
        <w:jc w:val="both"/>
        <w:rPr>
          <w:rFonts w:ascii="Times New Roman" w:hAnsi="Times New Roman" w:cs="Times New Roman"/>
          <w:sz w:val="24"/>
          <w:szCs w:val="24"/>
        </w:rPr>
      </w:pPr>
    </w:p>
    <w:p w:rsidR="009C7983" w:rsidRPr="00BC218A" w:rsidRDefault="009C7983">
      <w:pPr>
        <w:rPr>
          <w:rFonts w:ascii="Times New Roman" w:hAnsi="Times New Roman" w:cs="Times New Roman"/>
          <w:sz w:val="24"/>
          <w:szCs w:val="24"/>
        </w:rPr>
      </w:pPr>
      <w:r w:rsidRPr="00BC218A">
        <w:rPr>
          <w:rFonts w:ascii="Times New Roman" w:hAnsi="Times New Roman" w:cs="Times New Roman"/>
          <w:sz w:val="24"/>
          <w:szCs w:val="24"/>
        </w:rPr>
        <w:br w:type="page"/>
      </w:r>
    </w:p>
    <w:p w:rsidR="00215D89" w:rsidRPr="00BC218A" w:rsidRDefault="00215D89" w:rsidP="007A126B">
      <w:pPr>
        <w:spacing w:after="0" w:line="360" w:lineRule="auto"/>
        <w:ind w:firstLine="550"/>
        <w:jc w:val="both"/>
        <w:rPr>
          <w:rFonts w:ascii="Times New Roman" w:hAnsi="Times New Roman" w:cs="Times New Roman"/>
          <w:sz w:val="24"/>
          <w:szCs w:val="24"/>
        </w:rPr>
        <w:sectPr w:rsidR="00215D89" w:rsidRPr="00BC218A" w:rsidSect="00215D89">
          <w:footerReference w:type="default" r:id="rId9"/>
          <w:pgSz w:w="16838" w:h="11906" w:orient="landscape"/>
          <w:pgMar w:top="1440" w:right="1440" w:bottom="1440" w:left="1440" w:header="709" w:footer="709" w:gutter="0"/>
          <w:cols w:space="708"/>
          <w:docGrid w:linePitch="360"/>
        </w:sectPr>
      </w:pPr>
    </w:p>
    <w:p w:rsidR="007A126B" w:rsidRPr="00BC218A" w:rsidRDefault="007A126B" w:rsidP="007A126B">
      <w:pPr>
        <w:spacing w:after="0" w:line="360" w:lineRule="auto"/>
        <w:ind w:firstLine="550"/>
        <w:jc w:val="both"/>
        <w:rPr>
          <w:rFonts w:ascii="Times New Roman" w:hAnsi="Times New Roman" w:cs="Times New Roman"/>
          <w:sz w:val="24"/>
          <w:szCs w:val="24"/>
        </w:rPr>
      </w:pPr>
      <w:r w:rsidRPr="00BC218A">
        <w:rPr>
          <w:rFonts w:ascii="Times New Roman" w:hAnsi="Times New Roman" w:cs="Times New Roman"/>
          <w:sz w:val="24"/>
          <w:szCs w:val="24"/>
        </w:rPr>
        <w:lastRenderedPageBreak/>
        <w:t>The result of an</w:t>
      </w:r>
      <w:bookmarkStart w:id="0" w:name="_GoBack"/>
      <w:bookmarkEnd w:id="0"/>
      <w:r w:rsidRPr="00BC218A">
        <w:rPr>
          <w:rFonts w:ascii="Times New Roman" w:hAnsi="Times New Roman" w:cs="Times New Roman"/>
          <w:sz w:val="24"/>
          <w:szCs w:val="24"/>
        </w:rPr>
        <w:t xml:space="preserve">alysis of variance shows that there is interaction among the weight of </w:t>
      </w:r>
      <w:r w:rsidR="009C7983" w:rsidRPr="00BC218A">
        <w:rPr>
          <w:rFonts w:ascii="Times New Roman" w:hAnsi="Times New Roman" w:cs="Times New Roman"/>
          <w:sz w:val="24"/>
          <w:szCs w:val="24"/>
        </w:rPr>
        <w:t>grain</w:t>
      </w:r>
      <w:r w:rsidRPr="00BC218A">
        <w:rPr>
          <w:rFonts w:ascii="Times New Roman" w:hAnsi="Times New Roman" w:cs="Times New Roman"/>
          <w:sz w:val="24"/>
          <w:szCs w:val="24"/>
        </w:rPr>
        <w:t xml:space="preserve"> for each clump from each line with various dosages of N fertilizer. Different responses among those lines toward the different dosages of N fertilizer show that the lines have different capability in using the fertilizer. Noviana (2013) said, the proper genotip in its environment will have higher result than the improper genotip. Every line has its own capability to be productive based on the nutrition it has got. The higher N dosage, the high</w:t>
      </w:r>
      <w:r w:rsidR="009C7983" w:rsidRPr="00BC218A">
        <w:rPr>
          <w:rFonts w:ascii="Times New Roman" w:hAnsi="Times New Roman" w:cs="Times New Roman"/>
          <w:sz w:val="24"/>
          <w:szCs w:val="24"/>
        </w:rPr>
        <w:t>e</w:t>
      </w:r>
      <w:r w:rsidRPr="00BC218A">
        <w:rPr>
          <w:rFonts w:ascii="Times New Roman" w:hAnsi="Times New Roman" w:cs="Times New Roman"/>
          <w:sz w:val="24"/>
          <w:szCs w:val="24"/>
        </w:rPr>
        <w:t xml:space="preserve">r weight of the </w:t>
      </w:r>
      <w:r w:rsidR="009C7983" w:rsidRPr="00BC218A">
        <w:rPr>
          <w:rFonts w:ascii="Times New Roman" w:hAnsi="Times New Roman" w:cs="Times New Roman"/>
          <w:sz w:val="24"/>
          <w:szCs w:val="24"/>
        </w:rPr>
        <w:t>grain</w:t>
      </w:r>
      <w:r w:rsidRPr="00BC218A">
        <w:rPr>
          <w:rFonts w:ascii="Times New Roman" w:hAnsi="Times New Roman" w:cs="Times New Roman"/>
          <w:sz w:val="24"/>
          <w:szCs w:val="24"/>
        </w:rPr>
        <w:t>.</w:t>
      </w:r>
    </w:p>
    <w:p w:rsidR="00B52CF3" w:rsidRPr="00BC218A" w:rsidRDefault="007A126B" w:rsidP="00B52CF3">
      <w:pPr>
        <w:spacing w:after="0" w:line="360" w:lineRule="auto"/>
        <w:ind w:firstLine="550"/>
        <w:jc w:val="both"/>
        <w:rPr>
          <w:rFonts w:ascii="Times New Roman" w:hAnsi="Times New Roman" w:cs="Times New Roman"/>
          <w:sz w:val="24"/>
          <w:szCs w:val="24"/>
        </w:rPr>
      </w:pPr>
      <w:r w:rsidRPr="00BC218A">
        <w:rPr>
          <w:rFonts w:ascii="Times New Roman" w:hAnsi="Times New Roman" w:cs="Times New Roman"/>
          <w:sz w:val="24"/>
          <w:szCs w:val="24"/>
        </w:rPr>
        <w:t xml:space="preserve">Adding dosage of N fertilizer can increase the weight of </w:t>
      </w:r>
      <w:r w:rsidR="009C7983" w:rsidRPr="00BC218A">
        <w:rPr>
          <w:rFonts w:ascii="Times New Roman" w:hAnsi="Times New Roman" w:cs="Times New Roman"/>
          <w:sz w:val="24"/>
          <w:szCs w:val="24"/>
        </w:rPr>
        <w:t>grain</w:t>
      </w:r>
      <w:r w:rsidRPr="00BC218A">
        <w:rPr>
          <w:rFonts w:ascii="Times New Roman" w:hAnsi="Times New Roman" w:cs="Times New Roman"/>
          <w:sz w:val="24"/>
          <w:szCs w:val="24"/>
        </w:rPr>
        <w:t xml:space="preserve"> and the numbers of </w:t>
      </w:r>
      <w:r w:rsidR="009C7983" w:rsidRPr="00BC218A">
        <w:rPr>
          <w:rFonts w:ascii="Times New Roman" w:hAnsi="Times New Roman" w:cs="Times New Roman"/>
          <w:sz w:val="24"/>
          <w:szCs w:val="24"/>
        </w:rPr>
        <w:t>grain</w:t>
      </w:r>
      <w:r w:rsidRPr="00BC218A">
        <w:rPr>
          <w:rFonts w:ascii="Times New Roman" w:hAnsi="Times New Roman" w:cs="Times New Roman"/>
          <w:sz w:val="24"/>
          <w:szCs w:val="24"/>
        </w:rPr>
        <w:t xml:space="preserve"> for each clump. Related to this case, Sutanto (2002) as cited in Dahlan </w:t>
      </w:r>
      <w:r w:rsidRPr="00BC218A">
        <w:rPr>
          <w:rFonts w:ascii="Times New Roman" w:hAnsi="Times New Roman" w:cs="Times New Roman"/>
          <w:i/>
          <w:sz w:val="24"/>
          <w:szCs w:val="24"/>
        </w:rPr>
        <w:t>et al</w:t>
      </w:r>
      <w:r w:rsidRPr="00BC218A">
        <w:rPr>
          <w:rFonts w:ascii="Times New Roman" w:hAnsi="Times New Roman" w:cs="Times New Roman"/>
          <w:sz w:val="24"/>
          <w:szCs w:val="24"/>
        </w:rPr>
        <w:t xml:space="preserve"> (2012) said that the availability of </w:t>
      </w:r>
      <w:r w:rsidR="009C7983" w:rsidRPr="00BC218A">
        <w:rPr>
          <w:rFonts w:ascii="Times New Roman" w:hAnsi="Times New Roman" w:cs="Times New Roman"/>
          <w:sz w:val="24"/>
          <w:szCs w:val="24"/>
        </w:rPr>
        <w:t>nutri</w:t>
      </w:r>
      <w:r w:rsidR="00B52CF3" w:rsidRPr="00BC218A">
        <w:rPr>
          <w:rFonts w:ascii="Times New Roman" w:hAnsi="Times New Roman" w:cs="Times New Roman"/>
          <w:sz w:val="24"/>
          <w:szCs w:val="24"/>
        </w:rPr>
        <w:t>ent</w:t>
      </w:r>
      <w:r w:rsidRPr="00BC218A">
        <w:rPr>
          <w:rFonts w:ascii="Times New Roman" w:hAnsi="Times New Roman" w:cs="Times New Roman"/>
          <w:sz w:val="24"/>
          <w:szCs w:val="24"/>
        </w:rPr>
        <w:t xml:space="preserve"> needed by plant can be fulfilled by adding proper nitrogen fertilizer, that accelerate </w:t>
      </w:r>
      <w:r w:rsidR="009C7983" w:rsidRPr="00BC218A">
        <w:rPr>
          <w:rFonts w:ascii="Times New Roman" w:hAnsi="Times New Roman" w:cs="Times New Roman"/>
          <w:sz w:val="24"/>
          <w:szCs w:val="24"/>
        </w:rPr>
        <w:t>nutri</w:t>
      </w:r>
      <w:r w:rsidR="00B52CF3" w:rsidRPr="00BC218A">
        <w:rPr>
          <w:rFonts w:ascii="Times New Roman" w:hAnsi="Times New Roman" w:cs="Times New Roman"/>
          <w:sz w:val="24"/>
          <w:szCs w:val="24"/>
        </w:rPr>
        <w:t>ent</w:t>
      </w:r>
      <w:r w:rsidRPr="00BC218A">
        <w:rPr>
          <w:rFonts w:ascii="Times New Roman" w:hAnsi="Times New Roman" w:cs="Times New Roman"/>
          <w:sz w:val="24"/>
          <w:szCs w:val="24"/>
        </w:rPr>
        <w:t xml:space="preserve"> absorption. Schulze and Caldwell (1995) also said that the proper dosage of urea-based fertilizer will increase the N in rhizosfer, optimize N spreading and stimulate absorption and use N efficiently. Certainly, this case can optimize the plant production.</w:t>
      </w:r>
    </w:p>
    <w:p w:rsidR="000E596F" w:rsidRPr="00BC218A" w:rsidRDefault="0045713C" w:rsidP="000E596F">
      <w:pPr>
        <w:spacing w:after="0" w:line="360" w:lineRule="auto"/>
        <w:ind w:firstLine="550"/>
        <w:jc w:val="both"/>
        <w:rPr>
          <w:rFonts w:ascii="Times New Roman" w:hAnsi="Times New Roman" w:cs="Times New Roman"/>
          <w:sz w:val="24"/>
          <w:szCs w:val="24"/>
        </w:rPr>
      </w:pPr>
      <w:r w:rsidRPr="00BC218A">
        <w:rPr>
          <w:rFonts w:ascii="Times New Roman" w:hAnsi="Times New Roman" w:cs="Times New Roman"/>
          <w:sz w:val="24"/>
          <w:szCs w:val="24"/>
        </w:rPr>
        <w:t>However , the addition of N with</w:t>
      </w:r>
      <w:r w:rsidR="00B52CF3" w:rsidRPr="00BC218A">
        <w:rPr>
          <w:rFonts w:ascii="Times New Roman" w:hAnsi="Times New Roman" w:cs="Times New Roman"/>
          <w:sz w:val="24"/>
          <w:szCs w:val="24"/>
        </w:rPr>
        <w:t xml:space="preserve"> increasing dosage</w:t>
      </w:r>
      <w:r w:rsidRPr="00BC218A">
        <w:rPr>
          <w:rFonts w:ascii="Times New Roman" w:hAnsi="Times New Roman" w:cs="Times New Roman"/>
          <w:sz w:val="24"/>
          <w:szCs w:val="24"/>
        </w:rPr>
        <w:t xml:space="preserve"> not cert</w:t>
      </w:r>
      <w:r w:rsidR="00B52CF3" w:rsidRPr="00BC218A">
        <w:rPr>
          <w:rFonts w:ascii="Times New Roman" w:hAnsi="Times New Roman" w:cs="Times New Roman"/>
          <w:sz w:val="24"/>
          <w:szCs w:val="24"/>
        </w:rPr>
        <w:t>ain to yield maximum production</w:t>
      </w:r>
      <w:r w:rsidRPr="00BC218A">
        <w:rPr>
          <w:rFonts w:ascii="Times New Roman" w:hAnsi="Times New Roman" w:cs="Times New Roman"/>
          <w:sz w:val="24"/>
          <w:szCs w:val="24"/>
        </w:rPr>
        <w:t>. As can be seen on grain yield G37 where an increase in weight</w:t>
      </w:r>
      <w:r w:rsidR="00B52CF3" w:rsidRPr="00BC218A">
        <w:rPr>
          <w:rFonts w:ascii="Times New Roman" w:hAnsi="Times New Roman" w:cs="Times New Roman"/>
          <w:sz w:val="24"/>
          <w:szCs w:val="24"/>
        </w:rPr>
        <w:t xml:space="preserve"> of grain</w:t>
      </w:r>
      <w:r w:rsidRPr="00BC218A">
        <w:rPr>
          <w:rFonts w:ascii="Times New Roman" w:hAnsi="Times New Roman" w:cs="Times New Roman"/>
          <w:sz w:val="24"/>
          <w:szCs w:val="24"/>
        </w:rPr>
        <w:t xml:space="preserve"> per clump of N1 to N2</w:t>
      </w:r>
      <w:r w:rsidR="00B52CF3" w:rsidRPr="00BC218A">
        <w:rPr>
          <w:rFonts w:ascii="Times New Roman" w:hAnsi="Times New Roman" w:cs="Times New Roman"/>
          <w:sz w:val="24"/>
          <w:szCs w:val="24"/>
        </w:rPr>
        <w:t xml:space="preserve"> dosage</w:t>
      </w:r>
      <w:r w:rsidRPr="00BC218A">
        <w:rPr>
          <w:rFonts w:ascii="Times New Roman" w:hAnsi="Times New Roman" w:cs="Times New Roman"/>
          <w:sz w:val="24"/>
          <w:szCs w:val="24"/>
        </w:rPr>
        <w:t>, but rather a decline in weight</w:t>
      </w:r>
      <w:r w:rsidR="00B52CF3" w:rsidRPr="00BC218A">
        <w:rPr>
          <w:rFonts w:ascii="Times New Roman" w:hAnsi="Times New Roman" w:cs="Times New Roman"/>
          <w:sz w:val="24"/>
          <w:szCs w:val="24"/>
        </w:rPr>
        <w:t xml:space="preserve"> of grain</w:t>
      </w:r>
      <w:r w:rsidRPr="00BC218A">
        <w:rPr>
          <w:rFonts w:ascii="Times New Roman" w:hAnsi="Times New Roman" w:cs="Times New Roman"/>
          <w:sz w:val="24"/>
          <w:szCs w:val="24"/>
        </w:rPr>
        <w:t xml:space="preserve"> per </w:t>
      </w:r>
      <w:r w:rsidR="00B52CF3" w:rsidRPr="00BC218A">
        <w:rPr>
          <w:rFonts w:ascii="Times New Roman" w:hAnsi="Times New Roman" w:cs="Times New Roman"/>
          <w:sz w:val="24"/>
          <w:szCs w:val="24"/>
        </w:rPr>
        <w:t xml:space="preserve">clump </w:t>
      </w:r>
      <w:r w:rsidR="00B52CF3" w:rsidRPr="00BC218A">
        <w:rPr>
          <w:rFonts w:ascii="Times New Roman" w:hAnsi="Times New Roman" w:cs="Times New Roman"/>
          <w:sz w:val="24"/>
          <w:szCs w:val="24"/>
        </w:rPr>
        <w:t>at a dosage of N2 to N3</w:t>
      </w:r>
      <w:r w:rsidRPr="00BC218A">
        <w:rPr>
          <w:rFonts w:ascii="Times New Roman" w:hAnsi="Times New Roman" w:cs="Times New Roman"/>
          <w:sz w:val="24"/>
          <w:szCs w:val="24"/>
        </w:rPr>
        <w:t>. In accordance with the opinion of Munawar (2011 ) that the optimum N supply can support the growth and production of plants with optimal. Sufficient supply of N to plants characterized by high photosynthetic activity , a good vegetative growth</w:t>
      </w:r>
      <w:r w:rsidR="000E596F" w:rsidRPr="00BC218A">
        <w:rPr>
          <w:rFonts w:ascii="Times New Roman" w:hAnsi="Times New Roman" w:cs="Times New Roman"/>
          <w:sz w:val="24"/>
          <w:szCs w:val="24"/>
        </w:rPr>
        <w:t xml:space="preserve"> and dark green color of plants</w:t>
      </w:r>
      <w:r w:rsidRPr="00BC218A">
        <w:rPr>
          <w:rFonts w:ascii="Times New Roman" w:hAnsi="Times New Roman" w:cs="Times New Roman"/>
          <w:sz w:val="24"/>
          <w:szCs w:val="24"/>
        </w:rPr>
        <w:t>. N supply overload can result in delayed crop maturity .</w:t>
      </w:r>
    </w:p>
    <w:p w:rsidR="000E596F" w:rsidRPr="00BC218A" w:rsidRDefault="0045713C" w:rsidP="000E596F">
      <w:pPr>
        <w:spacing w:after="0" w:line="360" w:lineRule="auto"/>
        <w:ind w:firstLine="550"/>
        <w:jc w:val="both"/>
        <w:rPr>
          <w:rFonts w:ascii="Times New Roman" w:hAnsi="Times New Roman" w:cs="Times New Roman"/>
          <w:sz w:val="24"/>
          <w:szCs w:val="24"/>
        </w:rPr>
      </w:pPr>
      <w:r w:rsidRPr="00BC218A">
        <w:rPr>
          <w:rFonts w:ascii="Times New Roman" w:hAnsi="Times New Roman" w:cs="Times New Roman"/>
          <w:sz w:val="24"/>
          <w:szCs w:val="24"/>
        </w:rPr>
        <w:t>Large weights</w:t>
      </w:r>
      <w:r w:rsidR="000E596F" w:rsidRPr="00BC218A">
        <w:rPr>
          <w:rFonts w:ascii="Times New Roman" w:hAnsi="Times New Roman" w:cs="Times New Roman"/>
          <w:sz w:val="24"/>
          <w:szCs w:val="24"/>
        </w:rPr>
        <w:t xml:space="preserve"> of grain </w:t>
      </w:r>
      <w:r w:rsidRPr="00BC218A">
        <w:rPr>
          <w:rFonts w:ascii="Times New Roman" w:hAnsi="Times New Roman" w:cs="Times New Roman"/>
          <w:sz w:val="24"/>
          <w:szCs w:val="24"/>
        </w:rPr>
        <w:t xml:space="preserve">also affected by the number of grains. The more </w:t>
      </w:r>
      <w:r w:rsidR="000E596F" w:rsidRPr="00BC218A">
        <w:rPr>
          <w:rFonts w:ascii="Times New Roman" w:hAnsi="Times New Roman" w:cs="Times New Roman"/>
          <w:sz w:val="24"/>
          <w:szCs w:val="24"/>
        </w:rPr>
        <w:t>numbers of grain</w:t>
      </w:r>
      <w:r w:rsidRPr="00BC218A">
        <w:rPr>
          <w:rFonts w:ascii="Times New Roman" w:hAnsi="Times New Roman" w:cs="Times New Roman"/>
          <w:sz w:val="24"/>
          <w:szCs w:val="24"/>
        </w:rPr>
        <w:t xml:space="preserve">, </w:t>
      </w:r>
      <w:r w:rsidR="000E596F" w:rsidRPr="00BC218A">
        <w:rPr>
          <w:rFonts w:ascii="Times New Roman" w:hAnsi="Times New Roman" w:cs="Times New Roman"/>
          <w:sz w:val="24"/>
          <w:szCs w:val="24"/>
        </w:rPr>
        <w:t xml:space="preserve">produced of </w:t>
      </w:r>
      <w:r w:rsidRPr="00BC218A">
        <w:rPr>
          <w:rFonts w:ascii="Times New Roman" w:hAnsi="Times New Roman" w:cs="Times New Roman"/>
          <w:sz w:val="24"/>
          <w:szCs w:val="24"/>
        </w:rPr>
        <w:t xml:space="preserve">weight </w:t>
      </w:r>
      <w:r w:rsidR="000E596F" w:rsidRPr="00BC218A">
        <w:rPr>
          <w:rFonts w:ascii="Times New Roman" w:hAnsi="Times New Roman" w:cs="Times New Roman"/>
          <w:sz w:val="24"/>
          <w:szCs w:val="24"/>
        </w:rPr>
        <w:t xml:space="preserve">of </w:t>
      </w:r>
      <w:r w:rsidRPr="00BC218A">
        <w:rPr>
          <w:rFonts w:ascii="Times New Roman" w:hAnsi="Times New Roman" w:cs="Times New Roman"/>
          <w:sz w:val="24"/>
          <w:szCs w:val="24"/>
        </w:rPr>
        <w:t xml:space="preserve">grain will be </w:t>
      </w:r>
      <w:r w:rsidR="000E596F" w:rsidRPr="00BC218A">
        <w:rPr>
          <w:rFonts w:ascii="Times New Roman" w:hAnsi="Times New Roman" w:cs="Times New Roman"/>
          <w:sz w:val="24"/>
          <w:szCs w:val="24"/>
        </w:rPr>
        <w:t>increased</w:t>
      </w:r>
      <w:r w:rsidRPr="00BC218A">
        <w:rPr>
          <w:rFonts w:ascii="Times New Roman" w:hAnsi="Times New Roman" w:cs="Times New Roman"/>
          <w:sz w:val="24"/>
          <w:szCs w:val="24"/>
        </w:rPr>
        <w:t>. In accordance with the opinion of Wangiyan</w:t>
      </w:r>
      <w:r w:rsidR="000E596F" w:rsidRPr="00BC218A">
        <w:rPr>
          <w:rFonts w:ascii="Times New Roman" w:hAnsi="Times New Roman" w:cs="Times New Roman"/>
          <w:sz w:val="24"/>
          <w:szCs w:val="24"/>
        </w:rPr>
        <w:t>a et al . (2009 ), that to obtain high yields</w:t>
      </w:r>
      <w:r w:rsidRPr="00BC218A">
        <w:rPr>
          <w:rFonts w:ascii="Times New Roman" w:hAnsi="Times New Roman" w:cs="Times New Roman"/>
          <w:sz w:val="24"/>
          <w:szCs w:val="24"/>
        </w:rPr>
        <w:t xml:space="preserve">, the grains of rice should be filled through the process of photosynthesis and photosynthate partitioning a high </w:t>
      </w:r>
      <w:r w:rsidR="000E596F" w:rsidRPr="00BC218A">
        <w:rPr>
          <w:rFonts w:ascii="Times New Roman" w:hAnsi="Times New Roman" w:cs="Times New Roman"/>
          <w:sz w:val="24"/>
          <w:szCs w:val="24"/>
        </w:rPr>
        <w:t>rate during grain filling phase</w:t>
      </w:r>
      <w:r w:rsidRPr="00BC218A">
        <w:rPr>
          <w:rFonts w:ascii="Times New Roman" w:hAnsi="Times New Roman" w:cs="Times New Roman"/>
          <w:sz w:val="24"/>
          <w:szCs w:val="24"/>
        </w:rPr>
        <w:t>.</w:t>
      </w:r>
    </w:p>
    <w:p w:rsidR="000E596F" w:rsidRPr="00BC218A" w:rsidRDefault="0045713C" w:rsidP="000E596F">
      <w:pPr>
        <w:spacing w:after="0" w:line="360" w:lineRule="auto"/>
        <w:ind w:firstLine="550"/>
        <w:jc w:val="both"/>
        <w:rPr>
          <w:rFonts w:ascii="Times New Roman" w:hAnsi="Times New Roman" w:cs="Times New Roman"/>
          <w:sz w:val="24"/>
          <w:szCs w:val="24"/>
        </w:rPr>
      </w:pPr>
      <w:r w:rsidRPr="00BC218A">
        <w:rPr>
          <w:rFonts w:ascii="Times New Roman" w:hAnsi="Times New Roman" w:cs="Times New Roman"/>
          <w:sz w:val="24"/>
          <w:szCs w:val="24"/>
        </w:rPr>
        <w:t>Production of grain by the rice plant can not be separated f</w:t>
      </w:r>
      <w:r w:rsidR="000E596F" w:rsidRPr="00BC218A">
        <w:rPr>
          <w:rFonts w:ascii="Times New Roman" w:hAnsi="Times New Roman" w:cs="Times New Roman"/>
          <w:sz w:val="24"/>
          <w:szCs w:val="24"/>
        </w:rPr>
        <w:t>rom the growth factor</w:t>
      </w:r>
      <w:r w:rsidRPr="00BC218A">
        <w:rPr>
          <w:rFonts w:ascii="Times New Roman" w:hAnsi="Times New Roman" w:cs="Times New Roman"/>
          <w:sz w:val="24"/>
          <w:szCs w:val="24"/>
        </w:rPr>
        <w:t>. Plants with good growth and optimal production also can produce optimal . It certainly can not be sep</w:t>
      </w:r>
      <w:r w:rsidR="000E596F" w:rsidRPr="00BC218A">
        <w:rPr>
          <w:rFonts w:ascii="Times New Roman" w:hAnsi="Times New Roman" w:cs="Times New Roman"/>
          <w:sz w:val="24"/>
          <w:szCs w:val="24"/>
        </w:rPr>
        <w:t>arated from nutritional factors. Low dosage of N (100 kg N/</w:t>
      </w:r>
      <w:r w:rsidRPr="00BC218A">
        <w:rPr>
          <w:rFonts w:ascii="Times New Roman" w:hAnsi="Times New Roman" w:cs="Times New Roman"/>
          <w:sz w:val="24"/>
          <w:szCs w:val="24"/>
        </w:rPr>
        <w:t xml:space="preserve">ha) led to the growth of plant height lower than plants with higher </w:t>
      </w:r>
      <w:r w:rsidR="000E596F" w:rsidRPr="00BC218A">
        <w:rPr>
          <w:rFonts w:ascii="Times New Roman" w:hAnsi="Times New Roman" w:cs="Times New Roman"/>
          <w:sz w:val="24"/>
          <w:szCs w:val="24"/>
        </w:rPr>
        <w:t>N dosage</w:t>
      </w:r>
      <w:r w:rsidRPr="00BC218A">
        <w:rPr>
          <w:rFonts w:ascii="Times New Roman" w:hAnsi="Times New Roman" w:cs="Times New Roman"/>
          <w:sz w:val="24"/>
          <w:szCs w:val="24"/>
        </w:rPr>
        <w:t>. Theref</w:t>
      </w:r>
      <w:r w:rsidR="000E596F" w:rsidRPr="00BC218A">
        <w:rPr>
          <w:rFonts w:ascii="Times New Roman" w:hAnsi="Times New Roman" w:cs="Times New Roman"/>
          <w:sz w:val="24"/>
          <w:szCs w:val="24"/>
        </w:rPr>
        <w:t>ore, nitrogen is given at a dosage</w:t>
      </w:r>
      <w:r w:rsidRPr="00BC218A">
        <w:rPr>
          <w:rFonts w:ascii="Times New Roman" w:hAnsi="Times New Roman" w:cs="Times New Roman"/>
          <w:sz w:val="24"/>
          <w:szCs w:val="24"/>
        </w:rPr>
        <w:t xml:space="preserve"> of more gener</w:t>
      </w:r>
      <w:r w:rsidR="000E596F" w:rsidRPr="00BC218A">
        <w:rPr>
          <w:rFonts w:ascii="Times New Roman" w:hAnsi="Times New Roman" w:cs="Times New Roman"/>
          <w:sz w:val="24"/>
          <w:szCs w:val="24"/>
        </w:rPr>
        <w:t>ating plants with higher growth</w:t>
      </w:r>
      <w:r w:rsidRPr="00BC218A">
        <w:rPr>
          <w:rFonts w:ascii="Times New Roman" w:hAnsi="Times New Roman" w:cs="Times New Roman"/>
          <w:sz w:val="24"/>
          <w:szCs w:val="24"/>
        </w:rPr>
        <w:t>.</w:t>
      </w:r>
      <w:r w:rsidR="000E596F" w:rsidRPr="00BC218A">
        <w:rPr>
          <w:rFonts w:ascii="Times New Roman" w:hAnsi="Times New Roman" w:cs="Times New Roman"/>
          <w:sz w:val="24"/>
          <w:szCs w:val="24"/>
        </w:rPr>
        <w:t xml:space="preserve"> The higher canopy owned plants</w:t>
      </w:r>
      <w:r w:rsidRPr="00BC218A">
        <w:rPr>
          <w:rFonts w:ascii="Times New Roman" w:hAnsi="Times New Roman" w:cs="Times New Roman"/>
          <w:sz w:val="24"/>
          <w:szCs w:val="24"/>
        </w:rPr>
        <w:t>, will increase the physiological pro</w:t>
      </w:r>
      <w:r w:rsidR="000E596F" w:rsidRPr="00BC218A">
        <w:rPr>
          <w:rFonts w:ascii="Times New Roman" w:hAnsi="Times New Roman" w:cs="Times New Roman"/>
          <w:sz w:val="24"/>
          <w:szCs w:val="24"/>
        </w:rPr>
        <w:t>cesses including photosynthesis</w:t>
      </w:r>
      <w:r w:rsidRPr="00BC218A">
        <w:rPr>
          <w:rFonts w:ascii="Times New Roman" w:hAnsi="Times New Roman" w:cs="Times New Roman"/>
          <w:sz w:val="24"/>
          <w:szCs w:val="24"/>
        </w:rPr>
        <w:t xml:space="preserve">, so </w:t>
      </w:r>
      <w:r w:rsidR="000E596F" w:rsidRPr="00BC218A">
        <w:rPr>
          <w:rFonts w:ascii="Times New Roman" w:hAnsi="Times New Roman" w:cs="Times New Roman"/>
          <w:sz w:val="24"/>
          <w:szCs w:val="24"/>
        </w:rPr>
        <w:t xml:space="preserve">produced of </w:t>
      </w:r>
      <w:r w:rsidRPr="00BC218A">
        <w:rPr>
          <w:rFonts w:ascii="Times New Roman" w:hAnsi="Times New Roman" w:cs="Times New Roman"/>
          <w:sz w:val="24"/>
          <w:szCs w:val="24"/>
        </w:rPr>
        <w:t>the grain that will be more.</w:t>
      </w:r>
    </w:p>
    <w:p w:rsidR="000E596F" w:rsidRPr="00BC218A" w:rsidRDefault="0045713C" w:rsidP="000E596F">
      <w:pPr>
        <w:spacing w:after="0" w:line="360" w:lineRule="auto"/>
        <w:ind w:firstLine="550"/>
        <w:jc w:val="both"/>
        <w:rPr>
          <w:rFonts w:ascii="Times New Roman" w:hAnsi="Times New Roman" w:cs="Times New Roman"/>
          <w:sz w:val="24"/>
          <w:szCs w:val="24"/>
        </w:rPr>
      </w:pPr>
      <w:r w:rsidRPr="00BC218A">
        <w:rPr>
          <w:rFonts w:ascii="Times New Roman" w:hAnsi="Times New Roman" w:cs="Times New Roman"/>
          <w:sz w:val="24"/>
          <w:szCs w:val="24"/>
        </w:rPr>
        <w:lastRenderedPageBreak/>
        <w:t xml:space="preserve">In addition to </w:t>
      </w:r>
      <w:r w:rsidR="000E596F" w:rsidRPr="00BC218A">
        <w:rPr>
          <w:rFonts w:ascii="Times New Roman" w:hAnsi="Times New Roman" w:cs="Times New Roman"/>
          <w:sz w:val="24"/>
          <w:szCs w:val="24"/>
        </w:rPr>
        <w:t xml:space="preserve">dosage of </w:t>
      </w:r>
      <w:r w:rsidRPr="00BC218A">
        <w:rPr>
          <w:rFonts w:ascii="Times New Roman" w:hAnsi="Times New Roman" w:cs="Times New Roman"/>
          <w:sz w:val="24"/>
          <w:szCs w:val="24"/>
        </w:rPr>
        <w:t xml:space="preserve">N fertilizer which gives distinction to the </w:t>
      </w:r>
      <w:r w:rsidR="000E596F" w:rsidRPr="00BC218A">
        <w:rPr>
          <w:rFonts w:ascii="Times New Roman" w:hAnsi="Times New Roman" w:cs="Times New Roman"/>
          <w:sz w:val="24"/>
          <w:szCs w:val="24"/>
        </w:rPr>
        <w:t>growth and production of plants</w:t>
      </w:r>
      <w:r w:rsidRPr="00BC218A">
        <w:rPr>
          <w:rFonts w:ascii="Times New Roman" w:hAnsi="Times New Roman" w:cs="Times New Roman"/>
          <w:sz w:val="24"/>
          <w:szCs w:val="24"/>
        </w:rPr>
        <w:t>, the adaptability of each plant also provides influence. Each plant has a genetic makeup</w:t>
      </w:r>
      <w:r w:rsidR="000E596F" w:rsidRPr="00BC218A">
        <w:rPr>
          <w:rFonts w:ascii="Times New Roman" w:hAnsi="Times New Roman" w:cs="Times New Roman"/>
          <w:sz w:val="24"/>
          <w:szCs w:val="24"/>
        </w:rPr>
        <w:t xml:space="preserve"> and come from different parents</w:t>
      </w:r>
      <w:r w:rsidRPr="00BC218A">
        <w:rPr>
          <w:rFonts w:ascii="Times New Roman" w:hAnsi="Times New Roman" w:cs="Times New Roman"/>
          <w:sz w:val="24"/>
          <w:szCs w:val="24"/>
        </w:rPr>
        <w:t xml:space="preserve">. So as to allow for differences in growth and production generated by each plant . Gosh and Kashyap (2003 </w:t>
      </w:r>
      <w:r w:rsidR="000E596F" w:rsidRPr="00BC218A">
        <w:rPr>
          <w:rFonts w:ascii="Times New Roman" w:hAnsi="Times New Roman" w:cs="Times New Roman"/>
          <w:sz w:val="24"/>
          <w:szCs w:val="24"/>
        </w:rPr>
        <w:t xml:space="preserve">in Dahlan et al., </w:t>
      </w:r>
      <w:r w:rsidRPr="00BC218A">
        <w:rPr>
          <w:rFonts w:ascii="Times New Roman" w:hAnsi="Times New Roman" w:cs="Times New Roman"/>
          <w:sz w:val="24"/>
          <w:szCs w:val="24"/>
        </w:rPr>
        <w:t>2</w:t>
      </w:r>
      <w:r w:rsidR="000E596F" w:rsidRPr="00BC218A">
        <w:rPr>
          <w:rFonts w:ascii="Times New Roman" w:hAnsi="Times New Roman" w:cs="Times New Roman"/>
          <w:sz w:val="24"/>
          <w:szCs w:val="24"/>
        </w:rPr>
        <w:t>012 ) suggest the influence of v</w:t>
      </w:r>
      <w:r w:rsidRPr="00BC218A">
        <w:rPr>
          <w:rFonts w:ascii="Times New Roman" w:hAnsi="Times New Roman" w:cs="Times New Roman"/>
          <w:sz w:val="24"/>
          <w:szCs w:val="24"/>
        </w:rPr>
        <w:t>ariability in terms of growth and production are different from ea</w:t>
      </w:r>
      <w:r w:rsidR="000E596F" w:rsidRPr="00BC218A">
        <w:rPr>
          <w:rFonts w:ascii="Times New Roman" w:hAnsi="Times New Roman" w:cs="Times New Roman"/>
          <w:sz w:val="24"/>
          <w:szCs w:val="24"/>
        </w:rPr>
        <w:t>ch variety of rice varieties c</w:t>
      </w:r>
      <w:r w:rsidRPr="00BC218A">
        <w:rPr>
          <w:rFonts w:ascii="Times New Roman" w:hAnsi="Times New Roman" w:cs="Times New Roman"/>
          <w:sz w:val="24"/>
          <w:szCs w:val="24"/>
        </w:rPr>
        <w:t>ause</w:t>
      </w:r>
      <w:r w:rsidR="000E596F" w:rsidRPr="00BC218A">
        <w:rPr>
          <w:rFonts w:ascii="Times New Roman" w:hAnsi="Times New Roman" w:cs="Times New Roman"/>
          <w:sz w:val="24"/>
          <w:szCs w:val="24"/>
        </w:rPr>
        <w:t>d</w:t>
      </w:r>
      <w:r w:rsidRPr="00BC218A">
        <w:rPr>
          <w:rFonts w:ascii="Times New Roman" w:hAnsi="Times New Roman" w:cs="Times New Roman"/>
          <w:sz w:val="24"/>
          <w:szCs w:val="24"/>
        </w:rPr>
        <w:t xml:space="preserve"> each has its own adaptability to the conditions of the biophysical environment.</w:t>
      </w:r>
    </w:p>
    <w:p w:rsidR="00A95F87" w:rsidRPr="00BC218A" w:rsidRDefault="0045713C" w:rsidP="00A95F87">
      <w:pPr>
        <w:spacing w:after="0" w:line="360" w:lineRule="auto"/>
        <w:ind w:firstLine="550"/>
        <w:jc w:val="both"/>
        <w:rPr>
          <w:rFonts w:ascii="Times New Roman" w:hAnsi="Times New Roman" w:cs="Times New Roman"/>
          <w:sz w:val="24"/>
          <w:szCs w:val="24"/>
        </w:rPr>
      </w:pPr>
      <w:r w:rsidRPr="00BC218A">
        <w:rPr>
          <w:rFonts w:ascii="Times New Roman" w:hAnsi="Times New Roman" w:cs="Times New Roman"/>
          <w:sz w:val="24"/>
          <w:szCs w:val="24"/>
        </w:rPr>
        <w:t>Experiments</w:t>
      </w:r>
      <w:r w:rsidR="002D7620" w:rsidRPr="00BC218A">
        <w:rPr>
          <w:rFonts w:ascii="Times New Roman" w:hAnsi="Times New Roman" w:cs="Times New Roman"/>
          <w:sz w:val="24"/>
          <w:szCs w:val="24"/>
        </w:rPr>
        <w:t xml:space="preserve"> show that the number of </w:t>
      </w:r>
      <w:r w:rsidRPr="00BC218A">
        <w:rPr>
          <w:rFonts w:ascii="Times New Roman" w:hAnsi="Times New Roman" w:cs="Times New Roman"/>
          <w:sz w:val="24"/>
          <w:szCs w:val="24"/>
        </w:rPr>
        <w:t>grain p</w:t>
      </w:r>
      <w:r w:rsidR="002D7620" w:rsidRPr="00BC218A">
        <w:rPr>
          <w:rFonts w:ascii="Times New Roman" w:hAnsi="Times New Roman" w:cs="Times New Roman"/>
          <w:sz w:val="24"/>
          <w:szCs w:val="24"/>
        </w:rPr>
        <w:t>roduced more than G7 G27</w:t>
      </w:r>
      <w:r w:rsidRPr="00BC218A">
        <w:rPr>
          <w:rFonts w:ascii="Times New Roman" w:hAnsi="Times New Roman" w:cs="Times New Roman"/>
          <w:sz w:val="24"/>
          <w:szCs w:val="24"/>
        </w:rPr>
        <w:t xml:space="preserve">, in accordance with the weight of grain per </w:t>
      </w:r>
      <w:r w:rsidR="002D7620" w:rsidRPr="00BC218A">
        <w:rPr>
          <w:rFonts w:ascii="Times New Roman" w:hAnsi="Times New Roman" w:cs="Times New Roman"/>
          <w:sz w:val="24"/>
          <w:szCs w:val="24"/>
        </w:rPr>
        <w:t>clump. But</w:t>
      </w:r>
      <w:r w:rsidRPr="00BC218A">
        <w:rPr>
          <w:rFonts w:ascii="Times New Roman" w:hAnsi="Times New Roman" w:cs="Times New Roman"/>
          <w:sz w:val="24"/>
          <w:szCs w:val="24"/>
        </w:rPr>
        <w:t xml:space="preserve"> the number</w:t>
      </w:r>
      <w:r w:rsidR="002D7620" w:rsidRPr="00BC218A">
        <w:rPr>
          <w:rFonts w:ascii="Times New Roman" w:hAnsi="Times New Roman" w:cs="Times New Roman"/>
          <w:sz w:val="24"/>
          <w:szCs w:val="24"/>
        </w:rPr>
        <w:t>s</w:t>
      </w:r>
      <w:r w:rsidRPr="00BC218A">
        <w:rPr>
          <w:rFonts w:ascii="Times New Roman" w:hAnsi="Times New Roman" w:cs="Times New Roman"/>
          <w:sz w:val="24"/>
          <w:szCs w:val="24"/>
        </w:rPr>
        <w:t xml:space="preserve"> of </w:t>
      </w:r>
      <w:r w:rsidR="002D7620" w:rsidRPr="00BC218A">
        <w:rPr>
          <w:rFonts w:ascii="Times New Roman" w:hAnsi="Times New Roman" w:cs="Times New Roman"/>
          <w:sz w:val="24"/>
          <w:szCs w:val="24"/>
        </w:rPr>
        <w:t>grain G37 fewer than G27</w:t>
      </w:r>
      <w:r w:rsidRPr="00BC218A">
        <w:rPr>
          <w:rFonts w:ascii="Times New Roman" w:hAnsi="Times New Roman" w:cs="Times New Roman"/>
          <w:sz w:val="24"/>
          <w:szCs w:val="24"/>
        </w:rPr>
        <w:t xml:space="preserve">, but has a weight of grain per clump is greater. This can be attributed to differences in the morphology of grain </w:t>
      </w:r>
      <w:r w:rsidR="002D7620" w:rsidRPr="00BC218A">
        <w:rPr>
          <w:rFonts w:ascii="Times New Roman" w:hAnsi="Times New Roman" w:cs="Times New Roman"/>
          <w:sz w:val="24"/>
          <w:szCs w:val="24"/>
        </w:rPr>
        <w:t>produced. Morphologically</w:t>
      </w:r>
      <w:r w:rsidRPr="00BC218A">
        <w:rPr>
          <w:rFonts w:ascii="Times New Roman" w:hAnsi="Times New Roman" w:cs="Times New Roman"/>
          <w:sz w:val="24"/>
          <w:szCs w:val="24"/>
        </w:rPr>
        <w:t>, th</w:t>
      </w:r>
      <w:r w:rsidR="002D7620" w:rsidRPr="00BC218A">
        <w:rPr>
          <w:rFonts w:ascii="Times New Roman" w:hAnsi="Times New Roman" w:cs="Times New Roman"/>
          <w:sz w:val="24"/>
          <w:szCs w:val="24"/>
        </w:rPr>
        <w:t>e G37 has a rounded grain shape</w:t>
      </w:r>
      <w:r w:rsidRPr="00BC218A">
        <w:rPr>
          <w:rFonts w:ascii="Times New Roman" w:hAnsi="Times New Roman" w:cs="Times New Roman"/>
          <w:sz w:val="24"/>
          <w:szCs w:val="24"/>
        </w:rPr>
        <w:t xml:space="preserve">, larger than the other two </w:t>
      </w:r>
      <w:r w:rsidR="002D7620" w:rsidRPr="00BC218A">
        <w:rPr>
          <w:rFonts w:ascii="Times New Roman" w:hAnsi="Times New Roman" w:cs="Times New Roman"/>
          <w:sz w:val="24"/>
          <w:szCs w:val="24"/>
        </w:rPr>
        <w:t>lines, long panicles, and the resistance loss</w:t>
      </w:r>
      <w:r w:rsidRPr="00BC218A">
        <w:rPr>
          <w:rFonts w:ascii="Times New Roman" w:hAnsi="Times New Roman" w:cs="Times New Roman"/>
          <w:sz w:val="24"/>
          <w:szCs w:val="24"/>
        </w:rPr>
        <w:t>, so that the resultin</w:t>
      </w:r>
      <w:r w:rsidR="00A95F87" w:rsidRPr="00BC218A">
        <w:rPr>
          <w:rFonts w:ascii="Times New Roman" w:hAnsi="Times New Roman" w:cs="Times New Roman"/>
          <w:sz w:val="24"/>
          <w:szCs w:val="24"/>
        </w:rPr>
        <w:t>g grain tends to be more severe</w:t>
      </w:r>
      <w:r w:rsidRPr="00BC218A">
        <w:rPr>
          <w:rFonts w:ascii="Times New Roman" w:hAnsi="Times New Roman" w:cs="Times New Roman"/>
          <w:sz w:val="24"/>
          <w:szCs w:val="24"/>
        </w:rPr>
        <w:t>. Unlike the G27 which have a more dense grain per</w:t>
      </w:r>
      <w:r w:rsidR="00A95F87" w:rsidRPr="00BC218A">
        <w:rPr>
          <w:rFonts w:ascii="Times New Roman" w:hAnsi="Times New Roman" w:cs="Times New Roman"/>
          <w:sz w:val="24"/>
          <w:szCs w:val="24"/>
        </w:rPr>
        <w:t xml:space="preserve"> clump</w:t>
      </w:r>
      <w:r w:rsidRPr="00BC218A">
        <w:rPr>
          <w:rFonts w:ascii="Times New Roman" w:hAnsi="Times New Roman" w:cs="Times New Roman"/>
          <w:sz w:val="24"/>
          <w:szCs w:val="24"/>
        </w:rPr>
        <w:t xml:space="preserve">, but more slender shape </w:t>
      </w:r>
      <w:r w:rsidR="00A95F87" w:rsidRPr="00BC218A">
        <w:rPr>
          <w:rFonts w:ascii="Times New Roman" w:hAnsi="Times New Roman" w:cs="Times New Roman"/>
          <w:sz w:val="24"/>
          <w:szCs w:val="24"/>
        </w:rPr>
        <w:t>and a size smaller than the G37</w:t>
      </w:r>
      <w:r w:rsidRPr="00BC218A">
        <w:rPr>
          <w:rFonts w:ascii="Times New Roman" w:hAnsi="Times New Roman" w:cs="Times New Roman"/>
          <w:sz w:val="24"/>
          <w:szCs w:val="24"/>
        </w:rPr>
        <w:t>, so that the weight of grain per panicle and weight of a thousand se</w:t>
      </w:r>
      <w:r w:rsidR="00A95F87" w:rsidRPr="00BC218A">
        <w:rPr>
          <w:rFonts w:ascii="Times New Roman" w:hAnsi="Times New Roman" w:cs="Times New Roman"/>
          <w:sz w:val="24"/>
          <w:szCs w:val="24"/>
        </w:rPr>
        <w:t>eds produced lower than the G37</w:t>
      </w:r>
      <w:r w:rsidRPr="00BC218A">
        <w:rPr>
          <w:rFonts w:ascii="Times New Roman" w:hAnsi="Times New Roman" w:cs="Times New Roman"/>
          <w:sz w:val="24"/>
          <w:szCs w:val="24"/>
        </w:rPr>
        <w:t>.</w:t>
      </w:r>
    </w:p>
    <w:p w:rsidR="0045713C" w:rsidRPr="00BC218A" w:rsidRDefault="0045713C" w:rsidP="00A95F87">
      <w:pPr>
        <w:spacing w:after="0" w:line="360" w:lineRule="auto"/>
        <w:ind w:firstLine="550"/>
        <w:jc w:val="both"/>
        <w:rPr>
          <w:rFonts w:ascii="Times New Roman" w:hAnsi="Times New Roman" w:cs="Times New Roman"/>
          <w:sz w:val="24"/>
          <w:szCs w:val="24"/>
        </w:rPr>
      </w:pPr>
      <w:r w:rsidRPr="00BC218A">
        <w:rPr>
          <w:rFonts w:ascii="Times New Roman" w:hAnsi="Times New Roman" w:cs="Times New Roman"/>
          <w:sz w:val="24"/>
          <w:szCs w:val="24"/>
        </w:rPr>
        <w:t>The diversity of the value of the grain weight per panicle rice lines can also be affected by the</w:t>
      </w:r>
      <w:r w:rsidR="00A95F87" w:rsidRPr="00BC218A">
        <w:rPr>
          <w:rFonts w:ascii="Times New Roman" w:hAnsi="Times New Roman" w:cs="Times New Roman"/>
          <w:sz w:val="24"/>
          <w:szCs w:val="24"/>
        </w:rPr>
        <w:t xml:space="preserve"> strain of plant height</w:t>
      </w:r>
      <w:r w:rsidRPr="00BC218A">
        <w:rPr>
          <w:rFonts w:ascii="Times New Roman" w:hAnsi="Times New Roman" w:cs="Times New Roman"/>
          <w:sz w:val="24"/>
          <w:szCs w:val="24"/>
        </w:rPr>
        <w:t xml:space="preserve">. Plant </w:t>
      </w:r>
      <w:r w:rsidRPr="00BC218A">
        <w:rPr>
          <w:rFonts w:ascii="Times New Roman" w:hAnsi="Times New Roman" w:cs="Times New Roman"/>
          <w:sz w:val="24"/>
          <w:szCs w:val="24"/>
        </w:rPr>
        <w:t xml:space="preserve">height increment each strain is parallel with </w:t>
      </w:r>
      <w:r w:rsidR="00A95F87" w:rsidRPr="00BC218A">
        <w:rPr>
          <w:rFonts w:ascii="Times New Roman" w:hAnsi="Times New Roman" w:cs="Times New Roman"/>
          <w:sz w:val="24"/>
          <w:szCs w:val="24"/>
        </w:rPr>
        <w:t>grain weight per clump produced. Moreover</w:t>
      </w:r>
      <w:r w:rsidRPr="00BC218A">
        <w:rPr>
          <w:rFonts w:ascii="Times New Roman" w:hAnsi="Times New Roman" w:cs="Times New Roman"/>
          <w:sz w:val="24"/>
          <w:szCs w:val="24"/>
        </w:rPr>
        <w:t xml:space="preserve">, it seems that plant height differences among </w:t>
      </w:r>
      <w:r w:rsidR="00A95F87" w:rsidRPr="00BC218A">
        <w:rPr>
          <w:rFonts w:ascii="Times New Roman" w:hAnsi="Times New Roman" w:cs="Times New Roman"/>
          <w:sz w:val="24"/>
          <w:szCs w:val="24"/>
        </w:rPr>
        <w:t>lines</w:t>
      </w:r>
      <w:r w:rsidRPr="00BC218A">
        <w:rPr>
          <w:rFonts w:ascii="Times New Roman" w:hAnsi="Times New Roman" w:cs="Times New Roman"/>
          <w:sz w:val="24"/>
          <w:szCs w:val="24"/>
        </w:rPr>
        <w:t xml:space="preserve"> are also in line with the difference in panicle length produced each </w:t>
      </w:r>
      <w:r w:rsidR="00A95F87" w:rsidRPr="00BC218A">
        <w:rPr>
          <w:rFonts w:ascii="Times New Roman" w:hAnsi="Times New Roman" w:cs="Times New Roman"/>
          <w:sz w:val="24"/>
          <w:szCs w:val="24"/>
        </w:rPr>
        <w:t>line</w:t>
      </w:r>
      <w:r w:rsidRPr="00BC218A">
        <w:rPr>
          <w:rFonts w:ascii="Times New Roman" w:hAnsi="Times New Roman" w:cs="Times New Roman"/>
          <w:sz w:val="24"/>
          <w:szCs w:val="24"/>
        </w:rPr>
        <w:t xml:space="preserve">. </w:t>
      </w:r>
      <w:r w:rsidR="00A95F87" w:rsidRPr="00BC218A">
        <w:rPr>
          <w:rFonts w:ascii="Times New Roman" w:hAnsi="Times New Roman" w:cs="Times New Roman"/>
          <w:sz w:val="24"/>
          <w:szCs w:val="24"/>
        </w:rPr>
        <w:t xml:space="preserve">Lines </w:t>
      </w:r>
      <w:r w:rsidRPr="00BC218A">
        <w:rPr>
          <w:rFonts w:ascii="Times New Roman" w:hAnsi="Times New Roman" w:cs="Times New Roman"/>
          <w:sz w:val="24"/>
          <w:szCs w:val="24"/>
        </w:rPr>
        <w:t>that have higher plant height will result in</w:t>
      </w:r>
      <w:r w:rsidR="00A95F87" w:rsidRPr="00BC218A">
        <w:rPr>
          <w:rFonts w:ascii="Times New Roman" w:hAnsi="Times New Roman" w:cs="Times New Roman"/>
          <w:sz w:val="24"/>
          <w:szCs w:val="24"/>
        </w:rPr>
        <w:t xml:space="preserve"> a longer panicle length anyway</w:t>
      </w:r>
      <w:r w:rsidRPr="00BC218A">
        <w:rPr>
          <w:rFonts w:ascii="Times New Roman" w:hAnsi="Times New Roman" w:cs="Times New Roman"/>
          <w:sz w:val="24"/>
          <w:szCs w:val="24"/>
        </w:rPr>
        <w:t>. This can occur due to high pl</w:t>
      </w:r>
      <w:r w:rsidR="00A95F87" w:rsidRPr="00BC218A">
        <w:rPr>
          <w:rFonts w:ascii="Times New Roman" w:hAnsi="Times New Roman" w:cs="Times New Roman"/>
          <w:sz w:val="24"/>
          <w:szCs w:val="24"/>
        </w:rPr>
        <w:t>ant can obtain maximum exposure</w:t>
      </w:r>
      <w:r w:rsidRPr="00BC218A">
        <w:rPr>
          <w:rFonts w:ascii="Times New Roman" w:hAnsi="Times New Roman" w:cs="Times New Roman"/>
          <w:sz w:val="24"/>
          <w:szCs w:val="24"/>
        </w:rPr>
        <w:t>. Fotosintat generated will be higher as the photosynth</w:t>
      </w:r>
      <w:r w:rsidR="00A95F87" w:rsidRPr="00BC218A">
        <w:rPr>
          <w:rFonts w:ascii="Times New Roman" w:hAnsi="Times New Roman" w:cs="Times New Roman"/>
          <w:sz w:val="24"/>
          <w:szCs w:val="24"/>
        </w:rPr>
        <w:t>esis process that goes too high</w:t>
      </w:r>
      <w:r w:rsidRPr="00BC218A">
        <w:rPr>
          <w:rFonts w:ascii="Times New Roman" w:hAnsi="Times New Roman" w:cs="Times New Roman"/>
          <w:sz w:val="24"/>
          <w:szCs w:val="24"/>
        </w:rPr>
        <w:t>. Grain production will also increase along with it.</w:t>
      </w:r>
    </w:p>
    <w:p w:rsidR="0045713C" w:rsidRPr="00BC218A" w:rsidRDefault="0045713C" w:rsidP="007A126B">
      <w:pPr>
        <w:spacing w:after="0" w:line="360" w:lineRule="auto"/>
        <w:rPr>
          <w:rFonts w:ascii="Times New Roman" w:hAnsi="Times New Roman" w:cs="Times New Roman"/>
          <w:sz w:val="24"/>
          <w:szCs w:val="24"/>
        </w:rPr>
      </w:pPr>
    </w:p>
    <w:p w:rsidR="0099752F" w:rsidRPr="00BC218A" w:rsidRDefault="00A95F87" w:rsidP="00C86BAB">
      <w:pPr>
        <w:spacing w:after="0" w:line="480" w:lineRule="auto"/>
        <w:jc w:val="center"/>
        <w:rPr>
          <w:rFonts w:ascii="Times New Roman" w:hAnsi="Times New Roman" w:cs="Times New Roman"/>
          <w:b/>
          <w:sz w:val="24"/>
          <w:szCs w:val="24"/>
        </w:rPr>
      </w:pPr>
      <w:r w:rsidRPr="00BC218A">
        <w:rPr>
          <w:rFonts w:ascii="Times New Roman" w:hAnsi="Times New Roman" w:cs="Times New Roman"/>
          <w:b/>
          <w:sz w:val="24"/>
          <w:szCs w:val="24"/>
        </w:rPr>
        <w:t>CONCLUSION AND SUGGESTION</w:t>
      </w:r>
    </w:p>
    <w:p w:rsidR="0099752F" w:rsidRPr="00BC218A" w:rsidRDefault="00A95F87" w:rsidP="0099752F">
      <w:pPr>
        <w:pStyle w:val="ListParagraph"/>
        <w:numPr>
          <w:ilvl w:val="0"/>
          <w:numId w:val="1"/>
        </w:numPr>
        <w:spacing w:after="0" w:line="480" w:lineRule="auto"/>
        <w:ind w:left="284" w:hanging="284"/>
        <w:jc w:val="center"/>
        <w:rPr>
          <w:rFonts w:ascii="Times New Roman" w:hAnsi="Times New Roman" w:cs="Times New Roman"/>
          <w:b/>
          <w:sz w:val="24"/>
          <w:szCs w:val="24"/>
        </w:rPr>
      </w:pPr>
      <w:r w:rsidRPr="00BC218A">
        <w:rPr>
          <w:rFonts w:ascii="Times New Roman" w:hAnsi="Times New Roman" w:cs="Times New Roman"/>
          <w:b/>
          <w:sz w:val="24"/>
          <w:szCs w:val="24"/>
        </w:rPr>
        <w:t xml:space="preserve">Conslusion </w:t>
      </w:r>
    </w:p>
    <w:p w:rsidR="00A95F87" w:rsidRPr="00BC218A" w:rsidRDefault="00A95F87" w:rsidP="00A95F87">
      <w:pPr>
        <w:pStyle w:val="ListParagraph"/>
        <w:numPr>
          <w:ilvl w:val="0"/>
          <w:numId w:val="2"/>
        </w:numPr>
        <w:spacing w:after="0" w:line="360" w:lineRule="auto"/>
        <w:ind w:left="284" w:hanging="284"/>
        <w:jc w:val="both"/>
        <w:rPr>
          <w:rFonts w:ascii="Times New Roman" w:hAnsi="Times New Roman" w:cs="Times New Roman"/>
          <w:sz w:val="24"/>
          <w:szCs w:val="24"/>
        </w:rPr>
      </w:pPr>
      <w:r w:rsidRPr="00BC218A">
        <w:rPr>
          <w:rFonts w:ascii="Times New Roman" w:hAnsi="Times New Roman" w:cs="Times New Roman"/>
          <w:sz w:val="24"/>
          <w:szCs w:val="24"/>
        </w:rPr>
        <w:t>N fertilizer effect on grain weight per clump produced by each line.</w:t>
      </w:r>
    </w:p>
    <w:p w:rsidR="0099752F" w:rsidRPr="00BC218A" w:rsidRDefault="00A95F87" w:rsidP="00A95F87">
      <w:pPr>
        <w:pStyle w:val="ListParagraph"/>
        <w:numPr>
          <w:ilvl w:val="0"/>
          <w:numId w:val="2"/>
        </w:numPr>
        <w:spacing w:after="0" w:line="360" w:lineRule="auto"/>
        <w:ind w:left="284" w:hanging="284"/>
        <w:jc w:val="both"/>
        <w:rPr>
          <w:rFonts w:ascii="Times New Roman" w:hAnsi="Times New Roman" w:cs="Times New Roman"/>
          <w:sz w:val="24"/>
          <w:szCs w:val="24"/>
        </w:rPr>
      </w:pPr>
      <w:r w:rsidRPr="00BC218A">
        <w:rPr>
          <w:rFonts w:ascii="Times New Roman" w:hAnsi="Times New Roman" w:cs="Times New Roman"/>
          <w:sz w:val="24"/>
          <w:szCs w:val="24"/>
        </w:rPr>
        <w:t>Dosage</w:t>
      </w:r>
      <w:r w:rsidR="0099752F" w:rsidRPr="00BC218A">
        <w:rPr>
          <w:rFonts w:ascii="Times New Roman" w:hAnsi="Times New Roman" w:cs="Times New Roman"/>
          <w:sz w:val="24"/>
          <w:szCs w:val="24"/>
        </w:rPr>
        <w:t xml:space="preserve"> of fertil</w:t>
      </w:r>
      <w:r w:rsidRPr="00BC218A">
        <w:rPr>
          <w:rFonts w:ascii="Times New Roman" w:hAnsi="Times New Roman" w:cs="Times New Roman"/>
          <w:sz w:val="24"/>
          <w:szCs w:val="24"/>
        </w:rPr>
        <w:t xml:space="preserve">izer N corresponding to each Fe </w:t>
      </w:r>
      <w:r w:rsidR="0099752F" w:rsidRPr="00BC218A">
        <w:rPr>
          <w:rFonts w:ascii="Times New Roman" w:hAnsi="Times New Roman" w:cs="Times New Roman"/>
          <w:sz w:val="24"/>
          <w:szCs w:val="24"/>
        </w:rPr>
        <w:t>bioforti</w:t>
      </w:r>
      <w:r w:rsidRPr="00BC218A">
        <w:rPr>
          <w:rFonts w:ascii="Times New Roman" w:hAnsi="Times New Roman" w:cs="Times New Roman"/>
          <w:sz w:val="24"/>
          <w:szCs w:val="24"/>
        </w:rPr>
        <w:t>fication of rice lines G7</w:t>
      </w:r>
      <w:r w:rsidR="0099752F" w:rsidRPr="00BC218A">
        <w:rPr>
          <w:rFonts w:ascii="Times New Roman" w:hAnsi="Times New Roman" w:cs="Times New Roman"/>
          <w:sz w:val="24"/>
          <w:szCs w:val="24"/>
        </w:rPr>
        <w:t xml:space="preserve"> </w:t>
      </w:r>
      <w:r w:rsidRPr="00BC218A">
        <w:rPr>
          <w:rFonts w:ascii="Times New Roman" w:hAnsi="Times New Roman" w:cs="Times New Roman"/>
          <w:sz w:val="24"/>
          <w:szCs w:val="24"/>
        </w:rPr>
        <w:t>is 200 kg N</w:t>
      </w:r>
      <w:r w:rsidR="0099752F" w:rsidRPr="00BC218A">
        <w:rPr>
          <w:rFonts w:ascii="Times New Roman" w:hAnsi="Times New Roman" w:cs="Times New Roman"/>
          <w:sz w:val="24"/>
          <w:szCs w:val="24"/>
        </w:rPr>
        <w:t>/ha with grain p</w:t>
      </w:r>
      <w:r w:rsidRPr="00BC218A">
        <w:rPr>
          <w:rFonts w:ascii="Times New Roman" w:hAnsi="Times New Roman" w:cs="Times New Roman"/>
          <w:sz w:val="24"/>
          <w:szCs w:val="24"/>
        </w:rPr>
        <w:t>roduced per clump as much as 63,43 g, G27 is 150 kg N</w:t>
      </w:r>
      <w:r w:rsidR="0099752F" w:rsidRPr="00BC218A">
        <w:rPr>
          <w:rFonts w:ascii="Times New Roman" w:hAnsi="Times New Roman" w:cs="Times New Roman"/>
          <w:sz w:val="24"/>
          <w:szCs w:val="24"/>
        </w:rPr>
        <w:t>/ha grain yie</w:t>
      </w:r>
      <w:r w:rsidRPr="00BC218A">
        <w:rPr>
          <w:rFonts w:ascii="Times New Roman" w:hAnsi="Times New Roman" w:cs="Times New Roman"/>
          <w:sz w:val="24"/>
          <w:szCs w:val="24"/>
        </w:rPr>
        <w:t>ld per clump with as many as 62</w:t>
      </w:r>
      <w:r w:rsidR="0099752F" w:rsidRPr="00BC218A">
        <w:rPr>
          <w:rFonts w:ascii="Times New Roman" w:hAnsi="Times New Roman" w:cs="Times New Roman"/>
          <w:sz w:val="24"/>
          <w:szCs w:val="24"/>
        </w:rPr>
        <w:t>,43 g and G37 is 150 kg N/</w:t>
      </w:r>
      <w:r w:rsidRPr="00BC218A">
        <w:rPr>
          <w:rFonts w:ascii="Times New Roman" w:hAnsi="Times New Roman" w:cs="Times New Roman"/>
          <w:sz w:val="24"/>
          <w:szCs w:val="24"/>
        </w:rPr>
        <w:t>ha grain yield per clump</w:t>
      </w:r>
      <w:r w:rsidR="0099752F" w:rsidRPr="00BC218A">
        <w:rPr>
          <w:rFonts w:ascii="Times New Roman" w:hAnsi="Times New Roman" w:cs="Times New Roman"/>
          <w:sz w:val="24"/>
          <w:szCs w:val="24"/>
        </w:rPr>
        <w:t xml:space="preserve"> as much as 66.6 g .</w:t>
      </w:r>
    </w:p>
    <w:p w:rsidR="0099752F" w:rsidRPr="00BC218A" w:rsidRDefault="0099752F" w:rsidP="0099752F">
      <w:pPr>
        <w:pStyle w:val="ListParagraph"/>
        <w:spacing w:after="0" w:line="360" w:lineRule="auto"/>
        <w:ind w:left="284"/>
        <w:jc w:val="both"/>
        <w:rPr>
          <w:rFonts w:ascii="Times New Roman" w:hAnsi="Times New Roman" w:cs="Times New Roman"/>
          <w:sz w:val="24"/>
          <w:szCs w:val="24"/>
        </w:rPr>
      </w:pPr>
    </w:p>
    <w:p w:rsidR="0099752F" w:rsidRPr="00BC218A" w:rsidRDefault="0099752F" w:rsidP="0099752F">
      <w:pPr>
        <w:pStyle w:val="ListParagraph"/>
        <w:numPr>
          <w:ilvl w:val="0"/>
          <w:numId w:val="1"/>
        </w:numPr>
        <w:spacing w:after="0" w:line="480" w:lineRule="auto"/>
        <w:ind w:left="284" w:hanging="284"/>
        <w:jc w:val="center"/>
        <w:rPr>
          <w:rFonts w:ascii="Times New Roman" w:hAnsi="Times New Roman" w:cs="Times New Roman"/>
          <w:b/>
          <w:sz w:val="24"/>
          <w:szCs w:val="24"/>
        </w:rPr>
      </w:pPr>
      <w:r w:rsidRPr="00BC218A">
        <w:rPr>
          <w:rFonts w:ascii="Times New Roman" w:hAnsi="Times New Roman" w:cs="Times New Roman"/>
          <w:b/>
          <w:sz w:val="24"/>
          <w:szCs w:val="24"/>
        </w:rPr>
        <w:t>S</w:t>
      </w:r>
      <w:r w:rsidR="005F53BE">
        <w:rPr>
          <w:rFonts w:ascii="Times New Roman" w:hAnsi="Times New Roman" w:cs="Times New Roman"/>
          <w:b/>
          <w:sz w:val="24"/>
          <w:szCs w:val="24"/>
          <w:lang w:val="en-US"/>
        </w:rPr>
        <w:t>uggestion</w:t>
      </w:r>
    </w:p>
    <w:p w:rsidR="0099752F" w:rsidRPr="00BC218A" w:rsidRDefault="0099752F" w:rsidP="00A95F87">
      <w:pPr>
        <w:spacing w:after="0" w:line="360" w:lineRule="auto"/>
        <w:ind w:firstLine="550"/>
        <w:jc w:val="both"/>
        <w:rPr>
          <w:rFonts w:ascii="Times New Roman" w:hAnsi="Times New Roman" w:cs="Times New Roman"/>
          <w:sz w:val="24"/>
          <w:szCs w:val="24"/>
        </w:rPr>
      </w:pPr>
      <w:r w:rsidRPr="00BC218A">
        <w:rPr>
          <w:rFonts w:ascii="Times New Roman" w:hAnsi="Times New Roman" w:cs="Times New Roman"/>
          <w:sz w:val="24"/>
          <w:szCs w:val="24"/>
        </w:rPr>
        <w:t xml:space="preserve">Need to do further research on rice </w:t>
      </w:r>
      <w:r w:rsidR="00A95F87" w:rsidRPr="00BC218A">
        <w:rPr>
          <w:rFonts w:ascii="Times New Roman" w:hAnsi="Times New Roman" w:cs="Times New Roman"/>
          <w:sz w:val="24"/>
          <w:szCs w:val="24"/>
        </w:rPr>
        <w:t>lines of</w:t>
      </w:r>
      <w:r w:rsidRPr="00BC218A">
        <w:rPr>
          <w:rFonts w:ascii="Times New Roman" w:hAnsi="Times New Roman" w:cs="Times New Roman"/>
          <w:sz w:val="24"/>
          <w:szCs w:val="24"/>
        </w:rPr>
        <w:t xml:space="preserve"> Fe biofortification in order to know more details of the prope</w:t>
      </w:r>
      <w:r w:rsidR="00BC218A" w:rsidRPr="00BC218A">
        <w:rPr>
          <w:rFonts w:ascii="Times New Roman" w:hAnsi="Times New Roman" w:cs="Times New Roman"/>
          <w:sz w:val="24"/>
          <w:szCs w:val="24"/>
        </w:rPr>
        <w:t>rties and released as varieties</w:t>
      </w:r>
      <w:r w:rsidRPr="00BC218A">
        <w:rPr>
          <w:rFonts w:ascii="Times New Roman" w:hAnsi="Times New Roman" w:cs="Times New Roman"/>
          <w:sz w:val="24"/>
          <w:szCs w:val="24"/>
        </w:rPr>
        <w:t>, given the benefit of the results of biofortification Fe rice .</w:t>
      </w:r>
    </w:p>
    <w:p w:rsidR="0099752F" w:rsidRDefault="0099752F" w:rsidP="0099752F">
      <w:pPr>
        <w:spacing w:after="0" w:line="360" w:lineRule="auto"/>
        <w:ind w:firstLine="550"/>
        <w:jc w:val="both"/>
        <w:rPr>
          <w:rFonts w:ascii="Times New Roman" w:hAnsi="Times New Roman" w:cs="Times New Roman"/>
          <w:sz w:val="24"/>
          <w:szCs w:val="24"/>
        </w:rPr>
      </w:pPr>
    </w:p>
    <w:p w:rsidR="0099752F" w:rsidRDefault="0099752F" w:rsidP="0099752F">
      <w:pPr>
        <w:spacing w:after="0" w:line="240" w:lineRule="auto"/>
        <w:jc w:val="center"/>
        <w:rPr>
          <w:rFonts w:ascii="Times New Roman" w:hAnsi="Times New Roman" w:cs="Times New Roman"/>
          <w:b/>
          <w:sz w:val="24"/>
          <w:szCs w:val="24"/>
        </w:rPr>
      </w:pPr>
    </w:p>
    <w:p w:rsidR="0099752F" w:rsidRDefault="00BC218A" w:rsidP="009975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99752F" w:rsidRDefault="0099752F" w:rsidP="0099752F">
      <w:pPr>
        <w:spacing w:after="0" w:line="240" w:lineRule="auto"/>
        <w:jc w:val="center"/>
        <w:rPr>
          <w:rFonts w:ascii="Times New Roman" w:hAnsi="Times New Roman" w:cs="Times New Roman"/>
          <w:b/>
          <w:sz w:val="24"/>
          <w:szCs w:val="24"/>
        </w:rPr>
      </w:pPr>
    </w:p>
    <w:p w:rsidR="0099752F" w:rsidRPr="00F44F7F" w:rsidRDefault="0099752F" w:rsidP="0099752F">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Bahmaniar, M. A. and G. A. Ranjbar. 2007. Effect of Nitrogen and Potassium Fertilizers on Rice (</w:t>
      </w:r>
      <w:r>
        <w:rPr>
          <w:rFonts w:ascii="Times New Roman" w:hAnsi="Times New Roman" w:cs="Times New Roman"/>
          <w:i/>
          <w:sz w:val="24"/>
          <w:szCs w:val="24"/>
        </w:rPr>
        <w:t>Oryza sativa</w:t>
      </w:r>
      <w:r>
        <w:rPr>
          <w:rFonts w:ascii="Times New Roman" w:hAnsi="Times New Roman" w:cs="Times New Roman"/>
          <w:sz w:val="24"/>
          <w:szCs w:val="24"/>
        </w:rPr>
        <w:t xml:space="preserve"> L.) Genotypes Processing Characteristics. </w:t>
      </w:r>
      <w:r>
        <w:rPr>
          <w:rFonts w:ascii="Times New Roman" w:hAnsi="Times New Roman" w:cs="Times New Roman"/>
          <w:i/>
          <w:sz w:val="24"/>
          <w:szCs w:val="24"/>
        </w:rPr>
        <w:t>Pakistan Journal of Biological Sciences</w:t>
      </w:r>
      <w:r>
        <w:rPr>
          <w:rFonts w:ascii="Times New Roman" w:hAnsi="Times New Roman" w:cs="Times New Roman"/>
          <w:sz w:val="24"/>
          <w:szCs w:val="24"/>
        </w:rPr>
        <w:t>. No.10(11):1829-1834.</w:t>
      </w:r>
    </w:p>
    <w:p w:rsidR="0099752F" w:rsidRDefault="0099752F" w:rsidP="001449CF">
      <w:pPr>
        <w:pStyle w:val="HTMLPreformatted"/>
        <w:shd w:val="clear" w:color="auto" w:fill="F8F9FA"/>
        <w:ind w:left="630" w:hanging="630"/>
        <w:jc w:val="both"/>
        <w:rPr>
          <w:rFonts w:ascii="Times New Roman" w:hAnsi="Times New Roman" w:cs="Times New Roman"/>
          <w:sz w:val="24"/>
          <w:szCs w:val="24"/>
        </w:rPr>
      </w:pPr>
      <w:r>
        <w:rPr>
          <w:rFonts w:ascii="Times New Roman" w:hAnsi="Times New Roman" w:cs="Times New Roman"/>
          <w:sz w:val="24"/>
          <w:szCs w:val="24"/>
        </w:rPr>
        <w:t xml:space="preserve">Dahlan, D., Y, Musa </w:t>
      </w:r>
      <w:r w:rsidR="001449CF">
        <w:rPr>
          <w:rFonts w:ascii="Times New Roman" w:hAnsi="Times New Roman" w:cs="Times New Roman"/>
          <w:sz w:val="24"/>
          <w:szCs w:val="24"/>
          <w:lang w:val="en-US"/>
        </w:rPr>
        <w:t xml:space="preserve">and </w:t>
      </w:r>
      <w:r>
        <w:rPr>
          <w:rFonts w:ascii="Times New Roman" w:hAnsi="Times New Roman" w:cs="Times New Roman"/>
          <w:sz w:val="24"/>
          <w:szCs w:val="24"/>
        </w:rPr>
        <w:t xml:space="preserve"> M. I. Ardah. 2012. </w:t>
      </w:r>
      <w:r w:rsidR="001449CF" w:rsidRPr="001449CF">
        <w:rPr>
          <w:rFonts w:ascii="Times New Roman" w:hAnsi="Times New Roman" w:cs="Times New Roman"/>
          <w:color w:val="202124"/>
          <w:sz w:val="24"/>
          <w:szCs w:val="24"/>
          <w:lang w:val="en" w:eastAsia="en-US"/>
        </w:rPr>
        <w:t>Growth and Production of Two Lowland Rice Varieties on Various Recommended Fertilization Treatments</w:t>
      </w:r>
      <w:r w:rsidR="001449CF">
        <w:rPr>
          <w:rFonts w:ascii="Times New Roman" w:hAnsi="Times New Roman" w:cs="Times New Roman"/>
          <w:color w:val="202124"/>
          <w:sz w:val="24"/>
          <w:szCs w:val="24"/>
          <w:lang w:val="en" w:eastAsia="en-US"/>
        </w:rPr>
        <w:t>.</w:t>
      </w:r>
      <w:r>
        <w:rPr>
          <w:rFonts w:ascii="Times New Roman" w:hAnsi="Times New Roman" w:cs="Times New Roman"/>
          <w:sz w:val="24"/>
          <w:szCs w:val="24"/>
        </w:rPr>
        <w:t xml:space="preserve">. </w:t>
      </w:r>
      <w:r>
        <w:rPr>
          <w:rFonts w:ascii="Times New Roman" w:hAnsi="Times New Roman" w:cs="Times New Roman"/>
          <w:i/>
          <w:sz w:val="24"/>
          <w:szCs w:val="24"/>
        </w:rPr>
        <w:t>Jurnal Agrivigor</w:t>
      </w:r>
      <w:r>
        <w:rPr>
          <w:rFonts w:ascii="Times New Roman" w:hAnsi="Times New Roman" w:cs="Times New Roman"/>
          <w:sz w:val="24"/>
          <w:szCs w:val="24"/>
        </w:rPr>
        <w:t>. No.11(2):262-274.</w:t>
      </w:r>
    </w:p>
    <w:p w:rsidR="001449CF" w:rsidRPr="0045318C" w:rsidRDefault="001449CF" w:rsidP="001449CF">
      <w:pPr>
        <w:pStyle w:val="HTMLPreformatted"/>
        <w:shd w:val="clear" w:color="auto" w:fill="F8F9FA"/>
        <w:ind w:left="630" w:hanging="630"/>
        <w:jc w:val="both"/>
        <w:rPr>
          <w:rFonts w:ascii="Times New Roman" w:hAnsi="Times New Roman" w:cs="Times New Roman"/>
          <w:sz w:val="24"/>
          <w:szCs w:val="24"/>
        </w:rPr>
      </w:pPr>
    </w:p>
    <w:p w:rsidR="0099752F" w:rsidRDefault="0099752F" w:rsidP="0099752F">
      <w:pPr>
        <w:spacing w:line="240" w:lineRule="auto"/>
        <w:ind w:left="567" w:hanging="567"/>
        <w:jc w:val="both"/>
        <w:rPr>
          <w:rFonts w:ascii="Times New Roman" w:hAnsi="Times New Roman" w:cs="Times New Roman"/>
          <w:sz w:val="24"/>
          <w:szCs w:val="24"/>
        </w:rPr>
      </w:pPr>
      <w:r w:rsidRPr="00EC7798">
        <w:rPr>
          <w:rFonts w:ascii="Times New Roman" w:hAnsi="Times New Roman" w:cs="Times New Roman"/>
          <w:sz w:val="24"/>
          <w:szCs w:val="24"/>
        </w:rPr>
        <w:t xml:space="preserve">Daradjat, A. A, A. Setyono, A. K. Makarim dan A. Hasanuddin. 2008. </w:t>
      </w:r>
      <w:r w:rsidR="001449CF" w:rsidRPr="001449CF">
        <w:rPr>
          <w:rFonts w:ascii="Times New Roman" w:hAnsi="Times New Roman" w:cs="Times New Roman"/>
          <w:i/>
          <w:sz w:val="24"/>
          <w:szCs w:val="24"/>
          <w:lang w:val="en-US"/>
        </w:rPr>
        <w:t>Rice</w:t>
      </w:r>
      <w:r w:rsidR="001449CF">
        <w:rPr>
          <w:rFonts w:ascii="Times New Roman" w:hAnsi="Times New Roman" w:cs="Times New Roman"/>
          <w:sz w:val="24"/>
          <w:szCs w:val="24"/>
          <w:lang w:val="en-US"/>
        </w:rPr>
        <w:t xml:space="preserve"> :</w:t>
      </w:r>
      <w:r w:rsidRPr="00EC7798">
        <w:rPr>
          <w:rFonts w:ascii="Times New Roman" w:hAnsi="Times New Roman" w:cs="Times New Roman"/>
          <w:i/>
          <w:sz w:val="24"/>
          <w:szCs w:val="24"/>
        </w:rPr>
        <w:t xml:space="preserve"> Inova</w:t>
      </w:r>
      <w:r w:rsidR="001449CF">
        <w:rPr>
          <w:rFonts w:ascii="Times New Roman" w:hAnsi="Times New Roman" w:cs="Times New Roman"/>
          <w:i/>
          <w:sz w:val="24"/>
          <w:szCs w:val="24"/>
          <w:lang w:val="en-US"/>
        </w:rPr>
        <w:t>tion Technology Production</w:t>
      </w:r>
      <w:r w:rsidRPr="00EC7798">
        <w:rPr>
          <w:rFonts w:ascii="Times New Roman" w:hAnsi="Times New Roman" w:cs="Times New Roman"/>
          <w:i/>
          <w:sz w:val="24"/>
          <w:szCs w:val="24"/>
        </w:rPr>
        <w:t xml:space="preserve">. </w:t>
      </w:r>
      <w:r w:rsidRPr="00EC7798">
        <w:rPr>
          <w:rFonts w:ascii="Times New Roman" w:hAnsi="Times New Roman" w:cs="Times New Roman"/>
          <w:sz w:val="24"/>
          <w:szCs w:val="24"/>
        </w:rPr>
        <w:t>LIPI Press. Jakarta. 643 hal.</w:t>
      </w:r>
    </w:p>
    <w:p w:rsidR="0099752F" w:rsidRDefault="0099752F" w:rsidP="00403A51">
      <w:pPr>
        <w:pStyle w:val="HTMLPreformatted"/>
        <w:shd w:val="clear" w:color="auto" w:fill="F8F9FA"/>
        <w:ind w:left="540" w:hanging="540"/>
        <w:jc w:val="both"/>
        <w:rPr>
          <w:rFonts w:ascii="Times New Roman" w:hAnsi="Times New Roman" w:cs="Times New Roman"/>
          <w:sz w:val="24"/>
          <w:szCs w:val="24"/>
        </w:rPr>
      </w:pPr>
      <w:r w:rsidRPr="00EC7798">
        <w:rPr>
          <w:rFonts w:ascii="Times New Roman" w:hAnsi="Times New Roman" w:cs="Times New Roman"/>
          <w:sz w:val="24"/>
          <w:szCs w:val="24"/>
        </w:rPr>
        <w:t xml:space="preserve">Indradewa, D. 2007. </w:t>
      </w:r>
      <w:r w:rsidR="00403A51" w:rsidRPr="00403A51">
        <w:rPr>
          <w:rFonts w:ascii="Times New Roman" w:hAnsi="Times New Roman" w:cs="Times New Roman"/>
          <w:color w:val="202124"/>
          <w:sz w:val="24"/>
          <w:szCs w:val="24"/>
          <w:lang w:val="en" w:eastAsia="en-US"/>
        </w:rPr>
        <w:t>The Role of Agriculture in Overcoming Micro Element Deficiencies in Society.</w:t>
      </w:r>
      <w:r w:rsidR="00403A51" w:rsidRPr="00403A51">
        <w:rPr>
          <w:rFonts w:ascii="inherit" w:hAnsi="inherit"/>
          <w:color w:val="202124"/>
          <w:sz w:val="42"/>
          <w:szCs w:val="42"/>
          <w:lang w:val="en" w:eastAsia="en-US"/>
        </w:rPr>
        <w:t xml:space="preserve"> </w:t>
      </w:r>
      <w:r w:rsidRPr="00EC7798">
        <w:rPr>
          <w:rFonts w:ascii="Times New Roman" w:hAnsi="Times New Roman" w:cs="Times New Roman"/>
          <w:i/>
          <w:sz w:val="24"/>
          <w:szCs w:val="24"/>
        </w:rPr>
        <w:t xml:space="preserve"> Fa</w:t>
      </w:r>
      <w:r w:rsidR="00403A51">
        <w:rPr>
          <w:rFonts w:ascii="Times New Roman" w:hAnsi="Times New Roman" w:cs="Times New Roman"/>
          <w:i/>
          <w:sz w:val="24"/>
          <w:szCs w:val="24"/>
          <w:lang w:val="en-US"/>
        </w:rPr>
        <w:t>culty of Agriculture, Gadjah Mada University</w:t>
      </w:r>
      <w:r w:rsidRPr="00EC7798">
        <w:rPr>
          <w:rFonts w:ascii="Times New Roman" w:hAnsi="Times New Roman" w:cs="Times New Roman"/>
          <w:sz w:val="24"/>
          <w:szCs w:val="24"/>
        </w:rPr>
        <w:t>l.</w:t>
      </w:r>
    </w:p>
    <w:p w:rsidR="00403A51" w:rsidRPr="00EC7798" w:rsidRDefault="00403A51" w:rsidP="00403A51">
      <w:pPr>
        <w:pStyle w:val="HTMLPreformatted"/>
        <w:shd w:val="clear" w:color="auto" w:fill="F8F9FA"/>
        <w:ind w:left="540" w:hanging="540"/>
        <w:jc w:val="both"/>
        <w:rPr>
          <w:rFonts w:ascii="Times New Roman" w:hAnsi="Times New Roman" w:cs="Times New Roman"/>
          <w:sz w:val="24"/>
          <w:szCs w:val="24"/>
        </w:rPr>
      </w:pPr>
    </w:p>
    <w:p w:rsidR="0099752F" w:rsidRDefault="0099752F" w:rsidP="0099752F">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Kaushal, A. K., N. S. Rana, A. Singh, Sachin, Neeraj and A. Srivastav. 2010. Response of Levels and Split Application of Nitrogen in Green Manured Wetland Rice (</w:t>
      </w:r>
      <w:r>
        <w:rPr>
          <w:rFonts w:ascii="Times New Roman" w:hAnsi="Times New Roman" w:cs="Times New Roman"/>
          <w:i/>
          <w:sz w:val="24"/>
          <w:szCs w:val="24"/>
        </w:rPr>
        <w:t xml:space="preserve">Oryza sativa </w:t>
      </w:r>
      <w:r>
        <w:rPr>
          <w:rFonts w:ascii="Times New Roman" w:hAnsi="Times New Roman" w:cs="Times New Roman"/>
          <w:sz w:val="24"/>
          <w:szCs w:val="24"/>
        </w:rPr>
        <w:t xml:space="preserve">L.). </w:t>
      </w:r>
      <w:r>
        <w:rPr>
          <w:rFonts w:ascii="Times New Roman" w:hAnsi="Times New Roman" w:cs="Times New Roman"/>
          <w:i/>
          <w:sz w:val="24"/>
          <w:szCs w:val="24"/>
        </w:rPr>
        <w:t>Asian Journal of Agricultural Sciences</w:t>
      </w:r>
      <w:r>
        <w:rPr>
          <w:rFonts w:ascii="Times New Roman" w:hAnsi="Times New Roman" w:cs="Times New Roman"/>
          <w:sz w:val="24"/>
          <w:szCs w:val="24"/>
        </w:rPr>
        <w:t>. No.2(2):42-46.</w:t>
      </w:r>
    </w:p>
    <w:p w:rsidR="0099752F" w:rsidRDefault="0099752F" w:rsidP="0099752F">
      <w:pPr>
        <w:spacing w:line="240" w:lineRule="auto"/>
        <w:ind w:left="567" w:hanging="567"/>
        <w:jc w:val="both"/>
        <w:rPr>
          <w:rFonts w:ascii="Times New Roman" w:hAnsi="Times New Roman" w:cs="Times New Roman"/>
          <w:sz w:val="24"/>
          <w:szCs w:val="24"/>
        </w:rPr>
      </w:pPr>
      <w:r w:rsidRPr="001A65CB">
        <w:rPr>
          <w:rFonts w:ascii="Times New Roman" w:hAnsi="Times New Roman" w:cs="Times New Roman"/>
          <w:sz w:val="24"/>
          <w:szCs w:val="24"/>
        </w:rPr>
        <w:t>Mew, T. W., D. S. Brar, D. Dawe and B. Hardy. 2003.</w:t>
      </w:r>
      <w:r>
        <w:rPr>
          <w:rFonts w:ascii="Times New Roman" w:hAnsi="Times New Roman" w:cs="Times New Roman"/>
          <w:sz w:val="24"/>
          <w:szCs w:val="24"/>
        </w:rPr>
        <w:t xml:space="preserve"> </w:t>
      </w:r>
      <w:r>
        <w:rPr>
          <w:rFonts w:ascii="Times New Roman" w:hAnsi="Times New Roman" w:cs="Times New Roman"/>
          <w:i/>
          <w:sz w:val="24"/>
          <w:szCs w:val="24"/>
        </w:rPr>
        <w:t>Rice Science: Innovations and Impact for Livelihood</w:t>
      </w:r>
      <w:r>
        <w:rPr>
          <w:rFonts w:ascii="Times New Roman" w:hAnsi="Times New Roman" w:cs="Times New Roman"/>
          <w:sz w:val="24"/>
          <w:szCs w:val="24"/>
        </w:rPr>
        <w:t>. International Rice Research Institute. Makati City, Phillipines.</w:t>
      </w:r>
    </w:p>
    <w:p w:rsidR="0099752F" w:rsidRDefault="0099752F" w:rsidP="0099752F">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Munawar, A. 2011. </w:t>
      </w:r>
      <w:r w:rsidR="00403A51">
        <w:rPr>
          <w:rFonts w:ascii="Times New Roman" w:hAnsi="Times New Roman" w:cs="Times New Roman"/>
          <w:i/>
          <w:sz w:val="24"/>
          <w:szCs w:val="24"/>
          <w:lang w:val="en-US"/>
        </w:rPr>
        <w:t>Soil Fertility and Plant Nutrition</w:t>
      </w:r>
      <w:r>
        <w:rPr>
          <w:rFonts w:ascii="Times New Roman" w:hAnsi="Times New Roman" w:cs="Times New Roman"/>
          <w:sz w:val="24"/>
          <w:szCs w:val="24"/>
        </w:rPr>
        <w:t>. IPB Press. Bogor.</w:t>
      </w:r>
    </w:p>
    <w:p w:rsidR="0099752F" w:rsidRDefault="0099752F" w:rsidP="0099752F">
      <w:pPr>
        <w:spacing w:line="240" w:lineRule="auto"/>
        <w:ind w:left="567" w:hanging="567"/>
        <w:jc w:val="both"/>
        <w:rPr>
          <w:rFonts w:ascii="Times New Roman" w:hAnsi="Times New Roman" w:cs="Times New Roman"/>
          <w:sz w:val="24"/>
          <w:szCs w:val="24"/>
        </w:rPr>
      </w:pPr>
      <w:r w:rsidRPr="00EC7798">
        <w:rPr>
          <w:rFonts w:ascii="Times New Roman" w:hAnsi="Times New Roman" w:cs="Times New Roman"/>
          <w:sz w:val="24"/>
          <w:szCs w:val="24"/>
        </w:rPr>
        <w:t>Roy</w:t>
      </w:r>
      <w:r>
        <w:rPr>
          <w:rFonts w:ascii="Times New Roman" w:hAnsi="Times New Roman" w:cs="Times New Roman"/>
          <w:sz w:val="24"/>
          <w:szCs w:val="24"/>
        </w:rPr>
        <w:t xml:space="preserve">, B. C., D. E. Leinher, T. H. Hilger and N. Steinmueller. 2004. Genotypic Differences in Nitrogen Uptake and Utilization of Wet and Dry Season </w:t>
      </w:r>
      <w:r>
        <w:rPr>
          <w:rFonts w:ascii="Times New Roman" w:hAnsi="Times New Roman" w:cs="Times New Roman"/>
          <w:sz w:val="24"/>
          <w:szCs w:val="24"/>
        </w:rPr>
        <w:t xml:space="preserve">Rice as Influenced by Nitrogen Rate and Application Schedule. </w:t>
      </w:r>
      <w:r>
        <w:rPr>
          <w:rFonts w:ascii="Times New Roman" w:hAnsi="Times New Roman" w:cs="Times New Roman"/>
          <w:i/>
          <w:sz w:val="24"/>
          <w:szCs w:val="24"/>
        </w:rPr>
        <w:t>Journal of Biological Sciences</w:t>
      </w:r>
      <w:r>
        <w:rPr>
          <w:rFonts w:ascii="Times New Roman" w:hAnsi="Times New Roman" w:cs="Times New Roman"/>
          <w:sz w:val="24"/>
          <w:szCs w:val="24"/>
        </w:rPr>
        <w:t>. No.7(6):1029-1036.</w:t>
      </w:r>
    </w:p>
    <w:p w:rsidR="0099752F" w:rsidRDefault="0099752F" w:rsidP="0099752F">
      <w:pPr>
        <w:spacing w:line="240" w:lineRule="auto"/>
        <w:ind w:left="567" w:hanging="567"/>
        <w:jc w:val="both"/>
        <w:rPr>
          <w:rFonts w:ascii="Times New Roman" w:hAnsi="Times New Roman" w:cs="Times New Roman"/>
          <w:sz w:val="24"/>
          <w:szCs w:val="24"/>
        </w:rPr>
      </w:pPr>
      <w:r w:rsidRPr="00EC7798">
        <w:rPr>
          <w:rFonts w:ascii="Times New Roman" w:hAnsi="Times New Roman" w:cs="Times New Roman"/>
          <w:sz w:val="24"/>
          <w:szCs w:val="24"/>
        </w:rPr>
        <w:t xml:space="preserve">Schulze E. D. and M. M. Caldwell. 1995. </w:t>
      </w:r>
      <w:r w:rsidRPr="00EC7798">
        <w:rPr>
          <w:rFonts w:ascii="Times New Roman" w:hAnsi="Times New Roman" w:cs="Times New Roman"/>
          <w:i/>
          <w:iCs/>
          <w:sz w:val="24"/>
          <w:szCs w:val="24"/>
        </w:rPr>
        <w:t>Ecophysiology of Photosynthesi</w:t>
      </w:r>
      <w:r w:rsidRPr="00EC7798">
        <w:rPr>
          <w:rFonts w:ascii="Times New Roman" w:hAnsi="Times New Roman" w:cs="Times New Roman"/>
          <w:sz w:val="24"/>
          <w:szCs w:val="24"/>
        </w:rPr>
        <w:t>s. Springer-Verlag. New York.</w:t>
      </w:r>
    </w:p>
    <w:p w:rsidR="00BC218A" w:rsidRDefault="0099752F" w:rsidP="00BC218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Sofi, P. and S. Wani. 2007. Prospects of Nitrogen Fixation in Rice. </w:t>
      </w:r>
      <w:r>
        <w:rPr>
          <w:rFonts w:ascii="Times New Roman" w:hAnsi="Times New Roman" w:cs="Times New Roman"/>
          <w:i/>
          <w:sz w:val="24"/>
          <w:szCs w:val="24"/>
        </w:rPr>
        <w:t>Asian Journal of Plant Sciences</w:t>
      </w:r>
      <w:r>
        <w:rPr>
          <w:rFonts w:ascii="Times New Roman" w:hAnsi="Times New Roman" w:cs="Times New Roman"/>
          <w:sz w:val="24"/>
          <w:szCs w:val="24"/>
        </w:rPr>
        <w:t>. No.6(1):203-213.</w:t>
      </w:r>
    </w:p>
    <w:p w:rsidR="0099752F" w:rsidRPr="00BC218A" w:rsidRDefault="0099752F" w:rsidP="00403A51">
      <w:pPr>
        <w:pStyle w:val="HTMLPreformatted"/>
        <w:shd w:val="clear" w:color="auto" w:fill="F8F9FA"/>
        <w:ind w:left="630" w:hanging="630"/>
        <w:jc w:val="both"/>
        <w:rPr>
          <w:rFonts w:ascii="Times New Roman" w:hAnsi="Times New Roman" w:cs="Times New Roman"/>
          <w:sz w:val="24"/>
          <w:szCs w:val="24"/>
        </w:rPr>
      </w:pPr>
      <w:r>
        <w:rPr>
          <w:rFonts w:ascii="Times New Roman" w:hAnsi="Times New Roman" w:cs="Times New Roman"/>
          <w:sz w:val="24"/>
          <w:szCs w:val="24"/>
        </w:rPr>
        <w:t xml:space="preserve">Wangiyana, W., Z. Laiwan </w:t>
      </w:r>
      <w:r w:rsidR="00403A51">
        <w:rPr>
          <w:rFonts w:ascii="Times New Roman" w:hAnsi="Times New Roman" w:cs="Times New Roman"/>
          <w:sz w:val="24"/>
          <w:szCs w:val="24"/>
          <w:lang w:val="en-US"/>
        </w:rPr>
        <w:t>and</w:t>
      </w:r>
      <w:r>
        <w:rPr>
          <w:rFonts w:ascii="Times New Roman" w:hAnsi="Times New Roman" w:cs="Times New Roman"/>
          <w:sz w:val="24"/>
          <w:szCs w:val="24"/>
        </w:rPr>
        <w:t xml:space="preserve"> Sanisah. </w:t>
      </w:r>
      <w:r w:rsidR="00403A51">
        <w:rPr>
          <w:rFonts w:ascii="Times New Roman" w:hAnsi="Times New Roman" w:cs="Times New Roman"/>
          <w:sz w:val="24"/>
          <w:szCs w:val="24"/>
          <w:lang w:val="en-US"/>
        </w:rPr>
        <w:t xml:space="preserve">2009. </w:t>
      </w:r>
      <w:r w:rsidR="00403A51" w:rsidRPr="00403A51">
        <w:rPr>
          <w:rFonts w:ascii="Times New Roman" w:hAnsi="Times New Roman" w:cs="Times New Roman"/>
          <w:color w:val="202124"/>
          <w:sz w:val="24"/>
          <w:szCs w:val="24"/>
          <w:lang w:val="en" w:eastAsia="en-US"/>
        </w:rPr>
        <w:t>Growth and Yield of Ciherang Variety Rice Plants using the SRI (System of Rice Intensification) Cultivation Technique at Various Ages and Number of Seeds per Planting Hole</w:t>
      </w:r>
      <w:r w:rsidR="00403A51">
        <w:rPr>
          <w:rFonts w:ascii="Times New Roman" w:hAnsi="Times New Roman" w:cs="Times New Roman"/>
          <w:color w:val="202124"/>
          <w:sz w:val="24"/>
          <w:szCs w:val="24"/>
          <w:lang w:val="en" w:eastAsia="en-US"/>
        </w:rPr>
        <w:t>.</w:t>
      </w:r>
      <w:r>
        <w:rPr>
          <w:rFonts w:ascii="Times New Roman" w:hAnsi="Times New Roman" w:cs="Times New Roman"/>
          <w:sz w:val="24"/>
          <w:szCs w:val="24"/>
        </w:rPr>
        <w:t xml:space="preserve">. </w:t>
      </w:r>
      <w:r>
        <w:rPr>
          <w:rFonts w:ascii="Times New Roman" w:hAnsi="Times New Roman" w:cs="Times New Roman"/>
          <w:i/>
          <w:sz w:val="24"/>
          <w:szCs w:val="24"/>
        </w:rPr>
        <w:t>Jurnal Crop Agro</w:t>
      </w:r>
      <w:r>
        <w:rPr>
          <w:rFonts w:ascii="Times New Roman" w:hAnsi="Times New Roman" w:cs="Times New Roman"/>
          <w:sz w:val="24"/>
          <w:szCs w:val="24"/>
        </w:rPr>
        <w:t>. No.2(1):70-78.</w:t>
      </w:r>
    </w:p>
    <w:sectPr w:rsidR="0099752F" w:rsidRPr="00BC218A" w:rsidSect="00BC218A">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63D" w:rsidRDefault="0017163D" w:rsidP="00135E3F">
      <w:pPr>
        <w:spacing w:after="0" w:line="240" w:lineRule="auto"/>
      </w:pPr>
      <w:r>
        <w:separator/>
      </w:r>
    </w:p>
  </w:endnote>
  <w:endnote w:type="continuationSeparator" w:id="0">
    <w:p w:rsidR="0017163D" w:rsidRDefault="0017163D" w:rsidP="0013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744596"/>
      <w:docPartObj>
        <w:docPartGallery w:val="Page Numbers (Bottom of Page)"/>
        <w:docPartUnique/>
      </w:docPartObj>
    </w:sdtPr>
    <w:sdtEndPr/>
    <w:sdtContent>
      <w:p w:rsidR="00111B65" w:rsidRPr="00101B5A" w:rsidRDefault="00374DD0">
        <w:pPr>
          <w:pStyle w:val="Footer"/>
          <w:jc w:val="center"/>
          <w:rPr>
            <w:rFonts w:ascii="Times New Roman" w:hAnsi="Times New Roman" w:cs="Times New Roman"/>
            <w:sz w:val="24"/>
          </w:rPr>
        </w:pPr>
        <w:r w:rsidRPr="00101B5A">
          <w:rPr>
            <w:rFonts w:ascii="Times New Roman" w:hAnsi="Times New Roman" w:cs="Times New Roman"/>
            <w:sz w:val="24"/>
          </w:rPr>
          <w:fldChar w:fldCharType="begin"/>
        </w:r>
        <w:r w:rsidR="00111B65" w:rsidRPr="00101B5A">
          <w:rPr>
            <w:rFonts w:ascii="Times New Roman" w:hAnsi="Times New Roman" w:cs="Times New Roman"/>
            <w:sz w:val="24"/>
          </w:rPr>
          <w:instrText xml:space="preserve"> PAGE   \* MERGEFORMAT </w:instrText>
        </w:r>
        <w:r w:rsidRPr="00101B5A">
          <w:rPr>
            <w:rFonts w:ascii="Times New Roman" w:hAnsi="Times New Roman" w:cs="Times New Roman"/>
            <w:sz w:val="24"/>
          </w:rPr>
          <w:fldChar w:fldCharType="separate"/>
        </w:r>
        <w:r w:rsidR="00F51966">
          <w:rPr>
            <w:rFonts w:ascii="Times New Roman" w:hAnsi="Times New Roman" w:cs="Times New Roman"/>
            <w:noProof/>
            <w:sz w:val="24"/>
          </w:rPr>
          <w:t>6</w:t>
        </w:r>
        <w:r w:rsidRPr="00101B5A">
          <w:rPr>
            <w:rFonts w:ascii="Times New Roman" w:hAnsi="Times New Roman" w:cs="Times New Roman"/>
            <w:sz w:val="24"/>
          </w:rPr>
          <w:fldChar w:fldCharType="end"/>
        </w:r>
      </w:p>
    </w:sdtContent>
  </w:sdt>
  <w:p w:rsidR="00111B65" w:rsidRPr="00101B5A" w:rsidRDefault="00111B65">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63D" w:rsidRDefault="0017163D" w:rsidP="00135E3F">
      <w:pPr>
        <w:spacing w:after="0" w:line="240" w:lineRule="auto"/>
      </w:pPr>
      <w:r>
        <w:separator/>
      </w:r>
    </w:p>
  </w:footnote>
  <w:footnote w:type="continuationSeparator" w:id="0">
    <w:p w:rsidR="0017163D" w:rsidRDefault="0017163D" w:rsidP="00135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C6C82"/>
    <w:multiLevelType w:val="hybridMultilevel"/>
    <w:tmpl w:val="D5A008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1D6352"/>
    <w:multiLevelType w:val="hybridMultilevel"/>
    <w:tmpl w:val="A87ACB44"/>
    <w:lvl w:ilvl="0" w:tplc="81DAF850">
      <w:start w:val="1"/>
      <w:numFmt w:val="upperLetter"/>
      <w:lvlText w:val="%1."/>
      <w:lvlJc w:val="left"/>
      <w:pPr>
        <w:ind w:left="910" w:hanging="360"/>
      </w:pPr>
      <w:rPr>
        <w:rFonts w:hint="default"/>
      </w:rPr>
    </w:lvl>
    <w:lvl w:ilvl="1" w:tplc="04210019" w:tentative="1">
      <w:start w:val="1"/>
      <w:numFmt w:val="lowerLetter"/>
      <w:lvlText w:val="%2."/>
      <w:lvlJc w:val="left"/>
      <w:pPr>
        <w:ind w:left="1630" w:hanging="360"/>
      </w:pPr>
    </w:lvl>
    <w:lvl w:ilvl="2" w:tplc="0421001B" w:tentative="1">
      <w:start w:val="1"/>
      <w:numFmt w:val="lowerRoman"/>
      <w:lvlText w:val="%3."/>
      <w:lvlJc w:val="right"/>
      <w:pPr>
        <w:ind w:left="2350" w:hanging="180"/>
      </w:pPr>
    </w:lvl>
    <w:lvl w:ilvl="3" w:tplc="0421000F" w:tentative="1">
      <w:start w:val="1"/>
      <w:numFmt w:val="decimal"/>
      <w:lvlText w:val="%4."/>
      <w:lvlJc w:val="left"/>
      <w:pPr>
        <w:ind w:left="3070" w:hanging="360"/>
      </w:pPr>
    </w:lvl>
    <w:lvl w:ilvl="4" w:tplc="04210019" w:tentative="1">
      <w:start w:val="1"/>
      <w:numFmt w:val="lowerLetter"/>
      <w:lvlText w:val="%5."/>
      <w:lvlJc w:val="left"/>
      <w:pPr>
        <w:ind w:left="3790" w:hanging="360"/>
      </w:pPr>
    </w:lvl>
    <w:lvl w:ilvl="5" w:tplc="0421001B" w:tentative="1">
      <w:start w:val="1"/>
      <w:numFmt w:val="lowerRoman"/>
      <w:lvlText w:val="%6."/>
      <w:lvlJc w:val="right"/>
      <w:pPr>
        <w:ind w:left="4510" w:hanging="180"/>
      </w:pPr>
    </w:lvl>
    <w:lvl w:ilvl="6" w:tplc="0421000F" w:tentative="1">
      <w:start w:val="1"/>
      <w:numFmt w:val="decimal"/>
      <w:lvlText w:val="%7."/>
      <w:lvlJc w:val="left"/>
      <w:pPr>
        <w:ind w:left="5230" w:hanging="360"/>
      </w:pPr>
    </w:lvl>
    <w:lvl w:ilvl="7" w:tplc="04210019" w:tentative="1">
      <w:start w:val="1"/>
      <w:numFmt w:val="lowerLetter"/>
      <w:lvlText w:val="%8."/>
      <w:lvlJc w:val="left"/>
      <w:pPr>
        <w:ind w:left="5950" w:hanging="360"/>
      </w:pPr>
    </w:lvl>
    <w:lvl w:ilvl="8" w:tplc="0421001B" w:tentative="1">
      <w:start w:val="1"/>
      <w:numFmt w:val="lowerRoman"/>
      <w:lvlText w:val="%9."/>
      <w:lvlJc w:val="right"/>
      <w:pPr>
        <w:ind w:left="66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6B"/>
    <w:rsid w:val="000052C2"/>
    <w:rsid w:val="0001620E"/>
    <w:rsid w:val="000E596F"/>
    <w:rsid w:val="00111B65"/>
    <w:rsid w:val="00135E3F"/>
    <w:rsid w:val="001449CF"/>
    <w:rsid w:val="00165502"/>
    <w:rsid w:val="0017163D"/>
    <w:rsid w:val="00200B19"/>
    <w:rsid w:val="00215D89"/>
    <w:rsid w:val="002861FE"/>
    <w:rsid w:val="002D7620"/>
    <w:rsid w:val="0037164B"/>
    <w:rsid w:val="00374DD0"/>
    <w:rsid w:val="0040127C"/>
    <w:rsid w:val="00402709"/>
    <w:rsid w:val="00403A51"/>
    <w:rsid w:val="0045713C"/>
    <w:rsid w:val="005129B0"/>
    <w:rsid w:val="005B085C"/>
    <w:rsid w:val="005F53BE"/>
    <w:rsid w:val="00632187"/>
    <w:rsid w:val="007212F8"/>
    <w:rsid w:val="007647F2"/>
    <w:rsid w:val="007A126B"/>
    <w:rsid w:val="00880538"/>
    <w:rsid w:val="008A31D2"/>
    <w:rsid w:val="008B12DE"/>
    <w:rsid w:val="008F2786"/>
    <w:rsid w:val="0099752F"/>
    <w:rsid w:val="009A5BE4"/>
    <w:rsid w:val="009C7983"/>
    <w:rsid w:val="00A74E05"/>
    <w:rsid w:val="00A95F87"/>
    <w:rsid w:val="00B52CF3"/>
    <w:rsid w:val="00BC218A"/>
    <w:rsid w:val="00C86BAB"/>
    <w:rsid w:val="00C97C44"/>
    <w:rsid w:val="00D35D7C"/>
    <w:rsid w:val="00DD1D73"/>
    <w:rsid w:val="00F47913"/>
    <w:rsid w:val="00F47AC0"/>
    <w:rsid w:val="00F51966"/>
    <w:rsid w:val="00FA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DE2D"/>
  <w15:docId w15:val="{9F184659-3BA8-410D-8801-619AC818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26B"/>
    <w:rPr>
      <w:color w:val="0000FF" w:themeColor="hyperlink"/>
      <w:u w:val="single"/>
    </w:rPr>
  </w:style>
  <w:style w:type="paragraph" w:styleId="Footer">
    <w:name w:val="footer"/>
    <w:basedOn w:val="Normal"/>
    <w:link w:val="FooterChar"/>
    <w:uiPriority w:val="99"/>
    <w:unhideWhenUsed/>
    <w:rsid w:val="007A1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26B"/>
  </w:style>
  <w:style w:type="paragraph" w:styleId="BalloonText">
    <w:name w:val="Balloon Text"/>
    <w:basedOn w:val="Normal"/>
    <w:link w:val="BalloonTextChar"/>
    <w:uiPriority w:val="99"/>
    <w:semiHidden/>
    <w:unhideWhenUsed/>
    <w:rsid w:val="009C7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83"/>
    <w:rPr>
      <w:rFonts w:ascii="Tahoma" w:hAnsi="Tahoma" w:cs="Tahoma"/>
      <w:sz w:val="16"/>
      <w:szCs w:val="16"/>
    </w:rPr>
  </w:style>
  <w:style w:type="paragraph" w:styleId="HTMLPreformatted">
    <w:name w:val="HTML Preformatted"/>
    <w:basedOn w:val="Normal"/>
    <w:link w:val="HTMLPreformattedChar"/>
    <w:uiPriority w:val="99"/>
    <w:unhideWhenUsed/>
    <w:rsid w:val="00165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65502"/>
    <w:rPr>
      <w:rFonts w:ascii="Courier New" w:eastAsia="Times New Roman" w:hAnsi="Courier New" w:cs="Courier New"/>
      <w:sz w:val="20"/>
      <w:szCs w:val="20"/>
      <w:lang w:eastAsia="id-ID"/>
    </w:rPr>
  </w:style>
  <w:style w:type="paragraph" w:styleId="ListParagraph">
    <w:name w:val="List Paragraph"/>
    <w:basedOn w:val="Normal"/>
    <w:uiPriority w:val="34"/>
    <w:qFormat/>
    <w:rsid w:val="0099752F"/>
    <w:pPr>
      <w:ind w:left="720"/>
      <w:contextualSpacing/>
    </w:pPr>
  </w:style>
  <w:style w:type="character" w:customStyle="1" w:styleId="apple-style-span">
    <w:name w:val="apple-style-span"/>
    <w:basedOn w:val="DefaultParagraphFont"/>
    <w:rsid w:val="0099752F"/>
  </w:style>
  <w:style w:type="character" w:styleId="UnresolvedMention">
    <w:name w:val="Unresolved Mention"/>
    <w:basedOn w:val="DefaultParagraphFont"/>
    <w:uiPriority w:val="99"/>
    <w:semiHidden/>
    <w:unhideWhenUsed/>
    <w:rsid w:val="008F2786"/>
    <w:rPr>
      <w:color w:val="605E5C"/>
      <w:shd w:val="clear" w:color="auto" w:fill="E1DFDD"/>
    </w:rPr>
  </w:style>
  <w:style w:type="character" w:customStyle="1" w:styleId="y2iqfc">
    <w:name w:val="y2iqfc"/>
    <w:basedOn w:val="DefaultParagraphFont"/>
    <w:rsid w:val="0014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9112">
      <w:bodyDiv w:val="1"/>
      <w:marLeft w:val="0"/>
      <w:marRight w:val="0"/>
      <w:marTop w:val="0"/>
      <w:marBottom w:val="0"/>
      <w:divBdr>
        <w:top w:val="none" w:sz="0" w:space="0" w:color="auto"/>
        <w:left w:val="none" w:sz="0" w:space="0" w:color="auto"/>
        <w:bottom w:val="none" w:sz="0" w:space="0" w:color="auto"/>
        <w:right w:val="none" w:sz="0" w:space="0" w:color="auto"/>
      </w:divBdr>
    </w:div>
    <w:div w:id="420957030">
      <w:bodyDiv w:val="1"/>
      <w:marLeft w:val="0"/>
      <w:marRight w:val="0"/>
      <w:marTop w:val="0"/>
      <w:marBottom w:val="0"/>
      <w:divBdr>
        <w:top w:val="none" w:sz="0" w:space="0" w:color="auto"/>
        <w:left w:val="none" w:sz="0" w:space="0" w:color="auto"/>
        <w:bottom w:val="none" w:sz="0" w:space="0" w:color="auto"/>
        <w:right w:val="none" w:sz="0" w:space="0" w:color="auto"/>
      </w:divBdr>
    </w:div>
    <w:div w:id="509376270">
      <w:bodyDiv w:val="1"/>
      <w:marLeft w:val="0"/>
      <w:marRight w:val="0"/>
      <w:marTop w:val="0"/>
      <w:marBottom w:val="0"/>
      <w:divBdr>
        <w:top w:val="none" w:sz="0" w:space="0" w:color="auto"/>
        <w:left w:val="none" w:sz="0" w:space="0" w:color="auto"/>
        <w:bottom w:val="none" w:sz="0" w:space="0" w:color="auto"/>
        <w:right w:val="none" w:sz="0" w:space="0" w:color="auto"/>
      </w:divBdr>
    </w:div>
    <w:div w:id="1172644414">
      <w:bodyDiv w:val="1"/>
      <w:marLeft w:val="0"/>
      <w:marRight w:val="0"/>
      <w:marTop w:val="0"/>
      <w:marBottom w:val="0"/>
      <w:divBdr>
        <w:top w:val="none" w:sz="0" w:space="0" w:color="auto"/>
        <w:left w:val="none" w:sz="0" w:space="0" w:color="auto"/>
        <w:bottom w:val="none" w:sz="0" w:space="0" w:color="auto"/>
        <w:right w:val="none" w:sz="0" w:space="0" w:color="auto"/>
      </w:divBdr>
    </w:div>
    <w:div w:id="1478374746">
      <w:bodyDiv w:val="1"/>
      <w:marLeft w:val="0"/>
      <w:marRight w:val="0"/>
      <w:marTop w:val="0"/>
      <w:marBottom w:val="0"/>
      <w:divBdr>
        <w:top w:val="none" w:sz="0" w:space="0" w:color="auto"/>
        <w:left w:val="none" w:sz="0" w:space="0" w:color="auto"/>
        <w:bottom w:val="none" w:sz="0" w:space="0" w:color="auto"/>
        <w:right w:val="none" w:sz="0" w:space="0" w:color="auto"/>
      </w:divBdr>
    </w:div>
    <w:div w:id="1621106172">
      <w:bodyDiv w:val="1"/>
      <w:marLeft w:val="0"/>
      <w:marRight w:val="0"/>
      <w:marTop w:val="0"/>
      <w:marBottom w:val="0"/>
      <w:divBdr>
        <w:top w:val="none" w:sz="0" w:space="0" w:color="auto"/>
        <w:left w:val="none" w:sz="0" w:space="0" w:color="auto"/>
        <w:bottom w:val="none" w:sz="0" w:space="0" w:color="auto"/>
        <w:right w:val="none" w:sz="0" w:space="0" w:color="auto"/>
      </w:divBdr>
    </w:div>
    <w:div w:id="21215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suwarto0505@unsoed.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Icha%20LULUS%202015\Bismillah%20PENELITIAN\DATA%20PENGAMATAN\Riska-bbt-gabah-ano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Sheet2!$F$17</c:f>
              <c:strCache>
                <c:ptCount val="1"/>
                <c:pt idx="0">
                  <c:v>G7</c:v>
                </c:pt>
              </c:strCache>
            </c:strRef>
          </c:tx>
          <c:spPr>
            <a:ln w="28575">
              <a:noFill/>
            </a:ln>
          </c:spPr>
          <c:trendline>
            <c:trendlineType val="linear"/>
            <c:dispRSqr val="1"/>
            <c:dispEq val="1"/>
            <c:trendlineLbl>
              <c:layout>
                <c:manualLayout>
                  <c:x val="3.7864065068789962E-2"/>
                  <c:y val="0.10599972691274863"/>
                </c:manualLayout>
              </c:layout>
              <c:tx>
                <c:rich>
                  <a:bodyPr/>
                  <a:lstStyle/>
                  <a:p>
                    <a:pPr>
                      <a:defRPr lang="id-ID"/>
                    </a:pPr>
                    <a:r>
                      <a:rPr lang="en-US" baseline="0"/>
                      <a:t>y = 14,33</a:t>
                    </a:r>
                    <a:r>
                      <a:rPr lang="id-ID" baseline="0"/>
                      <a:t> + </a:t>
                    </a:r>
                    <a:r>
                      <a:rPr lang="en-US" sz="1000" b="0" i="0" u="none" strike="noStrike" baseline="0"/>
                      <a:t>0,235x </a:t>
                    </a:r>
                    <a:r>
                      <a:rPr lang="en-US" baseline="0"/>
                      <a:t>
R² = </a:t>
                    </a:r>
                    <a:r>
                      <a:rPr lang="id-ID" baseline="0"/>
                      <a:t>0,52</a:t>
                    </a:r>
                    <a:endParaRPr lang="en-US"/>
                  </a:p>
                </c:rich>
              </c:tx>
              <c:numFmt formatCode="General" sourceLinked="0"/>
            </c:trendlineLbl>
          </c:trendline>
          <c:xVal>
            <c:numRef>
              <c:f>Sheet2!$E$18:$E$22</c:f>
              <c:numCache>
                <c:formatCode>General</c:formatCode>
                <c:ptCount val="5"/>
                <c:pt idx="0">
                  <c:v>100</c:v>
                </c:pt>
                <c:pt idx="1">
                  <c:v>125</c:v>
                </c:pt>
                <c:pt idx="2">
                  <c:v>150</c:v>
                </c:pt>
                <c:pt idx="3">
                  <c:v>175</c:v>
                </c:pt>
                <c:pt idx="4">
                  <c:v>200</c:v>
                </c:pt>
              </c:numCache>
            </c:numRef>
          </c:xVal>
          <c:yVal>
            <c:numRef>
              <c:f>Sheet2!$F$18:$F$22</c:f>
              <c:numCache>
                <c:formatCode>General</c:formatCode>
                <c:ptCount val="5"/>
                <c:pt idx="0">
                  <c:v>37.889444444443697</c:v>
                </c:pt>
                <c:pt idx="1">
                  <c:v>43.776944444444545</c:v>
                </c:pt>
                <c:pt idx="2">
                  <c:v>49.664444444444094</c:v>
                </c:pt>
                <c:pt idx="3">
                  <c:v>55.551944444443748</c:v>
                </c:pt>
                <c:pt idx="4">
                  <c:v>61.439444444443915</c:v>
                </c:pt>
              </c:numCache>
            </c:numRef>
          </c:yVal>
          <c:smooth val="0"/>
          <c:extLst>
            <c:ext xmlns:c16="http://schemas.microsoft.com/office/drawing/2014/chart" uri="{C3380CC4-5D6E-409C-BE32-E72D297353CC}">
              <c16:uniqueId val="{00000001-4E54-494E-8695-1D888B7F5ACD}"/>
            </c:ext>
          </c:extLst>
        </c:ser>
        <c:ser>
          <c:idx val="1"/>
          <c:order val="1"/>
          <c:tx>
            <c:strRef>
              <c:f>Sheet2!$G$17</c:f>
              <c:strCache>
                <c:ptCount val="1"/>
                <c:pt idx="0">
                  <c:v>G27</c:v>
                </c:pt>
              </c:strCache>
            </c:strRef>
          </c:tx>
          <c:spPr>
            <a:ln w="28575">
              <a:noFill/>
            </a:ln>
          </c:spPr>
          <c:trendline>
            <c:trendlineType val="linear"/>
            <c:dispRSqr val="1"/>
            <c:dispEq val="1"/>
            <c:trendlineLbl>
              <c:layout>
                <c:manualLayout>
                  <c:x val="-0.25334472614000181"/>
                  <c:y val="-4.1977151699968046E-2"/>
                </c:manualLayout>
              </c:layout>
              <c:tx>
                <c:rich>
                  <a:bodyPr/>
                  <a:lstStyle/>
                  <a:p>
                    <a:pPr>
                      <a:defRPr lang="id-ID"/>
                    </a:pPr>
                    <a:r>
                      <a:rPr lang="en-US" baseline="0"/>
                      <a:t>y = 31,78</a:t>
                    </a:r>
                    <a:r>
                      <a:rPr lang="id-ID" baseline="0"/>
                      <a:t> + </a:t>
                    </a:r>
                    <a:r>
                      <a:rPr lang="en-US" sz="1000" b="0" i="0" u="none" strike="noStrike" baseline="0"/>
                      <a:t>0,168x </a:t>
                    </a:r>
                    <a:r>
                      <a:rPr lang="en-US" baseline="0"/>
                      <a:t>
R² = </a:t>
                    </a:r>
                    <a:r>
                      <a:rPr lang="id-ID" baseline="0"/>
                      <a:t>0,5</a:t>
                    </a:r>
                    <a:endParaRPr lang="en-US"/>
                  </a:p>
                </c:rich>
              </c:tx>
              <c:numFmt formatCode="General" sourceLinked="0"/>
            </c:trendlineLbl>
          </c:trendline>
          <c:xVal>
            <c:numRef>
              <c:f>Sheet2!$E$18:$E$22</c:f>
              <c:numCache>
                <c:formatCode>General</c:formatCode>
                <c:ptCount val="5"/>
                <c:pt idx="0">
                  <c:v>100</c:v>
                </c:pt>
                <c:pt idx="1">
                  <c:v>125</c:v>
                </c:pt>
                <c:pt idx="2">
                  <c:v>150</c:v>
                </c:pt>
                <c:pt idx="3">
                  <c:v>175</c:v>
                </c:pt>
                <c:pt idx="4">
                  <c:v>200</c:v>
                </c:pt>
              </c:numCache>
            </c:numRef>
          </c:xVal>
          <c:yVal>
            <c:numRef>
              <c:f>Sheet2!$G$18:$G$22</c:f>
              <c:numCache>
                <c:formatCode>General</c:formatCode>
                <c:ptCount val="5"/>
                <c:pt idx="0">
                  <c:v>48.592777777777833</c:v>
                </c:pt>
                <c:pt idx="1">
                  <c:v>52.793611111111211</c:v>
                </c:pt>
                <c:pt idx="2">
                  <c:v>56.994444444443943</c:v>
                </c:pt>
                <c:pt idx="3">
                  <c:v>61.195277777777932</c:v>
                </c:pt>
                <c:pt idx="4">
                  <c:v>65.396111111111281</c:v>
                </c:pt>
              </c:numCache>
            </c:numRef>
          </c:yVal>
          <c:smooth val="0"/>
          <c:extLst>
            <c:ext xmlns:c16="http://schemas.microsoft.com/office/drawing/2014/chart" uri="{C3380CC4-5D6E-409C-BE32-E72D297353CC}">
              <c16:uniqueId val="{00000003-4E54-494E-8695-1D888B7F5ACD}"/>
            </c:ext>
          </c:extLst>
        </c:ser>
        <c:dLbls>
          <c:showLegendKey val="0"/>
          <c:showVal val="0"/>
          <c:showCatName val="0"/>
          <c:showSerName val="0"/>
          <c:showPercent val="0"/>
          <c:showBubbleSize val="0"/>
        </c:dLbls>
        <c:axId val="142092544"/>
        <c:axId val="142132352"/>
      </c:scatterChart>
      <c:valAx>
        <c:axId val="142092544"/>
        <c:scaling>
          <c:orientation val="minMax"/>
          <c:max val="200"/>
          <c:min val="100"/>
        </c:scaling>
        <c:delete val="0"/>
        <c:axPos val="b"/>
        <c:title>
          <c:tx>
            <c:rich>
              <a:bodyPr/>
              <a:lstStyle/>
              <a:p>
                <a:pPr>
                  <a:defRPr lang="id-ID"/>
                </a:pPr>
                <a:r>
                  <a:rPr lang="id-ID"/>
                  <a:t>Dos</a:t>
                </a:r>
                <a:r>
                  <a:rPr lang="en-US"/>
                  <a:t>age of</a:t>
                </a:r>
                <a:r>
                  <a:rPr lang="id-ID"/>
                  <a:t> N</a:t>
                </a:r>
                <a:r>
                  <a:rPr lang="en-US"/>
                  <a:t>itrogen</a:t>
                </a:r>
                <a:endParaRPr lang="id-ID"/>
              </a:p>
            </c:rich>
          </c:tx>
          <c:overlay val="0"/>
        </c:title>
        <c:numFmt formatCode="General" sourceLinked="1"/>
        <c:majorTickMark val="out"/>
        <c:minorTickMark val="none"/>
        <c:tickLblPos val="nextTo"/>
        <c:txPr>
          <a:bodyPr/>
          <a:lstStyle/>
          <a:p>
            <a:pPr>
              <a:defRPr lang="id-ID"/>
            </a:pPr>
            <a:endParaRPr lang="en-US"/>
          </a:p>
        </c:txPr>
        <c:crossAx val="142132352"/>
        <c:crosses val="autoZero"/>
        <c:crossBetween val="midCat"/>
        <c:majorUnit val="25"/>
        <c:minorUnit val="10"/>
      </c:valAx>
      <c:valAx>
        <c:axId val="142132352"/>
        <c:scaling>
          <c:orientation val="minMax"/>
        </c:scaling>
        <c:delete val="0"/>
        <c:axPos val="l"/>
        <c:majorGridlines/>
        <c:minorGridlines/>
        <c:title>
          <c:tx>
            <c:rich>
              <a:bodyPr/>
              <a:lstStyle/>
              <a:p>
                <a:pPr>
                  <a:defRPr lang="id-ID"/>
                </a:pPr>
                <a:r>
                  <a:rPr lang="en-US"/>
                  <a:t>Grain weight </a:t>
                </a:r>
                <a:r>
                  <a:rPr lang="id-ID"/>
                  <a:t>/</a:t>
                </a:r>
                <a:r>
                  <a:rPr lang="en-US"/>
                  <a:t>clump</a:t>
                </a:r>
                <a:endParaRPr lang="id-ID"/>
              </a:p>
            </c:rich>
          </c:tx>
          <c:overlay val="0"/>
        </c:title>
        <c:numFmt formatCode="General" sourceLinked="1"/>
        <c:majorTickMark val="out"/>
        <c:minorTickMark val="none"/>
        <c:tickLblPos val="nextTo"/>
        <c:txPr>
          <a:bodyPr/>
          <a:lstStyle/>
          <a:p>
            <a:pPr>
              <a:defRPr lang="id-ID"/>
            </a:pPr>
            <a:endParaRPr lang="en-US"/>
          </a:p>
        </c:txPr>
        <c:crossAx val="142092544"/>
        <c:crosses val="autoZero"/>
        <c:crossBetween val="midCat"/>
      </c:valAx>
    </c:plotArea>
    <c:legend>
      <c:legendPos val="r"/>
      <c:legendEntry>
        <c:idx val="2"/>
        <c:delete val="1"/>
      </c:legendEntry>
      <c:legendEntry>
        <c:idx val="3"/>
        <c:delete val="1"/>
      </c:legendEntry>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Lenovo</cp:lastModifiedBy>
  <cp:revision>2</cp:revision>
  <dcterms:created xsi:type="dcterms:W3CDTF">2023-12-20T04:12:00Z</dcterms:created>
  <dcterms:modified xsi:type="dcterms:W3CDTF">2023-12-20T04:12:00Z</dcterms:modified>
</cp:coreProperties>
</file>