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BE1" w:rsidRDefault="00D80BE1" w:rsidP="009C4A29">
      <w:pPr>
        <w:autoSpaceDE w:val="0"/>
        <w:autoSpaceDN w:val="0"/>
        <w:bidi w:val="0"/>
        <w:adjustRightInd w:val="0"/>
        <w:spacing w:after="0" w:line="240" w:lineRule="auto"/>
        <w:jc w:val="center"/>
        <w:rPr>
          <w:rFonts w:asciiTheme="majorBidi" w:hAnsiTheme="majorBidi" w:cstheme="majorBidi"/>
          <w:b/>
          <w:bCs/>
          <w:color w:val="FF0000"/>
          <w:sz w:val="32"/>
          <w:szCs w:val="32"/>
        </w:rPr>
      </w:pPr>
      <w:r w:rsidRPr="00D80BE1">
        <w:rPr>
          <w:rFonts w:asciiTheme="majorBidi" w:hAnsiTheme="majorBidi" w:cstheme="majorBidi"/>
          <w:b/>
          <w:bCs/>
          <w:color w:val="FF0000"/>
          <w:sz w:val="32"/>
          <w:szCs w:val="32"/>
        </w:rPr>
        <w:t xml:space="preserve">Salinity Stress Alleviation by Foliar application of </w:t>
      </w:r>
      <w:proofErr w:type="gramStart"/>
      <w:r w:rsidRPr="00D80BE1">
        <w:rPr>
          <w:rFonts w:asciiTheme="majorBidi" w:hAnsiTheme="majorBidi" w:cstheme="majorBidi"/>
          <w:b/>
          <w:bCs/>
          <w:color w:val="FF0000"/>
          <w:sz w:val="32"/>
          <w:szCs w:val="32"/>
        </w:rPr>
        <w:t>Proline ​as</w:t>
      </w:r>
      <w:proofErr w:type="gramEnd"/>
      <w:r w:rsidRPr="00D80BE1">
        <w:rPr>
          <w:rFonts w:asciiTheme="majorBidi" w:hAnsiTheme="majorBidi" w:cstheme="majorBidi"/>
          <w:b/>
          <w:bCs/>
          <w:color w:val="FF0000"/>
          <w:sz w:val="32"/>
          <w:szCs w:val="32"/>
        </w:rPr>
        <w:t xml:space="preserve"> bio-stimulant on yield and quality traits of Maize grown in saline calcareous soil </w:t>
      </w:r>
    </w:p>
    <w:p w:rsidR="009C4A29" w:rsidRPr="00962198" w:rsidRDefault="009C4A29" w:rsidP="00D80BE1">
      <w:pPr>
        <w:autoSpaceDE w:val="0"/>
        <w:autoSpaceDN w:val="0"/>
        <w:bidi w:val="0"/>
        <w:adjustRightInd w:val="0"/>
        <w:spacing w:after="0" w:line="240" w:lineRule="auto"/>
        <w:jc w:val="center"/>
        <w:rPr>
          <w:rFonts w:asciiTheme="majorBidi" w:hAnsiTheme="majorBidi" w:cstheme="majorBidi"/>
          <w:b/>
          <w:bCs/>
          <w:sz w:val="24"/>
          <w:szCs w:val="24"/>
        </w:rPr>
      </w:pPr>
      <w:proofErr w:type="spellStart"/>
      <w:r w:rsidRPr="00962198">
        <w:rPr>
          <w:rFonts w:asciiTheme="majorBidi" w:hAnsiTheme="majorBidi" w:cstheme="majorBidi"/>
          <w:b/>
          <w:bCs/>
          <w:sz w:val="24"/>
          <w:szCs w:val="24"/>
        </w:rPr>
        <w:t>Dalal</w:t>
      </w:r>
      <w:proofErr w:type="spellEnd"/>
      <w:r w:rsidRPr="00962198">
        <w:rPr>
          <w:rFonts w:asciiTheme="majorBidi" w:hAnsiTheme="majorBidi" w:cstheme="majorBidi"/>
          <w:b/>
          <w:bCs/>
          <w:sz w:val="24"/>
          <w:szCs w:val="24"/>
        </w:rPr>
        <w:t xml:space="preserve"> </w:t>
      </w:r>
      <w:proofErr w:type="spellStart"/>
      <w:r w:rsidRPr="00962198">
        <w:rPr>
          <w:rFonts w:asciiTheme="majorBidi" w:hAnsiTheme="majorBidi" w:cstheme="majorBidi"/>
          <w:b/>
          <w:bCs/>
          <w:sz w:val="24"/>
          <w:szCs w:val="24"/>
        </w:rPr>
        <w:t>Hereimas</w:t>
      </w:r>
      <w:proofErr w:type="spellEnd"/>
      <w:r w:rsidRPr="00962198">
        <w:rPr>
          <w:rFonts w:asciiTheme="majorBidi" w:hAnsiTheme="majorBidi" w:cstheme="majorBidi"/>
          <w:b/>
          <w:bCs/>
          <w:sz w:val="24"/>
          <w:szCs w:val="24"/>
        </w:rPr>
        <w:t xml:space="preserve"> Sary</w:t>
      </w:r>
      <w:r w:rsidRPr="00962198">
        <w:rPr>
          <w:rFonts w:asciiTheme="majorBidi" w:hAnsiTheme="majorBidi" w:cstheme="majorBidi"/>
          <w:b/>
          <w:bCs/>
          <w:sz w:val="24"/>
          <w:szCs w:val="24"/>
          <w:vertAlign w:val="superscript"/>
        </w:rPr>
        <w:t>1</w:t>
      </w:r>
      <w:proofErr w:type="gramStart"/>
      <w:r w:rsidRPr="00962198">
        <w:rPr>
          <w:rFonts w:asciiTheme="majorBidi" w:hAnsiTheme="majorBidi" w:cstheme="majorBidi"/>
          <w:b/>
          <w:bCs/>
          <w:sz w:val="24"/>
          <w:szCs w:val="24"/>
        </w:rPr>
        <w:t xml:space="preserve">,  </w:t>
      </w:r>
      <w:proofErr w:type="spellStart"/>
      <w:r w:rsidRPr="00962198">
        <w:rPr>
          <w:rFonts w:asciiTheme="majorBidi" w:hAnsiTheme="majorBidi" w:cstheme="majorBidi"/>
          <w:b/>
          <w:bCs/>
          <w:sz w:val="24"/>
          <w:szCs w:val="24"/>
        </w:rPr>
        <w:t>Sona</w:t>
      </w:r>
      <w:proofErr w:type="spellEnd"/>
      <w:proofErr w:type="gramEnd"/>
      <w:r w:rsidRPr="00962198">
        <w:rPr>
          <w:rFonts w:asciiTheme="majorBidi" w:hAnsiTheme="majorBidi" w:cstheme="majorBidi"/>
          <w:b/>
          <w:bCs/>
          <w:sz w:val="24"/>
          <w:szCs w:val="24"/>
        </w:rPr>
        <w:t xml:space="preserve"> Salem El-Nwehy</w:t>
      </w:r>
      <w:r w:rsidRPr="00962198">
        <w:rPr>
          <w:rFonts w:asciiTheme="majorBidi" w:hAnsiTheme="majorBidi" w:cstheme="majorBidi"/>
          <w:b/>
          <w:bCs/>
          <w:sz w:val="24"/>
          <w:szCs w:val="24"/>
          <w:vertAlign w:val="superscript"/>
        </w:rPr>
        <w:t>2</w:t>
      </w:r>
      <w:r w:rsidR="00FA7C3F">
        <w:rPr>
          <w:rFonts w:asciiTheme="majorBidi" w:hAnsiTheme="majorBidi" w:cstheme="majorBidi"/>
          <w:b/>
          <w:bCs/>
          <w:sz w:val="24"/>
          <w:szCs w:val="24"/>
          <w:vertAlign w:val="superscript"/>
        </w:rPr>
        <w:t>,</w:t>
      </w:r>
      <w:r w:rsidRPr="00962198">
        <w:rPr>
          <w:rFonts w:asciiTheme="majorBidi" w:hAnsiTheme="majorBidi" w:cstheme="majorBidi"/>
          <w:b/>
          <w:bCs/>
          <w:sz w:val="24"/>
          <w:szCs w:val="24"/>
        </w:rPr>
        <w:t xml:space="preserve"> and </w:t>
      </w:r>
      <w:proofErr w:type="spellStart"/>
      <w:r w:rsidRPr="00962198">
        <w:rPr>
          <w:rFonts w:asciiTheme="majorBidi" w:hAnsiTheme="majorBidi" w:cstheme="majorBidi"/>
          <w:b/>
          <w:bCs/>
          <w:color w:val="000000"/>
          <w:sz w:val="24"/>
          <w:szCs w:val="24"/>
        </w:rPr>
        <w:t>Rasha</w:t>
      </w:r>
      <w:proofErr w:type="spellEnd"/>
      <w:r w:rsidRPr="00962198">
        <w:rPr>
          <w:rFonts w:asciiTheme="majorBidi" w:hAnsiTheme="majorBidi" w:cstheme="majorBidi"/>
          <w:b/>
          <w:bCs/>
          <w:color w:val="000000"/>
          <w:sz w:val="24"/>
          <w:szCs w:val="24"/>
        </w:rPr>
        <w:t xml:space="preserve"> </w:t>
      </w:r>
      <w:proofErr w:type="spellStart"/>
      <w:r w:rsidRPr="00962198">
        <w:rPr>
          <w:rFonts w:asciiTheme="majorBidi" w:hAnsiTheme="majorBidi" w:cstheme="majorBidi"/>
          <w:b/>
          <w:bCs/>
          <w:color w:val="000000"/>
          <w:sz w:val="24"/>
          <w:szCs w:val="24"/>
        </w:rPr>
        <w:t>Ramzy</w:t>
      </w:r>
      <w:proofErr w:type="spellEnd"/>
      <w:r w:rsidRPr="00962198">
        <w:rPr>
          <w:rFonts w:asciiTheme="majorBidi" w:hAnsiTheme="majorBidi" w:cstheme="majorBidi"/>
          <w:b/>
          <w:bCs/>
          <w:color w:val="000000"/>
          <w:sz w:val="24"/>
          <w:szCs w:val="24"/>
        </w:rPr>
        <w:t xml:space="preserve"> Mohamed Afify</w:t>
      </w:r>
      <w:r w:rsidRPr="00962198">
        <w:rPr>
          <w:rFonts w:asciiTheme="majorBidi" w:hAnsiTheme="majorBidi" w:cstheme="majorBidi"/>
          <w:b/>
          <w:bCs/>
          <w:color w:val="000000"/>
          <w:sz w:val="24"/>
          <w:szCs w:val="24"/>
          <w:vertAlign w:val="superscript"/>
        </w:rPr>
        <w:t>3</w:t>
      </w:r>
    </w:p>
    <w:p w:rsidR="009C4A29" w:rsidRPr="0015294F" w:rsidRDefault="009C4A29" w:rsidP="009C4A29">
      <w:pPr>
        <w:autoSpaceDE w:val="0"/>
        <w:autoSpaceDN w:val="0"/>
        <w:bidi w:val="0"/>
        <w:adjustRightInd w:val="0"/>
        <w:spacing w:after="0" w:line="240" w:lineRule="auto"/>
        <w:jc w:val="center"/>
        <w:rPr>
          <w:rFonts w:ascii="Arial" w:hAnsi="Arial" w:cs="Arial"/>
          <w:b/>
          <w:bCs/>
          <w:sz w:val="12"/>
          <w:szCs w:val="12"/>
        </w:rPr>
      </w:pPr>
    </w:p>
    <w:p w:rsidR="009C4A29" w:rsidRPr="0015294F" w:rsidRDefault="009C4A29" w:rsidP="009C4A29">
      <w:pPr>
        <w:autoSpaceDE w:val="0"/>
        <w:autoSpaceDN w:val="0"/>
        <w:bidi w:val="0"/>
        <w:adjustRightInd w:val="0"/>
        <w:spacing w:after="0" w:line="240" w:lineRule="auto"/>
        <w:rPr>
          <w:rFonts w:ascii="Times New Roman" w:hAnsi="Times New Roman" w:cs="Times New Roman"/>
        </w:rPr>
      </w:pPr>
      <w:r w:rsidRPr="0015294F">
        <w:rPr>
          <w:rFonts w:ascii="Times New Roman" w:hAnsi="Times New Roman" w:cs="Times New Roman"/>
          <w:sz w:val="24"/>
          <w:szCs w:val="24"/>
          <w:vertAlign w:val="superscript"/>
        </w:rPr>
        <w:t>1</w:t>
      </w:r>
      <w:r w:rsidRPr="0015294F">
        <w:rPr>
          <w:rFonts w:ascii="Times New Roman" w:hAnsi="Times New Roman" w:cs="Times New Roman"/>
        </w:rPr>
        <w:t>Sandy and Calcareous Soil Department, Soil, Water &amp; Environment Research Institute,</w:t>
      </w:r>
      <w:r>
        <w:rPr>
          <w:rFonts w:ascii="Times New Roman" w:hAnsi="Times New Roman" w:cs="Times New Roman"/>
        </w:rPr>
        <w:t xml:space="preserve"> </w:t>
      </w:r>
      <w:r w:rsidRPr="0015294F">
        <w:rPr>
          <w:rFonts w:ascii="Times New Roman" w:hAnsi="Times New Roman" w:cs="Times New Roman"/>
        </w:rPr>
        <w:t xml:space="preserve">Agriculture Research Center, 9 Cairo Univ. St., Giza, Egypt. </w:t>
      </w:r>
      <w:proofErr w:type="gramStart"/>
      <w:r w:rsidRPr="0015294F">
        <w:rPr>
          <w:rFonts w:ascii="Times New Roman" w:hAnsi="Times New Roman" w:cs="Times New Roman"/>
        </w:rPr>
        <w:t>P.O. 12112.</w:t>
      </w:r>
      <w:proofErr w:type="gramEnd"/>
    </w:p>
    <w:p w:rsidR="009C4A29" w:rsidRDefault="009C4A29" w:rsidP="006650A5">
      <w:pPr>
        <w:autoSpaceDE w:val="0"/>
        <w:autoSpaceDN w:val="0"/>
        <w:bidi w:val="0"/>
        <w:adjustRightInd w:val="0"/>
        <w:spacing w:after="0" w:line="240" w:lineRule="auto"/>
        <w:rPr>
          <w:rFonts w:ascii="Times New Roman" w:hAnsi="Times New Roman" w:cs="Times New Roman"/>
        </w:rPr>
      </w:pPr>
      <w:r w:rsidRPr="0015294F">
        <w:rPr>
          <w:rFonts w:ascii="Times New Roman" w:hAnsi="Times New Roman" w:cs="Times New Roman"/>
          <w:sz w:val="24"/>
          <w:szCs w:val="24"/>
          <w:vertAlign w:val="superscript"/>
        </w:rPr>
        <w:t>2</w:t>
      </w:r>
      <w:r w:rsidRPr="0015294F">
        <w:rPr>
          <w:rFonts w:ascii="Times New Roman" w:hAnsi="Times New Roman" w:cs="Times New Roman"/>
        </w:rPr>
        <w:t xml:space="preserve">Fertilization Technology Department, Agricultural and Biological Research </w:t>
      </w:r>
      <w:r w:rsidR="006650A5">
        <w:rPr>
          <w:rFonts w:ascii="Times New Roman" w:hAnsi="Times New Roman" w:cs="Times New Roman"/>
        </w:rPr>
        <w:t>Institute</w:t>
      </w:r>
      <w:r w:rsidRPr="0015294F">
        <w:rPr>
          <w:rFonts w:ascii="Times New Roman" w:hAnsi="Times New Roman" w:cs="Times New Roman"/>
        </w:rPr>
        <w:t>,</w:t>
      </w:r>
      <w:r>
        <w:rPr>
          <w:rFonts w:ascii="Times New Roman" w:hAnsi="Times New Roman" w:cs="Times New Roman"/>
        </w:rPr>
        <w:t xml:space="preserve"> </w:t>
      </w:r>
      <w:r w:rsidRPr="0015294F">
        <w:rPr>
          <w:rFonts w:ascii="Times New Roman" w:hAnsi="Times New Roman" w:cs="Times New Roman"/>
        </w:rPr>
        <w:t xml:space="preserve">National Research Centre, 33 </w:t>
      </w:r>
      <w:proofErr w:type="gramStart"/>
      <w:r w:rsidRPr="0015294F">
        <w:rPr>
          <w:rFonts w:ascii="Times New Roman" w:hAnsi="Times New Roman" w:cs="Times New Roman"/>
        </w:rPr>
        <w:t>El</w:t>
      </w:r>
      <w:proofErr w:type="gramEnd"/>
      <w:r w:rsidRPr="0015294F">
        <w:rPr>
          <w:rFonts w:ascii="Times New Roman" w:hAnsi="Times New Roman" w:cs="Times New Roman"/>
        </w:rPr>
        <w:t xml:space="preserve"> </w:t>
      </w:r>
      <w:proofErr w:type="spellStart"/>
      <w:r w:rsidRPr="0015294F">
        <w:rPr>
          <w:rFonts w:ascii="Times New Roman" w:hAnsi="Times New Roman" w:cs="Times New Roman"/>
        </w:rPr>
        <w:t>Bohouth</w:t>
      </w:r>
      <w:proofErr w:type="spellEnd"/>
      <w:r w:rsidRPr="0015294F">
        <w:rPr>
          <w:rFonts w:ascii="Times New Roman" w:hAnsi="Times New Roman" w:cs="Times New Roman"/>
        </w:rPr>
        <w:t xml:space="preserve"> </w:t>
      </w:r>
      <w:proofErr w:type="spellStart"/>
      <w:r w:rsidRPr="0015294F">
        <w:rPr>
          <w:rFonts w:ascii="Times New Roman" w:hAnsi="Times New Roman" w:cs="Times New Roman"/>
        </w:rPr>
        <w:t>st.</w:t>
      </w:r>
      <w:proofErr w:type="spellEnd"/>
      <w:r w:rsidRPr="0015294F">
        <w:rPr>
          <w:rFonts w:ascii="Times New Roman" w:hAnsi="Times New Roman" w:cs="Times New Roman"/>
        </w:rPr>
        <w:t xml:space="preserve">, </w:t>
      </w:r>
      <w:proofErr w:type="spellStart"/>
      <w:r w:rsidRPr="0015294F">
        <w:rPr>
          <w:rFonts w:ascii="Times New Roman" w:hAnsi="Times New Roman" w:cs="Times New Roman"/>
        </w:rPr>
        <w:t>Dokki</w:t>
      </w:r>
      <w:proofErr w:type="spellEnd"/>
      <w:r w:rsidRPr="0015294F">
        <w:rPr>
          <w:rFonts w:ascii="Times New Roman" w:hAnsi="Times New Roman" w:cs="Times New Roman"/>
        </w:rPr>
        <w:t xml:space="preserve">, Giza, Egypt. </w:t>
      </w:r>
      <w:proofErr w:type="gramStart"/>
      <w:r w:rsidRPr="0015294F">
        <w:rPr>
          <w:rFonts w:ascii="Times New Roman" w:hAnsi="Times New Roman" w:cs="Times New Roman"/>
        </w:rPr>
        <w:t>P.O. 12622.</w:t>
      </w:r>
      <w:proofErr w:type="gramEnd"/>
    </w:p>
    <w:p w:rsidR="009C4A29" w:rsidRPr="00465B4C" w:rsidRDefault="009C4A29" w:rsidP="006650A5">
      <w:pPr>
        <w:autoSpaceDE w:val="0"/>
        <w:autoSpaceDN w:val="0"/>
        <w:bidi w:val="0"/>
        <w:adjustRightInd w:val="0"/>
        <w:spacing w:after="0" w:line="240" w:lineRule="auto"/>
        <w:rPr>
          <w:rFonts w:asciiTheme="majorBidi" w:hAnsiTheme="majorBidi" w:cstheme="majorBidi"/>
          <w:b/>
          <w:bCs/>
        </w:rPr>
      </w:pPr>
      <w:r w:rsidRPr="00465B4C">
        <w:rPr>
          <w:rFonts w:asciiTheme="majorBidi" w:eastAsia="TimesNewRomanPSMT" w:hAnsiTheme="majorBidi" w:cstheme="majorBidi"/>
          <w:color w:val="000000"/>
          <w:sz w:val="24"/>
          <w:szCs w:val="24"/>
          <w:vertAlign w:val="superscript"/>
        </w:rPr>
        <w:t>3</w:t>
      </w:r>
      <w:r w:rsidRPr="00465B4C">
        <w:rPr>
          <w:rFonts w:asciiTheme="majorBidi" w:eastAsia="TimesNewRomanPSMT" w:hAnsiTheme="majorBidi" w:cstheme="majorBidi"/>
          <w:color w:val="000000"/>
        </w:rPr>
        <w:t xml:space="preserve">Plant nutrition Department, Agricultural and Biological Research </w:t>
      </w:r>
      <w:r w:rsidR="006650A5">
        <w:rPr>
          <w:rFonts w:ascii="Times New Roman" w:hAnsi="Times New Roman" w:cs="Times New Roman"/>
        </w:rPr>
        <w:t>Institute</w:t>
      </w:r>
      <w:r w:rsidRPr="00465B4C">
        <w:rPr>
          <w:rFonts w:asciiTheme="majorBidi" w:eastAsia="TimesNewRomanPSMT" w:hAnsiTheme="majorBidi" w:cstheme="majorBidi"/>
          <w:color w:val="000000"/>
        </w:rPr>
        <w:t>, National Research Centre,</w:t>
      </w:r>
      <w:r>
        <w:rPr>
          <w:rFonts w:asciiTheme="majorBidi" w:eastAsia="TimesNewRomanPSMT" w:hAnsiTheme="majorBidi" w:cstheme="majorBidi"/>
          <w:color w:val="000000"/>
        </w:rPr>
        <w:t xml:space="preserve"> </w:t>
      </w:r>
      <w:r w:rsidRPr="00465B4C">
        <w:rPr>
          <w:rFonts w:asciiTheme="majorBidi" w:eastAsia="TimesNewRomanPSMT" w:hAnsiTheme="majorBidi" w:cstheme="majorBidi"/>
          <w:color w:val="000000"/>
        </w:rPr>
        <w:t xml:space="preserve">33 El </w:t>
      </w:r>
      <w:proofErr w:type="spellStart"/>
      <w:r w:rsidRPr="00465B4C">
        <w:rPr>
          <w:rFonts w:asciiTheme="majorBidi" w:eastAsia="TimesNewRomanPSMT" w:hAnsiTheme="majorBidi" w:cstheme="majorBidi"/>
          <w:color w:val="000000"/>
        </w:rPr>
        <w:t>Bohouth</w:t>
      </w:r>
      <w:proofErr w:type="spellEnd"/>
      <w:r w:rsidRPr="00465B4C">
        <w:rPr>
          <w:rFonts w:asciiTheme="majorBidi" w:eastAsia="TimesNewRomanPSMT" w:hAnsiTheme="majorBidi" w:cstheme="majorBidi"/>
          <w:color w:val="000000"/>
        </w:rPr>
        <w:t xml:space="preserve"> </w:t>
      </w:r>
      <w:proofErr w:type="spellStart"/>
      <w:r w:rsidRPr="00465B4C">
        <w:rPr>
          <w:rFonts w:asciiTheme="majorBidi" w:eastAsia="TimesNewRomanPSMT" w:hAnsiTheme="majorBidi" w:cstheme="majorBidi"/>
          <w:color w:val="000000"/>
        </w:rPr>
        <w:t>st.</w:t>
      </w:r>
      <w:proofErr w:type="spellEnd"/>
      <w:r w:rsidRPr="00465B4C">
        <w:rPr>
          <w:rFonts w:asciiTheme="majorBidi" w:eastAsia="TimesNewRomanPSMT" w:hAnsiTheme="majorBidi" w:cstheme="majorBidi"/>
          <w:color w:val="000000"/>
        </w:rPr>
        <w:t xml:space="preserve">, </w:t>
      </w:r>
      <w:proofErr w:type="spellStart"/>
      <w:r w:rsidRPr="00465B4C">
        <w:rPr>
          <w:rFonts w:asciiTheme="majorBidi" w:eastAsia="TimesNewRomanPSMT" w:hAnsiTheme="majorBidi" w:cstheme="majorBidi"/>
          <w:color w:val="000000"/>
        </w:rPr>
        <w:t>Dokki</w:t>
      </w:r>
      <w:proofErr w:type="spellEnd"/>
      <w:r w:rsidRPr="00465B4C">
        <w:rPr>
          <w:rFonts w:asciiTheme="majorBidi" w:eastAsia="TimesNewRomanPSMT" w:hAnsiTheme="majorBidi" w:cstheme="majorBidi"/>
          <w:color w:val="000000"/>
        </w:rPr>
        <w:t>, Giza, P.O. 12622, Egypt</w:t>
      </w:r>
      <w:r>
        <w:rPr>
          <w:rFonts w:asciiTheme="majorBidi" w:eastAsia="TimesNewRomanPSMT" w:hAnsiTheme="majorBidi" w:cstheme="majorBidi"/>
          <w:color w:val="000000"/>
        </w:rPr>
        <w:t>.</w:t>
      </w:r>
    </w:p>
    <w:p w:rsidR="009C4A29" w:rsidRPr="006650A5" w:rsidRDefault="009C4A29" w:rsidP="006650A5">
      <w:pPr>
        <w:autoSpaceDE w:val="0"/>
        <w:autoSpaceDN w:val="0"/>
        <w:bidi w:val="0"/>
        <w:adjustRightInd w:val="0"/>
        <w:spacing w:after="0" w:line="240" w:lineRule="auto"/>
        <w:rPr>
          <w:rFonts w:ascii="Times New Roman" w:hAnsi="Times New Roman" w:cs="Times New Roman"/>
        </w:rPr>
      </w:pPr>
      <w:r w:rsidRPr="009C4A29">
        <w:rPr>
          <w:rFonts w:ascii="Times New Roman" w:hAnsi="Times New Roman" w:cs="Times New Roman"/>
          <w:b/>
          <w:bCs/>
          <w:sz w:val="24"/>
          <w:szCs w:val="24"/>
        </w:rPr>
        <w:t>Corresponding author:</w:t>
      </w:r>
      <w:r w:rsidRPr="009C4A29">
        <w:rPr>
          <w:rFonts w:ascii="Times New Roman" w:hAnsi="Times New Roman" w:cs="Times New Roman"/>
          <w:sz w:val="24"/>
          <w:szCs w:val="24"/>
        </w:rPr>
        <w:t xml:space="preserve"> Dr. </w:t>
      </w:r>
      <w:proofErr w:type="spellStart"/>
      <w:r w:rsidR="006650A5">
        <w:rPr>
          <w:rFonts w:ascii="Times New Roman" w:hAnsi="Times New Roman" w:cs="Times New Roman"/>
          <w:sz w:val="24"/>
          <w:szCs w:val="24"/>
        </w:rPr>
        <w:t>Sona</w:t>
      </w:r>
      <w:proofErr w:type="spellEnd"/>
      <w:r w:rsidR="006650A5">
        <w:rPr>
          <w:rFonts w:ascii="Times New Roman" w:hAnsi="Times New Roman" w:cs="Times New Roman"/>
          <w:sz w:val="24"/>
          <w:szCs w:val="24"/>
        </w:rPr>
        <w:t xml:space="preserve"> El-</w:t>
      </w:r>
      <w:proofErr w:type="spellStart"/>
      <w:r w:rsidR="006650A5">
        <w:rPr>
          <w:rFonts w:ascii="Times New Roman" w:hAnsi="Times New Roman" w:cs="Times New Roman"/>
          <w:sz w:val="24"/>
          <w:szCs w:val="24"/>
        </w:rPr>
        <w:t>Nwehy</w:t>
      </w:r>
      <w:proofErr w:type="spellEnd"/>
      <w:r w:rsidR="006650A5">
        <w:rPr>
          <w:rFonts w:ascii="Times New Roman" w:hAnsi="Times New Roman" w:cs="Times New Roman"/>
          <w:sz w:val="24"/>
          <w:szCs w:val="24"/>
        </w:rPr>
        <w:t xml:space="preserve"> Salem </w:t>
      </w:r>
      <w:proofErr w:type="spellStart"/>
      <w:r w:rsidR="006650A5">
        <w:rPr>
          <w:rFonts w:ascii="Times New Roman" w:hAnsi="Times New Roman" w:cs="Times New Roman"/>
          <w:sz w:val="24"/>
          <w:szCs w:val="24"/>
        </w:rPr>
        <w:t>Aly</w:t>
      </w:r>
      <w:proofErr w:type="spellEnd"/>
      <w:r w:rsidRPr="009C4A29">
        <w:rPr>
          <w:rFonts w:ascii="Times New Roman" w:hAnsi="Times New Roman" w:cs="Times New Roman"/>
          <w:sz w:val="24"/>
          <w:szCs w:val="24"/>
        </w:rPr>
        <w:t xml:space="preserve">, </w:t>
      </w:r>
      <w:r w:rsidR="006650A5" w:rsidRPr="0015294F">
        <w:rPr>
          <w:rFonts w:ascii="Times New Roman" w:hAnsi="Times New Roman" w:cs="Times New Roman"/>
        </w:rPr>
        <w:t xml:space="preserve">Fertilization Technology Department, Agricultural and Biological Research </w:t>
      </w:r>
      <w:r w:rsidR="006650A5">
        <w:rPr>
          <w:rFonts w:ascii="Times New Roman" w:hAnsi="Times New Roman" w:cs="Times New Roman"/>
        </w:rPr>
        <w:t>Institute</w:t>
      </w:r>
      <w:r w:rsidR="006650A5" w:rsidRPr="0015294F">
        <w:rPr>
          <w:rFonts w:ascii="Times New Roman" w:hAnsi="Times New Roman" w:cs="Times New Roman"/>
        </w:rPr>
        <w:t>,</w:t>
      </w:r>
      <w:r w:rsidR="006650A5">
        <w:rPr>
          <w:rFonts w:ascii="Times New Roman" w:hAnsi="Times New Roman" w:cs="Times New Roman"/>
        </w:rPr>
        <w:t xml:space="preserve"> </w:t>
      </w:r>
      <w:r w:rsidR="006650A5" w:rsidRPr="0015294F">
        <w:rPr>
          <w:rFonts w:ascii="Times New Roman" w:hAnsi="Times New Roman" w:cs="Times New Roman"/>
        </w:rPr>
        <w:t xml:space="preserve">National Research Centre, 33 El </w:t>
      </w:r>
      <w:proofErr w:type="spellStart"/>
      <w:r w:rsidR="006650A5" w:rsidRPr="0015294F">
        <w:rPr>
          <w:rFonts w:ascii="Times New Roman" w:hAnsi="Times New Roman" w:cs="Times New Roman"/>
        </w:rPr>
        <w:t>Bohouth</w:t>
      </w:r>
      <w:proofErr w:type="spellEnd"/>
      <w:r w:rsidR="006650A5" w:rsidRPr="0015294F">
        <w:rPr>
          <w:rFonts w:ascii="Times New Roman" w:hAnsi="Times New Roman" w:cs="Times New Roman"/>
        </w:rPr>
        <w:t xml:space="preserve"> </w:t>
      </w:r>
      <w:proofErr w:type="spellStart"/>
      <w:r w:rsidR="006650A5" w:rsidRPr="0015294F">
        <w:rPr>
          <w:rFonts w:ascii="Times New Roman" w:hAnsi="Times New Roman" w:cs="Times New Roman"/>
        </w:rPr>
        <w:t>st.</w:t>
      </w:r>
      <w:proofErr w:type="spellEnd"/>
      <w:r w:rsidR="006650A5" w:rsidRPr="0015294F">
        <w:rPr>
          <w:rFonts w:ascii="Times New Roman" w:hAnsi="Times New Roman" w:cs="Times New Roman"/>
        </w:rPr>
        <w:t xml:space="preserve">, </w:t>
      </w:r>
      <w:proofErr w:type="spellStart"/>
      <w:r w:rsidR="006650A5" w:rsidRPr="0015294F">
        <w:rPr>
          <w:rFonts w:ascii="Times New Roman" w:hAnsi="Times New Roman" w:cs="Times New Roman"/>
        </w:rPr>
        <w:t>Dokki</w:t>
      </w:r>
      <w:proofErr w:type="spellEnd"/>
      <w:r w:rsidR="006650A5" w:rsidRPr="0015294F">
        <w:rPr>
          <w:rFonts w:ascii="Times New Roman" w:hAnsi="Times New Roman" w:cs="Times New Roman"/>
        </w:rPr>
        <w:t xml:space="preserve">, Giza, Egypt. </w:t>
      </w:r>
      <w:proofErr w:type="gramStart"/>
      <w:r w:rsidR="006650A5" w:rsidRPr="0015294F">
        <w:rPr>
          <w:rFonts w:ascii="Times New Roman" w:hAnsi="Times New Roman" w:cs="Times New Roman"/>
        </w:rPr>
        <w:t>P.O. 12622.</w:t>
      </w:r>
      <w:proofErr w:type="gramEnd"/>
      <w:r w:rsidRPr="009C4A29">
        <w:rPr>
          <w:rFonts w:ascii="Times New Roman" w:hAnsi="Times New Roman" w:cs="Times New Roman"/>
          <w:sz w:val="24"/>
          <w:szCs w:val="24"/>
        </w:rPr>
        <w:t xml:space="preserve"> </w:t>
      </w:r>
      <w:hyperlink r:id="rId9" w:history="1">
        <w:r w:rsidR="006650A5" w:rsidRPr="000C1BE2">
          <w:rPr>
            <w:rStyle w:val="Hyperlink"/>
            <w:rFonts w:ascii="Times New Roman" w:hAnsi="Times New Roman" w:cs="Times New Roman"/>
            <w:sz w:val="24"/>
            <w:szCs w:val="24"/>
          </w:rPr>
          <w:t>sona_aymen@yahoo.com</w:t>
        </w:r>
      </w:hyperlink>
    </w:p>
    <w:p w:rsidR="009C4A29" w:rsidRDefault="009C4A29" w:rsidP="009C4A29">
      <w:pPr>
        <w:bidi w:val="0"/>
        <w:jc w:val="both"/>
        <w:rPr>
          <w:rFonts w:asciiTheme="majorBidi" w:hAnsiTheme="majorBidi" w:cstheme="majorBidi"/>
          <w:b/>
          <w:bCs/>
          <w:sz w:val="28"/>
          <w:szCs w:val="28"/>
        </w:rPr>
      </w:pPr>
    </w:p>
    <w:p w:rsidR="00831760" w:rsidRPr="0015294F" w:rsidRDefault="00831760" w:rsidP="002C2EC6">
      <w:pPr>
        <w:bidi w:val="0"/>
        <w:jc w:val="both"/>
        <w:rPr>
          <w:rFonts w:asciiTheme="majorBidi" w:hAnsiTheme="majorBidi" w:cstheme="majorBidi"/>
          <w:b/>
          <w:bCs/>
          <w:sz w:val="28"/>
          <w:szCs w:val="28"/>
          <w:lang w:bidi="ar-EG"/>
        </w:rPr>
      </w:pPr>
      <w:r w:rsidRPr="0015294F">
        <w:rPr>
          <w:rFonts w:asciiTheme="majorBidi" w:hAnsiTheme="majorBidi" w:cstheme="majorBidi"/>
          <w:b/>
          <w:bCs/>
          <w:sz w:val="28"/>
          <w:szCs w:val="28"/>
        </w:rPr>
        <w:t>ABSTRACT</w:t>
      </w:r>
      <w:bookmarkStart w:id="0" w:name="_GoBack"/>
      <w:bookmarkEnd w:id="0"/>
    </w:p>
    <w:p w:rsidR="00E8524F" w:rsidRDefault="00784B53" w:rsidP="00454B10">
      <w:pPr>
        <w:autoSpaceDE w:val="0"/>
        <w:autoSpaceDN w:val="0"/>
        <w:bidi w:val="0"/>
        <w:adjustRightInd w:val="0"/>
        <w:spacing w:after="0"/>
        <w:ind w:firstLine="720"/>
        <w:jc w:val="both"/>
        <w:rPr>
          <w:rFonts w:asciiTheme="majorBidi" w:hAnsiTheme="majorBidi" w:cstheme="majorBidi"/>
          <w:sz w:val="24"/>
          <w:szCs w:val="24"/>
        </w:rPr>
      </w:pPr>
      <w:r w:rsidRPr="00784B53">
        <w:rPr>
          <w:rFonts w:asciiTheme="majorBidi" w:hAnsiTheme="majorBidi" w:cstheme="majorBidi"/>
          <w:sz w:val="24"/>
          <w:szCs w:val="24"/>
        </w:rPr>
        <w:t>A field experiment was carried out at the farm of El-Nubaria Agricultural Research Station, Behaira Governorate, Agric</w:t>
      </w:r>
      <w:r w:rsidR="00E8524F">
        <w:rPr>
          <w:rFonts w:asciiTheme="majorBidi" w:hAnsiTheme="majorBidi" w:cstheme="majorBidi"/>
          <w:sz w:val="24"/>
          <w:szCs w:val="24"/>
        </w:rPr>
        <w:t>ulture</w:t>
      </w:r>
      <w:r w:rsidRPr="00784B53">
        <w:rPr>
          <w:rFonts w:asciiTheme="majorBidi" w:hAnsiTheme="majorBidi" w:cstheme="majorBidi"/>
          <w:sz w:val="24"/>
          <w:szCs w:val="24"/>
        </w:rPr>
        <w:t xml:space="preserve"> Res</w:t>
      </w:r>
      <w:r w:rsidR="00E8524F">
        <w:rPr>
          <w:rFonts w:asciiTheme="majorBidi" w:hAnsiTheme="majorBidi" w:cstheme="majorBidi"/>
          <w:sz w:val="24"/>
          <w:szCs w:val="24"/>
        </w:rPr>
        <w:t>earch</w:t>
      </w:r>
      <w:r w:rsidRPr="00784B53">
        <w:rPr>
          <w:rFonts w:asciiTheme="majorBidi" w:hAnsiTheme="majorBidi" w:cstheme="majorBidi"/>
          <w:sz w:val="24"/>
          <w:szCs w:val="24"/>
        </w:rPr>
        <w:t xml:space="preserve"> Center, Ministry of Agricultur</w:t>
      </w:r>
      <w:r w:rsidR="00E8524F">
        <w:rPr>
          <w:rFonts w:asciiTheme="majorBidi" w:hAnsiTheme="majorBidi" w:cstheme="majorBidi"/>
          <w:sz w:val="24"/>
          <w:szCs w:val="24"/>
        </w:rPr>
        <w:t xml:space="preserve">e and land Reclamation, Egypt. </w:t>
      </w:r>
      <w:r w:rsidRPr="00784B53">
        <w:rPr>
          <w:rFonts w:asciiTheme="majorBidi" w:hAnsiTheme="majorBidi" w:cstheme="majorBidi"/>
          <w:sz w:val="24"/>
          <w:szCs w:val="24"/>
        </w:rPr>
        <w:t xml:space="preserve">During the 2019 and 2020 summer seasons. This experiment was laid out to </w:t>
      </w:r>
      <w:r w:rsidRPr="00454B10">
        <w:rPr>
          <w:rFonts w:asciiTheme="majorBidi" w:hAnsiTheme="majorBidi" w:cstheme="majorBidi"/>
          <w:sz w:val="24"/>
          <w:szCs w:val="24"/>
          <w:shd w:val="clear" w:color="auto" w:fill="FFFFFF" w:themeFill="background1"/>
        </w:rPr>
        <w:t xml:space="preserve">evaluate the effect of </w:t>
      </w:r>
      <w:proofErr w:type="spellStart"/>
      <w:r w:rsidRPr="00454B10">
        <w:rPr>
          <w:rFonts w:asciiTheme="majorBidi" w:hAnsiTheme="majorBidi" w:cstheme="majorBidi"/>
          <w:sz w:val="24"/>
          <w:szCs w:val="24"/>
          <w:shd w:val="clear" w:color="auto" w:fill="FFFFFF" w:themeFill="background1"/>
        </w:rPr>
        <w:t>proline</w:t>
      </w:r>
      <w:proofErr w:type="spellEnd"/>
      <w:r w:rsidRPr="00454B10">
        <w:rPr>
          <w:rFonts w:asciiTheme="majorBidi" w:hAnsiTheme="majorBidi" w:cstheme="majorBidi"/>
          <w:sz w:val="24"/>
          <w:szCs w:val="24"/>
          <w:shd w:val="clear" w:color="auto" w:fill="FFFFFF" w:themeFill="background1"/>
        </w:rPr>
        <w:t xml:space="preserve"> foliar application as bio-stimulant on yield and quality traits of Maize </w:t>
      </w:r>
      <w:proofErr w:type="gramStart"/>
      <w:r w:rsidRPr="00454B10">
        <w:rPr>
          <w:rFonts w:asciiTheme="majorBidi" w:hAnsiTheme="majorBidi" w:cstheme="majorBidi"/>
          <w:sz w:val="24"/>
          <w:szCs w:val="24"/>
          <w:shd w:val="clear" w:color="auto" w:fill="FFFFFF" w:themeFill="background1"/>
        </w:rPr>
        <w:t xml:space="preserve">grown </w:t>
      </w:r>
      <w:r w:rsidR="00454B10" w:rsidRPr="00454B10">
        <w:rPr>
          <w:rFonts w:asciiTheme="majorBidi" w:hAnsiTheme="majorBidi" w:cstheme="majorBidi"/>
          <w:sz w:val="24"/>
          <w:szCs w:val="24"/>
          <w:shd w:val="clear" w:color="auto" w:fill="FFFFFF" w:themeFill="background1"/>
        </w:rPr>
        <w:t xml:space="preserve"> to</w:t>
      </w:r>
      <w:proofErr w:type="gramEnd"/>
      <w:r w:rsidR="00454B10" w:rsidRPr="00454B10">
        <w:rPr>
          <w:shd w:val="clear" w:color="auto" w:fill="FFFFFF" w:themeFill="background1"/>
        </w:rPr>
        <w:t xml:space="preserve"> alleviate the </w:t>
      </w:r>
      <w:r w:rsidR="00454B10" w:rsidRPr="00454B10">
        <w:rPr>
          <w:rFonts w:asciiTheme="majorBidi" w:hAnsiTheme="majorBidi" w:cstheme="majorBidi"/>
          <w:sz w:val="24"/>
          <w:szCs w:val="24"/>
          <w:shd w:val="clear" w:color="auto" w:fill="FFFFFF" w:themeFill="background1"/>
        </w:rPr>
        <w:t xml:space="preserve">Salinity Stress </w:t>
      </w:r>
      <w:r w:rsidRPr="00454B10">
        <w:rPr>
          <w:rFonts w:asciiTheme="majorBidi" w:hAnsiTheme="majorBidi" w:cstheme="majorBidi"/>
          <w:sz w:val="24"/>
          <w:szCs w:val="24"/>
          <w:shd w:val="clear" w:color="auto" w:fill="FFFFFF" w:themeFill="background1"/>
        </w:rPr>
        <w:t>in saline calcareous soil.</w:t>
      </w:r>
      <w:r w:rsidRPr="00784B53">
        <w:rPr>
          <w:rFonts w:asciiTheme="majorBidi" w:hAnsiTheme="majorBidi" w:cstheme="majorBidi"/>
          <w:sz w:val="24"/>
          <w:szCs w:val="24"/>
        </w:rPr>
        <w:t xml:space="preserve"> The experimental design was a randomized complete blocks design arrangement with three replications was used to conduct all trials. The experiment was affected by proline (amino acid) foliar application. Treatments were as follows: Control, 100 mg/l, 200 mg/l, 300 mg/l and 400 mg/l of proline. The results show that proline foliar application treatments increased growth parameters, bioch</w:t>
      </w:r>
      <w:r w:rsidR="00E8524F">
        <w:rPr>
          <w:rFonts w:asciiTheme="majorBidi" w:hAnsiTheme="majorBidi" w:cstheme="majorBidi"/>
          <w:sz w:val="24"/>
          <w:szCs w:val="24"/>
        </w:rPr>
        <w:t>emical parameters, nutrient</w:t>
      </w:r>
      <w:r w:rsidRPr="00784B53">
        <w:rPr>
          <w:rFonts w:asciiTheme="majorBidi" w:hAnsiTheme="majorBidi" w:cstheme="majorBidi"/>
          <w:sz w:val="24"/>
          <w:szCs w:val="24"/>
        </w:rPr>
        <w:t xml:space="preserve"> content, yield, and </w:t>
      </w:r>
      <w:proofErr w:type="gramStart"/>
      <w:r w:rsidR="00E8524F" w:rsidRPr="00784B53">
        <w:rPr>
          <w:rFonts w:asciiTheme="majorBidi" w:hAnsiTheme="majorBidi" w:cstheme="majorBidi"/>
          <w:sz w:val="24"/>
          <w:szCs w:val="24"/>
        </w:rPr>
        <w:t>it</w:t>
      </w:r>
      <w:r w:rsidR="00E8524F">
        <w:rPr>
          <w:rFonts w:asciiTheme="majorBidi" w:hAnsiTheme="majorBidi" w:cstheme="majorBidi"/>
          <w:sz w:val="24"/>
          <w:szCs w:val="24"/>
        </w:rPr>
        <w:t>'</w:t>
      </w:r>
      <w:r w:rsidR="00E8524F" w:rsidRPr="00784B53">
        <w:rPr>
          <w:rFonts w:asciiTheme="majorBidi" w:hAnsiTheme="majorBidi" w:cstheme="majorBidi"/>
          <w:sz w:val="24"/>
          <w:szCs w:val="24"/>
        </w:rPr>
        <w:t>s</w:t>
      </w:r>
      <w:proofErr w:type="gramEnd"/>
      <w:r w:rsidRPr="00784B53">
        <w:rPr>
          <w:rFonts w:asciiTheme="majorBidi" w:hAnsiTheme="majorBidi" w:cstheme="majorBidi"/>
          <w:sz w:val="24"/>
          <w:szCs w:val="24"/>
        </w:rPr>
        <w:t xml:space="preserve"> component and oil percent. The treatment 400 mg/l gave the highest values of most studied parameters but without significant differences with the treatment 300 mg/l proline foliar application. Yield and its components and oil percent recorded the highest values with treatments 400 mg/l </w:t>
      </w:r>
      <w:proofErr w:type="spellStart"/>
      <w:r w:rsidRPr="00784B53">
        <w:rPr>
          <w:rFonts w:asciiTheme="majorBidi" w:hAnsiTheme="majorBidi" w:cstheme="majorBidi"/>
          <w:sz w:val="24"/>
          <w:szCs w:val="24"/>
        </w:rPr>
        <w:t>proline</w:t>
      </w:r>
      <w:proofErr w:type="spellEnd"/>
      <w:r w:rsidRPr="00784B53">
        <w:rPr>
          <w:rFonts w:asciiTheme="majorBidi" w:hAnsiTheme="majorBidi" w:cstheme="majorBidi"/>
          <w:sz w:val="24"/>
          <w:szCs w:val="24"/>
        </w:rPr>
        <w:t xml:space="preserve"> foliar application. The relative increase in grain yield (ton/fed.) </w:t>
      </w:r>
      <w:r w:rsidR="00454B10">
        <w:rPr>
          <w:rFonts w:asciiTheme="majorBidi" w:hAnsiTheme="majorBidi" w:cstheme="majorBidi"/>
          <w:sz w:val="24"/>
          <w:szCs w:val="24"/>
        </w:rPr>
        <w:t>and</w:t>
      </w:r>
      <w:r w:rsidR="00454B10" w:rsidRPr="00454B10">
        <w:t xml:space="preserve"> </w:t>
      </w:r>
      <w:r w:rsidR="00454B10" w:rsidRPr="00454B10">
        <w:rPr>
          <w:rFonts w:asciiTheme="majorBidi" w:hAnsiTheme="majorBidi" w:cstheme="majorBidi"/>
          <w:sz w:val="24"/>
          <w:szCs w:val="24"/>
        </w:rPr>
        <w:t>oil percent (%</w:t>
      </w:r>
      <w:proofErr w:type="gramStart"/>
      <w:r w:rsidR="00454B10" w:rsidRPr="00454B10">
        <w:rPr>
          <w:rFonts w:asciiTheme="majorBidi" w:hAnsiTheme="majorBidi" w:cstheme="majorBidi"/>
          <w:sz w:val="24"/>
          <w:szCs w:val="24"/>
        </w:rPr>
        <w:t xml:space="preserve">) </w:t>
      </w:r>
      <w:r w:rsidR="00454B10">
        <w:rPr>
          <w:rFonts w:asciiTheme="majorBidi" w:hAnsiTheme="majorBidi" w:cstheme="majorBidi"/>
          <w:sz w:val="24"/>
          <w:szCs w:val="24"/>
        </w:rPr>
        <w:t xml:space="preserve"> </w:t>
      </w:r>
      <w:r w:rsidRPr="00784B53">
        <w:rPr>
          <w:rFonts w:asciiTheme="majorBidi" w:hAnsiTheme="majorBidi" w:cstheme="majorBidi"/>
          <w:sz w:val="24"/>
          <w:szCs w:val="24"/>
        </w:rPr>
        <w:t>with</w:t>
      </w:r>
      <w:proofErr w:type="gramEnd"/>
      <w:r w:rsidRPr="00784B53">
        <w:rPr>
          <w:rFonts w:asciiTheme="majorBidi" w:hAnsiTheme="majorBidi" w:cstheme="majorBidi"/>
          <w:sz w:val="24"/>
          <w:szCs w:val="24"/>
        </w:rPr>
        <w:t xml:space="preserve"> the treatments 400 mg/l were </w:t>
      </w:r>
      <w:r w:rsidR="00454B10">
        <w:rPr>
          <w:rFonts w:asciiTheme="majorBidi" w:hAnsiTheme="majorBidi" w:cstheme="majorBidi"/>
          <w:sz w:val="24"/>
          <w:szCs w:val="24"/>
        </w:rPr>
        <w:t xml:space="preserve">157.2 % and </w:t>
      </w:r>
      <w:r w:rsidR="00454B10" w:rsidRPr="00454B10">
        <w:rPr>
          <w:rFonts w:asciiTheme="majorBidi" w:hAnsiTheme="majorBidi" w:cstheme="majorBidi"/>
          <w:sz w:val="24"/>
          <w:szCs w:val="24"/>
        </w:rPr>
        <w:t>79 %</w:t>
      </w:r>
      <w:r w:rsidR="00454B10">
        <w:rPr>
          <w:rFonts w:asciiTheme="majorBidi" w:hAnsiTheme="majorBidi" w:cstheme="majorBidi"/>
          <w:sz w:val="24"/>
          <w:szCs w:val="24"/>
        </w:rPr>
        <w:t xml:space="preserve"> </w:t>
      </w:r>
      <w:r w:rsidRPr="00784B53">
        <w:rPr>
          <w:rFonts w:asciiTheme="majorBidi" w:hAnsiTheme="majorBidi" w:cstheme="majorBidi"/>
          <w:sz w:val="24"/>
          <w:szCs w:val="24"/>
        </w:rPr>
        <w:t xml:space="preserve"> respectively compared with</w:t>
      </w:r>
      <w:r w:rsidR="00D30F3D" w:rsidRPr="00D30F3D">
        <w:t xml:space="preserve"> </w:t>
      </w:r>
      <w:r w:rsidR="00D30F3D" w:rsidRPr="00D30F3D">
        <w:rPr>
          <w:rFonts w:asciiTheme="majorBidi" w:hAnsiTheme="majorBidi" w:cstheme="majorBidi"/>
          <w:sz w:val="24"/>
          <w:szCs w:val="24"/>
        </w:rPr>
        <w:t>control</w:t>
      </w:r>
      <w:r w:rsidR="003A59BA">
        <w:rPr>
          <w:rFonts w:asciiTheme="majorBidi" w:hAnsiTheme="majorBidi" w:cstheme="majorBidi"/>
          <w:sz w:val="24"/>
          <w:szCs w:val="24"/>
        </w:rPr>
        <w:t xml:space="preserve">. </w:t>
      </w:r>
      <w:r w:rsidR="00E8524F" w:rsidRPr="0015294F">
        <w:rPr>
          <w:rFonts w:asciiTheme="majorBidi" w:hAnsiTheme="majorBidi" w:cstheme="majorBidi"/>
          <w:sz w:val="24"/>
          <w:szCs w:val="24"/>
        </w:rPr>
        <w:t xml:space="preserve">Foliar application of </w:t>
      </w:r>
      <w:proofErr w:type="spellStart"/>
      <w:r w:rsidR="00E8524F" w:rsidRPr="0015294F">
        <w:rPr>
          <w:rFonts w:asciiTheme="majorBidi" w:hAnsiTheme="majorBidi" w:cstheme="majorBidi"/>
          <w:sz w:val="24"/>
          <w:szCs w:val="24"/>
        </w:rPr>
        <w:t>proline</w:t>
      </w:r>
      <w:proofErr w:type="spellEnd"/>
      <w:r w:rsidR="00E8524F" w:rsidRPr="0015294F">
        <w:rPr>
          <w:rFonts w:asciiTheme="majorBidi" w:hAnsiTheme="majorBidi" w:cstheme="majorBidi"/>
          <w:sz w:val="24"/>
          <w:szCs w:val="24"/>
        </w:rPr>
        <w:t xml:space="preserve"> with concentration 400 mg/l produced the highest increase in growth, biochemical parameters</w:t>
      </w:r>
      <w:r w:rsidR="00E8524F">
        <w:rPr>
          <w:rFonts w:asciiTheme="majorBidi" w:hAnsiTheme="majorBidi" w:cstheme="majorBidi"/>
          <w:sz w:val="24"/>
          <w:szCs w:val="24"/>
        </w:rPr>
        <w:t>,</w:t>
      </w:r>
      <w:r w:rsidR="00E8524F" w:rsidRPr="0015294F">
        <w:rPr>
          <w:rFonts w:asciiTheme="majorBidi" w:hAnsiTheme="majorBidi" w:cstheme="majorBidi"/>
          <w:sz w:val="24"/>
          <w:szCs w:val="24"/>
        </w:rPr>
        <w:t xml:space="preserve"> and nutrient content which appeared finally in </w:t>
      </w:r>
      <w:r w:rsidR="00E8524F">
        <w:rPr>
          <w:rFonts w:asciiTheme="majorBidi" w:hAnsiTheme="majorBidi" w:cstheme="majorBidi"/>
          <w:sz w:val="24"/>
          <w:szCs w:val="24"/>
        </w:rPr>
        <w:t xml:space="preserve">the </w:t>
      </w:r>
      <w:r w:rsidR="00E8524F" w:rsidRPr="0015294F">
        <w:rPr>
          <w:rFonts w:asciiTheme="majorBidi" w:hAnsiTheme="majorBidi" w:cstheme="majorBidi"/>
          <w:sz w:val="24"/>
          <w:szCs w:val="24"/>
        </w:rPr>
        <w:t>highest grain yield and oil percent.</w:t>
      </w:r>
    </w:p>
    <w:p w:rsidR="00DA0001" w:rsidRDefault="00E37043" w:rsidP="00DA0001">
      <w:pPr>
        <w:autoSpaceDE w:val="0"/>
        <w:autoSpaceDN w:val="0"/>
        <w:bidi w:val="0"/>
        <w:adjustRightInd w:val="0"/>
        <w:spacing w:after="0"/>
        <w:rPr>
          <w:rFonts w:asciiTheme="majorBidi" w:hAnsiTheme="majorBidi" w:cstheme="majorBidi"/>
          <w:sz w:val="24"/>
          <w:szCs w:val="24"/>
        </w:rPr>
      </w:pPr>
      <w:r w:rsidRPr="0015294F">
        <w:rPr>
          <w:rFonts w:asciiTheme="majorBidi" w:hAnsiTheme="majorBidi" w:cstheme="majorBidi"/>
          <w:b/>
          <w:bCs/>
          <w:sz w:val="24"/>
          <w:szCs w:val="24"/>
        </w:rPr>
        <w:t>Keywords</w:t>
      </w:r>
      <w:r w:rsidRPr="0015294F">
        <w:rPr>
          <w:rFonts w:asciiTheme="majorBidi" w:hAnsiTheme="majorBidi" w:cstheme="majorBidi"/>
          <w:sz w:val="24"/>
          <w:szCs w:val="24"/>
        </w:rPr>
        <w:t xml:space="preserve">: </w:t>
      </w:r>
      <w:r w:rsidR="00450162" w:rsidRPr="0015294F">
        <w:rPr>
          <w:rFonts w:asciiTheme="majorBidi" w:hAnsiTheme="majorBidi" w:cstheme="majorBidi"/>
          <w:sz w:val="24"/>
          <w:szCs w:val="24"/>
        </w:rPr>
        <w:t xml:space="preserve"> </w:t>
      </w:r>
      <w:r w:rsidRPr="0015294F">
        <w:rPr>
          <w:rFonts w:asciiTheme="majorBidi" w:hAnsiTheme="majorBidi" w:cstheme="majorBidi"/>
          <w:sz w:val="24"/>
          <w:szCs w:val="24"/>
        </w:rPr>
        <w:t>Maiz</w:t>
      </w:r>
      <w:r w:rsidR="006E54A4" w:rsidRPr="0015294F">
        <w:rPr>
          <w:rFonts w:asciiTheme="majorBidi" w:hAnsiTheme="majorBidi" w:cstheme="majorBidi"/>
          <w:sz w:val="24"/>
          <w:szCs w:val="24"/>
        </w:rPr>
        <w:t>e</w:t>
      </w:r>
      <w:r w:rsidRPr="0015294F">
        <w:rPr>
          <w:rFonts w:asciiTheme="majorBidi" w:hAnsiTheme="majorBidi" w:cstheme="majorBidi"/>
          <w:sz w:val="24"/>
          <w:szCs w:val="24"/>
        </w:rPr>
        <w:t>, Salinity stress, Proline, Growth, Yield</w:t>
      </w:r>
      <w:r w:rsidR="00FA7C3F">
        <w:rPr>
          <w:rFonts w:asciiTheme="majorBidi" w:hAnsiTheme="majorBidi" w:cstheme="majorBidi"/>
          <w:sz w:val="24"/>
          <w:szCs w:val="24"/>
        </w:rPr>
        <w:t>,</w:t>
      </w:r>
      <w:r w:rsidRPr="0015294F">
        <w:rPr>
          <w:rFonts w:asciiTheme="majorBidi" w:hAnsiTheme="majorBidi" w:cstheme="majorBidi"/>
          <w:sz w:val="24"/>
          <w:szCs w:val="24"/>
        </w:rPr>
        <w:t xml:space="preserve"> and Nutrient content</w:t>
      </w:r>
      <w:r w:rsidR="00DA0001">
        <w:rPr>
          <w:rFonts w:asciiTheme="majorBidi" w:hAnsiTheme="majorBidi" w:cstheme="majorBidi"/>
          <w:sz w:val="24"/>
          <w:szCs w:val="24"/>
        </w:rPr>
        <w:t>.</w:t>
      </w:r>
    </w:p>
    <w:p w:rsidR="00DA0001" w:rsidRDefault="00DA0001" w:rsidP="00DA0001">
      <w:pPr>
        <w:autoSpaceDE w:val="0"/>
        <w:autoSpaceDN w:val="0"/>
        <w:bidi w:val="0"/>
        <w:adjustRightInd w:val="0"/>
        <w:spacing w:after="0"/>
        <w:rPr>
          <w:rFonts w:asciiTheme="majorBidi" w:hAnsiTheme="majorBidi" w:cstheme="majorBidi"/>
          <w:sz w:val="24"/>
          <w:szCs w:val="24"/>
        </w:rPr>
      </w:pPr>
    </w:p>
    <w:p w:rsidR="005D0CBC" w:rsidRPr="00DA0001" w:rsidRDefault="00D95027" w:rsidP="00DA0001">
      <w:pPr>
        <w:autoSpaceDE w:val="0"/>
        <w:autoSpaceDN w:val="0"/>
        <w:bidi w:val="0"/>
        <w:adjustRightInd w:val="0"/>
        <w:spacing w:after="0"/>
        <w:rPr>
          <w:rFonts w:asciiTheme="majorBidi" w:hAnsiTheme="majorBidi" w:cstheme="majorBidi"/>
          <w:sz w:val="24"/>
          <w:szCs w:val="24"/>
        </w:rPr>
      </w:pPr>
      <w:r w:rsidRPr="0015294F">
        <w:rPr>
          <w:rFonts w:asciiTheme="majorBidi" w:hAnsiTheme="majorBidi" w:cstheme="majorBidi"/>
          <w:b/>
          <w:bCs/>
          <w:sz w:val="28"/>
          <w:szCs w:val="28"/>
          <w:lang w:bidi="ar-EG"/>
        </w:rPr>
        <w:t>INTRODUCTION</w:t>
      </w:r>
    </w:p>
    <w:p w:rsidR="00776516" w:rsidRPr="00776516" w:rsidRDefault="00776516" w:rsidP="00282259">
      <w:pPr>
        <w:autoSpaceDE w:val="0"/>
        <w:autoSpaceDN w:val="0"/>
        <w:bidi w:val="0"/>
        <w:adjustRightInd w:val="0"/>
        <w:spacing w:after="0"/>
        <w:ind w:firstLine="720"/>
        <w:jc w:val="both"/>
        <w:rPr>
          <w:rFonts w:asciiTheme="majorBidi" w:hAnsiTheme="majorBidi" w:cstheme="majorBidi"/>
          <w:sz w:val="24"/>
          <w:szCs w:val="24"/>
          <w:lang w:bidi="ar-EG"/>
        </w:rPr>
      </w:pPr>
      <w:r w:rsidRPr="00776516">
        <w:rPr>
          <w:rFonts w:asciiTheme="majorBidi" w:hAnsiTheme="majorBidi" w:cstheme="majorBidi"/>
          <w:sz w:val="24"/>
          <w:szCs w:val="24"/>
          <w:lang w:bidi="ar-EG"/>
        </w:rPr>
        <w:t xml:space="preserve">Maize (Zea mays, L) is one of the main cereal crops, food grains and industrial important in many parts of the world, in terms of cultivated area and production, comes after wheat and rice. Domestic consumption in 2013 rose by approximately 14.3 million tons. In 2014, domestic production increased by about 6.9 million tonnes </w:t>
      </w:r>
      <w:r w:rsidRPr="00DA0001">
        <w:rPr>
          <w:rFonts w:asciiTheme="majorBidi" w:hAnsiTheme="majorBidi" w:cstheme="majorBidi"/>
          <w:b/>
          <w:bCs/>
          <w:sz w:val="24"/>
          <w:szCs w:val="24"/>
          <w:lang w:bidi="ar-EG"/>
        </w:rPr>
        <w:t>(Heba et al., 2015).</w:t>
      </w:r>
      <w:r w:rsidRPr="00776516">
        <w:rPr>
          <w:rFonts w:asciiTheme="majorBidi" w:hAnsiTheme="majorBidi" w:cstheme="majorBidi"/>
          <w:sz w:val="24"/>
          <w:szCs w:val="24"/>
          <w:lang w:bidi="ar-EG"/>
        </w:rPr>
        <w:t xml:space="preserve"> For many agricultural goods, maize is a staple human food, a feed for livestock, and a raw material. It is an important food crop grown by many resource-poor farmers on a large scale and at the level of subsistence. There are many agricultural goods in industrialized countries, such as corn sugar, corn oil, </w:t>
      </w:r>
      <w:r w:rsidR="00282259" w:rsidRPr="00776516">
        <w:rPr>
          <w:rFonts w:asciiTheme="majorBidi" w:hAnsiTheme="majorBidi" w:cstheme="majorBidi"/>
          <w:sz w:val="24"/>
          <w:szCs w:val="24"/>
          <w:lang w:bidi="ar-EG"/>
        </w:rPr>
        <w:t>cornflour</w:t>
      </w:r>
      <w:r w:rsidRPr="00776516">
        <w:rPr>
          <w:rFonts w:asciiTheme="majorBidi" w:hAnsiTheme="majorBidi" w:cstheme="majorBidi"/>
          <w:sz w:val="24"/>
          <w:szCs w:val="24"/>
          <w:lang w:bidi="ar-EG"/>
        </w:rPr>
        <w:t xml:space="preserve">, starch, syrup, brewer's grit, and alcohol </w:t>
      </w:r>
      <w:r w:rsidRPr="00DA0001">
        <w:rPr>
          <w:rFonts w:asciiTheme="majorBidi" w:hAnsiTheme="majorBidi" w:cstheme="majorBidi"/>
          <w:b/>
          <w:bCs/>
          <w:sz w:val="24"/>
          <w:szCs w:val="24"/>
          <w:lang w:bidi="ar-EG"/>
        </w:rPr>
        <w:t>(Dutt, 2005).</w:t>
      </w:r>
      <w:r w:rsidRPr="00776516">
        <w:rPr>
          <w:rFonts w:asciiTheme="majorBidi" w:hAnsiTheme="majorBidi" w:cstheme="majorBidi"/>
          <w:sz w:val="24"/>
          <w:szCs w:val="24"/>
          <w:lang w:bidi="ar-EG"/>
        </w:rPr>
        <w:t xml:space="preserve"> </w:t>
      </w:r>
      <w:r w:rsidRPr="00DA0001">
        <w:rPr>
          <w:rFonts w:asciiTheme="majorBidi" w:hAnsiTheme="majorBidi" w:cstheme="majorBidi"/>
          <w:b/>
          <w:bCs/>
          <w:sz w:val="24"/>
          <w:szCs w:val="24"/>
          <w:lang w:bidi="ar-EG"/>
        </w:rPr>
        <w:t>Farooq et al. (2015)</w:t>
      </w:r>
      <w:r w:rsidRPr="00776516">
        <w:rPr>
          <w:rFonts w:asciiTheme="majorBidi" w:hAnsiTheme="majorBidi" w:cstheme="majorBidi"/>
          <w:sz w:val="24"/>
          <w:szCs w:val="24"/>
          <w:lang w:bidi="ar-EG"/>
        </w:rPr>
        <w:t xml:space="preserve"> found that, under a broad </w:t>
      </w:r>
      <w:r w:rsidRPr="00776516">
        <w:rPr>
          <w:rFonts w:asciiTheme="majorBidi" w:hAnsiTheme="majorBidi" w:cstheme="majorBidi"/>
          <w:sz w:val="24"/>
          <w:szCs w:val="24"/>
          <w:lang w:bidi="ar-EG"/>
        </w:rPr>
        <w:lastRenderedPageBreak/>
        <w:t xml:space="preserve">spectrum of soil and climatic conditions, maize is grown. Maize is moderately susceptible to stress caused by salt. </w:t>
      </w:r>
    </w:p>
    <w:p w:rsidR="003D74B1" w:rsidRPr="0015294F" w:rsidRDefault="00776516" w:rsidP="0081190E">
      <w:pPr>
        <w:autoSpaceDE w:val="0"/>
        <w:autoSpaceDN w:val="0"/>
        <w:bidi w:val="0"/>
        <w:adjustRightInd w:val="0"/>
        <w:spacing w:after="0"/>
        <w:ind w:firstLine="720"/>
        <w:jc w:val="both"/>
        <w:rPr>
          <w:rFonts w:asciiTheme="majorBidi" w:hAnsiTheme="majorBidi" w:cstheme="majorBidi"/>
          <w:sz w:val="24"/>
          <w:szCs w:val="24"/>
          <w:rtl/>
          <w:lang w:bidi="ar-EG"/>
        </w:rPr>
      </w:pPr>
      <w:r w:rsidRPr="00776516">
        <w:rPr>
          <w:rFonts w:asciiTheme="majorBidi" w:hAnsiTheme="majorBidi" w:cstheme="majorBidi"/>
          <w:sz w:val="24"/>
          <w:szCs w:val="24"/>
          <w:lang w:bidi="ar-EG"/>
        </w:rPr>
        <w:t xml:space="preserve">Salt stress is one of the most significant barriers to crop development in salt-affected areas of the world. Almost 6.5 percent of the world's entire area and about 20 percent of the agricultural land is affected by salinity </w:t>
      </w:r>
      <w:r w:rsidRPr="00DA0001">
        <w:rPr>
          <w:rFonts w:asciiTheme="majorBidi" w:hAnsiTheme="majorBidi" w:cstheme="majorBidi"/>
          <w:b/>
          <w:bCs/>
          <w:sz w:val="24"/>
          <w:szCs w:val="24"/>
          <w:lang w:bidi="ar-EG"/>
        </w:rPr>
        <w:t>(Billah et al., 2017).</w:t>
      </w:r>
      <w:r w:rsidRPr="00776516">
        <w:rPr>
          <w:rFonts w:asciiTheme="majorBidi" w:hAnsiTheme="majorBidi" w:cstheme="majorBidi"/>
          <w:sz w:val="24"/>
          <w:szCs w:val="24"/>
          <w:lang w:bidi="ar-EG"/>
        </w:rPr>
        <w:t xml:space="preserve"> One of the main farming problems in semi-arid regions is soil salinity</w:t>
      </w:r>
      <w:r w:rsidR="0081190E">
        <w:rPr>
          <w:rFonts w:asciiTheme="majorBidi" w:hAnsiTheme="majorBidi" w:cstheme="majorBidi"/>
          <w:sz w:val="24"/>
          <w:szCs w:val="24"/>
          <w:lang w:bidi="ar-EG"/>
        </w:rPr>
        <w:t>.</w:t>
      </w:r>
      <w:r w:rsidRPr="00776516">
        <w:rPr>
          <w:rFonts w:asciiTheme="majorBidi" w:hAnsiTheme="majorBidi" w:cstheme="majorBidi"/>
          <w:sz w:val="24"/>
          <w:szCs w:val="24"/>
          <w:lang w:bidi="ar-EG"/>
        </w:rPr>
        <w:t xml:space="preserve"> Plants are vulnerable to extreme climatic conditions in Egypt, such as high temperatures and drought. Dissolved salts can accumulate in soils due to inadequate ion leaching. An accumulation of salt in the upper layers of the soil can also be due to im</w:t>
      </w:r>
      <w:r w:rsidR="0081190E">
        <w:rPr>
          <w:rFonts w:asciiTheme="majorBidi" w:hAnsiTheme="majorBidi" w:cstheme="majorBidi"/>
          <w:sz w:val="24"/>
          <w:szCs w:val="24"/>
          <w:lang w:bidi="ar-EG"/>
        </w:rPr>
        <w:t>proper management of irrigation</w:t>
      </w:r>
      <w:r w:rsidRPr="00776516">
        <w:rPr>
          <w:rFonts w:asciiTheme="majorBidi" w:hAnsiTheme="majorBidi" w:cstheme="majorBidi"/>
          <w:sz w:val="24"/>
          <w:szCs w:val="24"/>
          <w:lang w:bidi="ar-EG"/>
        </w:rPr>
        <w:t xml:space="preserve"> </w:t>
      </w:r>
      <w:r w:rsidRPr="00DA0001">
        <w:rPr>
          <w:rFonts w:asciiTheme="majorBidi" w:hAnsiTheme="majorBidi" w:cstheme="majorBidi"/>
          <w:b/>
          <w:bCs/>
          <w:sz w:val="24"/>
          <w:szCs w:val="24"/>
          <w:lang w:bidi="ar-EG"/>
        </w:rPr>
        <w:t>(Mohamed et al.</w:t>
      </w:r>
      <w:r w:rsidR="0081190E" w:rsidRPr="00DA0001">
        <w:rPr>
          <w:rFonts w:asciiTheme="majorBidi" w:hAnsiTheme="majorBidi" w:cstheme="majorBidi"/>
          <w:b/>
          <w:bCs/>
          <w:sz w:val="24"/>
          <w:szCs w:val="24"/>
          <w:lang w:bidi="ar-EG"/>
        </w:rPr>
        <w:t>, 2007</w:t>
      </w:r>
      <w:r w:rsidRPr="00DA0001">
        <w:rPr>
          <w:rFonts w:asciiTheme="majorBidi" w:hAnsiTheme="majorBidi" w:cstheme="majorBidi"/>
          <w:b/>
          <w:bCs/>
          <w:sz w:val="24"/>
          <w:szCs w:val="24"/>
          <w:lang w:bidi="ar-EG"/>
        </w:rPr>
        <w:t>).</w:t>
      </w:r>
    </w:p>
    <w:p w:rsidR="00776516" w:rsidRDefault="00776516" w:rsidP="0081190E">
      <w:pPr>
        <w:autoSpaceDE w:val="0"/>
        <w:autoSpaceDN w:val="0"/>
        <w:bidi w:val="0"/>
        <w:adjustRightInd w:val="0"/>
        <w:spacing w:after="0"/>
        <w:ind w:firstLine="720"/>
        <w:jc w:val="both"/>
        <w:rPr>
          <w:rFonts w:asciiTheme="majorBidi" w:hAnsiTheme="majorBidi" w:cstheme="majorBidi"/>
          <w:sz w:val="24"/>
          <w:szCs w:val="24"/>
          <w:lang w:bidi="ar-EG"/>
        </w:rPr>
      </w:pPr>
      <w:r w:rsidRPr="00776516">
        <w:rPr>
          <w:rFonts w:asciiTheme="majorBidi" w:hAnsiTheme="majorBidi" w:cstheme="majorBidi"/>
          <w:sz w:val="24"/>
          <w:szCs w:val="24"/>
          <w:lang w:bidi="ar-EG"/>
        </w:rPr>
        <w:t>Proline is an amino acid that accumulates as a result of stress in different tissues of the plant, particularly in the leaves. In the regulation of osmosis in the cell, the accumulation of this amino acid plays a role as the proline is concentrated in the cytoplasm to counterbalance the osmosis effort of cell sap. Also, under stress conditions, proline pro</w:t>
      </w:r>
      <w:r w:rsidR="0081190E">
        <w:rPr>
          <w:rFonts w:asciiTheme="majorBidi" w:hAnsiTheme="majorBidi" w:cstheme="majorBidi"/>
          <w:sz w:val="24"/>
          <w:szCs w:val="24"/>
          <w:lang w:bidi="ar-EG"/>
        </w:rPr>
        <w:t xml:space="preserve">tects enzymes </w:t>
      </w:r>
      <w:r w:rsidR="0081190E" w:rsidRPr="00DA0001">
        <w:rPr>
          <w:rFonts w:asciiTheme="majorBidi" w:hAnsiTheme="majorBidi" w:cstheme="majorBidi"/>
          <w:b/>
          <w:bCs/>
          <w:sz w:val="24"/>
          <w:szCs w:val="24"/>
          <w:lang w:bidi="ar-EG"/>
        </w:rPr>
        <w:t>(Meister, 2012).</w:t>
      </w:r>
      <w:r w:rsidR="0081190E">
        <w:rPr>
          <w:rFonts w:asciiTheme="majorBidi" w:hAnsiTheme="majorBidi" w:cstheme="majorBidi"/>
          <w:sz w:val="24"/>
          <w:szCs w:val="24"/>
          <w:lang w:bidi="ar-EG"/>
        </w:rPr>
        <w:t xml:space="preserve"> </w:t>
      </w:r>
      <w:r w:rsidRPr="00776516">
        <w:rPr>
          <w:rFonts w:asciiTheme="majorBidi" w:hAnsiTheme="majorBidi" w:cstheme="majorBidi"/>
          <w:sz w:val="24"/>
          <w:szCs w:val="24"/>
          <w:lang w:bidi="ar-EG"/>
        </w:rPr>
        <w:t xml:space="preserve">Proline accumulation in </w:t>
      </w:r>
      <w:r w:rsidR="0081190E">
        <w:rPr>
          <w:rFonts w:asciiTheme="majorBidi" w:hAnsiTheme="majorBidi" w:cstheme="majorBidi"/>
          <w:sz w:val="24"/>
          <w:szCs w:val="24"/>
          <w:lang w:bidi="ar-EG"/>
        </w:rPr>
        <w:t>plant leaves</w:t>
      </w:r>
      <w:r w:rsidRPr="00776516">
        <w:rPr>
          <w:rFonts w:asciiTheme="majorBidi" w:hAnsiTheme="majorBidi" w:cstheme="majorBidi"/>
          <w:sz w:val="24"/>
          <w:szCs w:val="24"/>
          <w:lang w:bidi="ar-EG"/>
        </w:rPr>
        <w:t xml:space="preserve"> in times of drought to conserve the best percentage of water in the plant </w:t>
      </w:r>
      <w:r w:rsidRPr="00DA0001">
        <w:rPr>
          <w:rFonts w:asciiTheme="majorBidi" w:hAnsiTheme="majorBidi" w:cstheme="majorBidi"/>
          <w:b/>
          <w:bCs/>
          <w:sz w:val="24"/>
          <w:szCs w:val="24"/>
          <w:lang w:bidi="ar-EG"/>
        </w:rPr>
        <w:t>(Tarighaleslami and Zarghami et al., 2012).</w:t>
      </w:r>
      <w:r w:rsidRPr="00776516">
        <w:rPr>
          <w:rFonts w:asciiTheme="majorBidi" w:hAnsiTheme="majorBidi" w:cstheme="majorBidi"/>
          <w:sz w:val="24"/>
          <w:szCs w:val="24"/>
          <w:lang w:bidi="ar-EG"/>
        </w:rPr>
        <w:t xml:space="preserve"> Exogenous proline application has also enhanced the negative effect of salt stress by controlling cellular osmotic equilibrium </w:t>
      </w:r>
      <w:r w:rsidRPr="00DA0001">
        <w:rPr>
          <w:rFonts w:asciiTheme="majorBidi" w:hAnsiTheme="majorBidi" w:cstheme="majorBidi"/>
          <w:b/>
          <w:bCs/>
          <w:sz w:val="24"/>
          <w:szCs w:val="24"/>
          <w:lang w:bidi="ar-EG"/>
        </w:rPr>
        <w:t>(Deivanai et al., 2011).</w:t>
      </w:r>
      <w:r w:rsidRPr="00776516">
        <w:rPr>
          <w:rFonts w:asciiTheme="majorBidi" w:hAnsiTheme="majorBidi" w:cstheme="majorBidi"/>
          <w:sz w:val="24"/>
          <w:szCs w:val="24"/>
          <w:lang w:bidi="ar-EG"/>
        </w:rPr>
        <w:t xml:space="preserve"> Proline is </w:t>
      </w:r>
      <w:r w:rsidR="00994CBE">
        <w:rPr>
          <w:rFonts w:asciiTheme="majorBidi" w:hAnsiTheme="majorBidi" w:cstheme="majorBidi"/>
          <w:sz w:val="24"/>
          <w:szCs w:val="24"/>
          <w:lang w:bidi="ar-EG"/>
        </w:rPr>
        <w:t xml:space="preserve">an </w:t>
      </w:r>
      <w:r w:rsidR="00DA6E86" w:rsidRPr="00776516">
        <w:rPr>
          <w:rFonts w:asciiTheme="majorBidi" w:hAnsiTheme="majorBidi" w:cstheme="majorBidi"/>
          <w:sz w:val="24"/>
          <w:szCs w:val="24"/>
          <w:lang w:bidi="ar-EG"/>
        </w:rPr>
        <w:t>osmoregulator</w:t>
      </w:r>
      <w:r w:rsidRPr="00776516">
        <w:rPr>
          <w:rFonts w:asciiTheme="majorBidi" w:hAnsiTheme="majorBidi" w:cstheme="majorBidi"/>
          <w:sz w:val="24"/>
          <w:szCs w:val="24"/>
          <w:lang w:bidi="ar-EG"/>
        </w:rPr>
        <w:t xml:space="preserve"> that specifically controls osmotic pressure in the plant to be able to absorb water and play an essential and efficient role in many of the plant's critical processes. It also preserves </w:t>
      </w:r>
      <w:r w:rsidR="0081190E" w:rsidRPr="00776516">
        <w:rPr>
          <w:rFonts w:asciiTheme="majorBidi" w:hAnsiTheme="majorBidi" w:cstheme="majorBidi"/>
          <w:sz w:val="24"/>
          <w:szCs w:val="24"/>
          <w:lang w:bidi="ar-EG"/>
        </w:rPr>
        <w:t>chloroplast</w:t>
      </w:r>
      <w:r w:rsidRPr="00776516">
        <w:rPr>
          <w:rFonts w:asciiTheme="majorBidi" w:hAnsiTheme="majorBidi" w:cstheme="majorBidi"/>
          <w:sz w:val="24"/>
          <w:szCs w:val="24"/>
          <w:lang w:bidi="ar-EG"/>
        </w:rPr>
        <w:t xml:space="preserve"> membranes and thus increases the efficiency of photosynthesis and has the potential to protect cell walls and membranes, and playing an important role in scavenging free radicals, thereby mitigating the adverse impact of stress and improving plant development, productivity, and quality. Moreover, proline played an important role in promoting plant growth and seed yield under normal or stress conditions, as observed in maize </w:t>
      </w:r>
      <w:r w:rsidRPr="00DA0001">
        <w:rPr>
          <w:rFonts w:asciiTheme="majorBidi" w:hAnsiTheme="majorBidi" w:cstheme="majorBidi"/>
          <w:b/>
          <w:bCs/>
          <w:sz w:val="24"/>
          <w:szCs w:val="24"/>
          <w:lang w:bidi="ar-EG"/>
        </w:rPr>
        <w:t>(Abdelhamid et al., 2013).</w:t>
      </w:r>
      <w:r w:rsidRPr="00776516">
        <w:rPr>
          <w:rFonts w:asciiTheme="majorBidi" w:hAnsiTheme="majorBidi" w:cstheme="majorBidi"/>
          <w:sz w:val="24"/>
          <w:szCs w:val="24"/>
          <w:lang w:bidi="ar-EG"/>
        </w:rPr>
        <w:t xml:space="preserve"> Proline is a proteinogenic amino acid, important within plant tissues for different vital metabolic </w:t>
      </w:r>
      <w:r w:rsidR="00F2650C" w:rsidRPr="00776516">
        <w:rPr>
          <w:rFonts w:asciiTheme="majorBidi" w:hAnsiTheme="majorBidi" w:cstheme="majorBidi"/>
          <w:sz w:val="24"/>
          <w:szCs w:val="24"/>
          <w:lang w:bidi="ar-EG"/>
        </w:rPr>
        <w:t>processes;</w:t>
      </w:r>
      <w:r w:rsidRPr="00776516">
        <w:rPr>
          <w:rFonts w:asciiTheme="majorBidi" w:hAnsiTheme="majorBidi" w:cstheme="majorBidi"/>
          <w:sz w:val="24"/>
          <w:szCs w:val="24"/>
          <w:lang w:bidi="ar-EG"/>
        </w:rPr>
        <w:t xml:space="preserve"> it is abiotic stress conditions that cause proline accumulation in plant tissues </w:t>
      </w:r>
      <w:r w:rsidRPr="00DA0001">
        <w:rPr>
          <w:rFonts w:asciiTheme="majorBidi" w:hAnsiTheme="majorBidi" w:cstheme="majorBidi"/>
          <w:b/>
          <w:bCs/>
          <w:sz w:val="24"/>
          <w:szCs w:val="24"/>
          <w:lang w:bidi="ar-EG"/>
        </w:rPr>
        <w:t>(Slama et al., 2014 and El-Nasharty et al., 2017)</w:t>
      </w:r>
      <w:r w:rsidRPr="00776516">
        <w:rPr>
          <w:rFonts w:asciiTheme="majorBidi" w:hAnsiTheme="majorBidi" w:cstheme="majorBidi"/>
          <w:sz w:val="24"/>
          <w:szCs w:val="24"/>
          <w:lang w:bidi="ar-EG"/>
        </w:rPr>
        <w:t xml:space="preserve">.   Proline helps to retain the status of cell water, subcellular structures and protect membranes and proteins from osmotic stress denaturation </w:t>
      </w:r>
      <w:r w:rsidRPr="00DA0001">
        <w:rPr>
          <w:rFonts w:asciiTheme="majorBidi" w:hAnsiTheme="majorBidi" w:cstheme="majorBidi"/>
          <w:b/>
          <w:bCs/>
          <w:sz w:val="24"/>
          <w:szCs w:val="24"/>
          <w:lang w:bidi="ar-EG"/>
        </w:rPr>
        <w:t>(Ashraf and Fooland 2007)</w:t>
      </w:r>
      <w:r w:rsidRPr="00776516">
        <w:rPr>
          <w:rFonts w:asciiTheme="majorBidi" w:hAnsiTheme="majorBidi" w:cstheme="majorBidi"/>
          <w:sz w:val="24"/>
          <w:szCs w:val="24"/>
          <w:lang w:bidi="ar-EG"/>
        </w:rPr>
        <w:t>.</w:t>
      </w:r>
    </w:p>
    <w:p w:rsidR="00776516" w:rsidRDefault="00776516" w:rsidP="003B575D">
      <w:pPr>
        <w:bidi w:val="0"/>
        <w:ind w:firstLine="720"/>
        <w:jc w:val="both"/>
        <w:rPr>
          <w:rFonts w:asciiTheme="majorBidi" w:hAnsiTheme="majorBidi" w:cstheme="majorBidi"/>
          <w:sz w:val="24"/>
          <w:szCs w:val="24"/>
          <w:lang w:bidi="ar-EG"/>
        </w:rPr>
      </w:pPr>
      <w:r w:rsidRPr="00776516">
        <w:rPr>
          <w:rFonts w:asciiTheme="majorBidi" w:hAnsiTheme="majorBidi" w:cstheme="majorBidi"/>
          <w:sz w:val="24"/>
          <w:szCs w:val="24"/>
          <w:lang w:bidi="ar-EG"/>
        </w:rPr>
        <w:t xml:space="preserve">Proline plays three major roles during stress, i.e. as a metal chelator, an antioxidative protection molecule, and a signaling molecule </w:t>
      </w:r>
      <w:r w:rsidRPr="00DA0001">
        <w:rPr>
          <w:rFonts w:asciiTheme="majorBidi" w:hAnsiTheme="majorBidi" w:cstheme="majorBidi"/>
          <w:b/>
          <w:bCs/>
          <w:sz w:val="24"/>
          <w:szCs w:val="24"/>
          <w:lang w:bidi="ar-EG"/>
        </w:rPr>
        <w:t>(Hayat et al., 2012)</w:t>
      </w:r>
      <w:r w:rsidRPr="00776516">
        <w:rPr>
          <w:rFonts w:asciiTheme="majorBidi" w:hAnsiTheme="majorBidi" w:cstheme="majorBidi"/>
          <w:sz w:val="24"/>
          <w:szCs w:val="24"/>
          <w:lang w:bidi="ar-EG"/>
        </w:rPr>
        <w:t xml:space="preserve">. Furthermore, exogenously applied proline protects enzymes, scavenges free radicals, and prevents salinity stress oxidation </w:t>
      </w:r>
      <w:r w:rsidRPr="00DA0001">
        <w:rPr>
          <w:rFonts w:asciiTheme="majorBidi" w:hAnsiTheme="majorBidi" w:cstheme="majorBidi"/>
          <w:b/>
          <w:bCs/>
          <w:sz w:val="24"/>
          <w:szCs w:val="24"/>
          <w:lang w:bidi="ar-EG"/>
        </w:rPr>
        <w:t>(Wutipraditkul et al., 2015)</w:t>
      </w:r>
      <w:r w:rsidRPr="00776516">
        <w:rPr>
          <w:rFonts w:asciiTheme="majorBidi" w:hAnsiTheme="majorBidi" w:cstheme="majorBidi"/>
          <w:sz w:val="24"/>
          <w:szCs w:val="24"/>
          <w:lang w:bidi="ar-EG"/>
        </w:rPr>
        <w:t xml:space="preserve">. </w:t>
      </w:r>
      <w:r w:rsidRPr="00DA0001">
        <w:rPr>
          <w:rFonts w:asciiTheme="majorBidi" w:hAnsiTheme="majorBidi" w:cstheme="majorBidi"/>
          <w:b/>
          <w:bCs/>
          <w:sz w:val="24"/>
          <w:szCs w:val="24"/>
          <w:lang w:bidi="ar-EG"/>
        </w:rPr>
        <w:t>Wu et al. (2017)</w:t>
      </w:r>
      <w:r w:rsidRPr="00776516">
        <w:rPr>
          <w:rFonts w:asciiTheme="majorBidi" w:hAnsiTheme="majorBidi" w:cstheme="majorBidi"/>
          <w:sz w:val="24"/>
          <w:szCs w:val="24"/>
          <w:lang w:bidi="ar-EG"/>
        </w:rPr>
        <w:t xml:space="preserve"> found that the toxicity of salinity can be decreased by controlling the Na+/K+ ratio and increasing proline accumulation.  This can provide physiological insights into the understanding of the salinity tolerance mechanisms in exogenous proline-treated plants. </w:t>
      </w:r>
      <w:r w:rsidRPr="00DA0001">
        <w:rPr>
          <w:rFonts w:asciiTheme="majorBidi" w:hAnsiTheme="majorBidi" w:cstheme="majorBidi"/>
          <w:b/>
          <w:bCs/>
          <w:sz w:val="24"/>
          <w:szCs w:val="24"/>
          <w:lang w:bidi="ar-EG"/>
        </w:rPr>
        <w:t>Perveen and nazir (2018) and Sary et al. (2020)</w:t>
      </w:r>
      <w:r w:rsidRPr="00776516">
        <w:rPr>
          <w:rFonts w:asciiTheme="majorBidi" w:hAnsiTheme="majorBidi" w:cstheme="majorBidi"/>
          <w:sz w:val="24"/>
          <w:szCs w:val="24"/>
          <w:lang w:bidi="ar-EG"/>
        </w:rPr>
        <w:t xml:space="preserve"> found that proline indicates differential response by regulating different physicochemical parameters not only in different plant species but also under various environmental conditions.  </w:t>
      </w:r>
      <w:r w:rsidRPr="00DA0001">
        <w:rPr>
          <w:rFonts w:asciiTheme="majorBidi" w:hAnsiTheme="majorBidi" w:cstheme="majorBidi"/>
          <w:b/>
          <w:bCs/>
          <w:sz w:val="24"/>
          <w:szCs w:val="24"/>
          <w:lang w:bidi="ar-EG"/>
        </w:rPr>
        <w:t>Szabados and Savoure (2009) and El-Nwehy et al. (2020)</w:t>
      </w:r>
      <w:r w:rsidRPr="00776516">
        <w:rPr>
          <w:rFonts w:asciiTheme="majorBidi" w:hAnsiTheme="majorBidi" w:cstheme="majorBidi"/>
          <w:sz w:val="24"/>
          <w:szCs w:val="24"/>
          <w:lang w:bidi="ar-EG"/>
        </w:rPr>
        <w:t xml:space="preserve"> explained that </w:t>
      </w:r>
      <w:r w:rsidR="009B62FD" w:rsidRPr="00F2650C">
        <w:rPr>
          <w:rFonts w:asciiTheme="majorBidi" w:hAnsiTheme="majorBidi" w:cstheme="majorBidi"/>
          <w:sz w:val="24"/>
          <w:szCs w:val="24"/>
          <w:lang w:bidi="ar-EG"/>
        </w:rPr>
        <w:t>multiple</w:t>
      </w:r>
      <w:r w:rsidR="00F2650C" w:rsidRPr="00F2650C">
        <w:rPr>
          <w:rFonts w:asciiTheme="majorBidi" w:hAnsiTheme="majorBidi" w:cstheme="majorBidi"/>
          <w:sz w:val="24"/>
          <w:szCs w:val="24"/>
          <w:lang w:bidi="ar-EG"/>
        </w:rPr>
        <w:t xml:space="preserve"> proline roles in </w:t>
      </w:r>
      <w:r w:rsidR="009B62FD" w:rsidRPr="00F2650C">
        <w:rPr>
          <w:rFonts w:asciiTheme="majorBidi" w:hAnsiTheme="majorBidi" w:cstheme="majorBidi"/>
          <w:sz w:val="24"/>
          <w:szCs w:val="24"/>
          <w:lang w:bidi="ar-EG"/>
        </w:rPr>
        <w:t>plants</w:t>
      </w:r>
      <w:r w:rsidR="00F2650C" w:rsidRPr="00F2650C">
        <w:rPr>
          <w:rFonts w:asciiTheme="majorBidi" w:hAnsiTheme="majorBidi" w:cstheme="majorBidi"/>
          <w:sz w:val="24"/>
          <w:szCs w:val="24"/>
          <w:lang w:bidi="ar-EG"/>
        </w:rPr>
        <w:t xml:space="preserve"> include protein synthesis, osmolyte protection, redox balance maintenance, and mitochondrial function mediated metabolic signaling. </w:t>
      </w:r>
      <w:r w:rsidR="00F2650C">
        <w:rPr>
          <w:rFonts w:asciiTheme="majorBidi" w:hAnsiTheme="majorBidi" w:cstheme="majorBidi"/>
          <w:sz w:val="24"/>
          <w:szCs w:val="24"/>
          <w:lang w:bidi="ar-EG"/>
        </w:rPr>
        <w:t>Proline i</w:t>
      </w:r>
      <w:r w:rsidRPr="00776516">
        <w:rPr>
          <w:rFonts w:asciiTheme="majorBidi" w:hAnsiTheme="majorBidi" w:cstheme="majorBidi"/>
          <w:sz w:val="24"/>
          <w:szCs w:val="24"/>
          <w:lang w:bidi="ar-EG"/>
        </w:rPr>
        <w:t>mproved nutrient acquisition, water uptake, and nitrogen fixation are primarily motivated by these positive effects. Exogenous proline also alleviates salt stress by enhancing the activities of antioxidants and reducing the absorption and translocation of Na</w:t>
      </w:r>
      <w:r w:rsidRPr="00F2650C">
        <w:rPr>
          <w:rFonts w:asciiTheme="majorBidi" w:hAnsiTheme="majorBidi" w:cstheme="majorBidi"/>
          <w:sz w:val="24"/>
          <w:szCs w:val="24"/>
          <w:vertAlign w:val="superscript"/>
          <w:lang w:bidi="ar-EG"/>
        </w:rPr>
        <w:t>+</w:t>
      </w:r>
      <w:r w:rsidRPr="00776516">
        <w:rPr>
          <w:rFonts w:asciiTheme="majorBidi" w:hAnsiTheme="majorBidi" w:cstheme="majorBidi"/>
          <w:sz w:val="24"/>
          <w:szCs w:val="24"/>
          <w:lang w:bidi="ar-EG"/>
        </w:rPr>
        <w:t xml:space="preserve"> and Cl</w:t>
      </w:r>
      <w:r w:rsidR="00F2650C">
        <w:rPr>
          <w:rFonts w:asciiTheme="majorBidi" w:hAnsiTheme="majorBidi" w:cstheme="majorBidi"/>
          <w:sz w:val="24"/>
          <w:szCs w:val="24"/>
          <w:vertAlign w:val="superscript"/>
          <w:lang w:bidi="ar-EG"/>
        </w:rPr>
        <w:t>-</w:t>
      </w:r>
      <w:r w:rsidRPr="00776516">
        <w:rPr>
          <w:rFonts w:asciiTheme="majorBidi" w:hAnsiTheme="majorBidi" w:cstheme="majorBidi"/>
          <w:sz w:val="24"/>
          <w:szCs w:val="24"/>
          <w:lang w:bidi="ar-EG"/>
        </w:rPr>
        <w:t xml:space="preserve"> while improving the assimilation of K</w:t>
      </w:r>
      <w:r w:rsidRPr="00F2650C">
        <w:rPr>
          <w:rFonts w:asciiTheme="majorBidi" w:hAnsiTheme="majorBidi" w:cstheme="majorBidi"/>
          <w:sz w:val="24"/>
          <w:szCs w:val="24"/>
          <w:vertAlign w:val="superscript"/>
          <w:lang w:bidi="ar-EG"/>
        </w:rPr>
        <w:t>+</w:t>
      </w:r>
      <w:r w:rsidRPr="00776516">
        <w:rPr>
          <w:rFonts w:asciiTheme="majorBidi" w:hAnsiTheme="majorBidi" w:cstheme="majorBidi"/>
          <w:sz w:val="24"/>
          <w:szCs w:val="24"/>
          <w:lang w:bidi="ar-EG"/>
        </w:rPr>
        <w:t xml:space="preserve"> by plants. In addition, L-proline is synthesized by plants in the cytosol and accumulates in chloroplasts. Accumulation in plants is a well-recognized physiological </w:t>
      </w:r>
      <w:r w:rsidRPr="00776516">
        <w:rPr>
          <w:rFonts w:asciiTheme="majorBidi" w:hAnsiTheme="majorBidi" w:cstheme="majorBidi"/>
          <w:sz w:val="24"/>
          <w:szCs w:val="24"/>
          <w:lang w:bidi="ar-EG"/>
        </w:rPr>
        <w:lastRenderedPageBreak/>
        <w:t>response to salinity-induced osmotic stress</w:t>
      </w:r>
      <w:r w:rsidR="00FA66D1">
        <w:rPr>
          <w:rFonts w:asciiTheme="majorBidi" w:hAnsiTheme="majorBidi" w:cstheme="majorBidi"/>
          <w:sz w:val="24"/>
          <w:szCs w:val="24"/>
          <w:lang w:bidi="ar-EG"/>
        </w:rPr>
        <w:t xml:space="preserve"> </w:t>
      </w:r>
      <w:r w:rsidR="00FA66D1" w:rsidRPr="00DA0001">
        <w:rPr>
          <w:rFonts w:asciiTheme="majorBidi" w:hAnsiTheme="majorBidi" w:cstheme="majorBidi"/>
          <w:b/>
          <w:bCs/>
          <w:sz w:val="24"/>
          <w:szCs w:val="24"/>
          <w:lang w:bidi="ar-EG"/>
        </w:rPr>
        <w:t>(Abd El-Samad et al., 2010)</w:t>
      </w:r>
      <w:r w:rsidRPr="00776516">
        <w:rPr>
          <w:rFonts w:asciiTheme="majorBidi" w:hAnsiTheme="majorBidi" w:cstheme="majorBidi"/>
          <w:sz w:val="24"/>
          <w:szCs w:val="24"/>
          <w:lang w:bidi="ar-EG"/>
        </w:rPr>
        <w:t xml:space="preserve">. The objective of this work was mainly to investigate </w:t>
      </w:r>
      <w:r w:rsidR="003B575D">
        <w:rPr>
          <w:rFonts w:asciiTheme="majorBidi" w:hAnsiTheme="majorBidi" w:cstheme="majorBidi"/>
          <w:sz w:val="24"/>
          <w:szCs w:val="24"/>
          <w:lang w:bidi="ar-EG"/>
        </w:rPr>
        <w:t xml:space="preserve">the </w:t>
      </w:r>
      <w:r w:rsidR="003B575D" w:rsidRPr="003B575D">
        <w:rPr>
          <w:rFonts w:asciiTheme="majorBidi" w:hAnsiTheme="majorBidi" w:cstheme="majorBidi"/>
          <w:sz w:val="24"/>
          <w:szCs w:val="24"/>
          <w:lang w:bidi="ar-EG"/>
        </w:rPr>
        <w:t>Salinity Stress Alleviation by Foliar application of Proline as bio-stimulant on yield and quality traits of Maize grown in saline calcareous soil</w:t>
      </w:r>
      <w:r w:rsidRPr="00776516">
        <w:rPr>
          <w:rFonts w:asciiTheme="majorBidi" w:hAnsiTheme="majorBidi" w:cstheme="majorBidi"/>
          <w:sz w:val="24"/>
          <w:szCs w:val="24"/>
          <w:lang w:bidi="ar-EG"/>
        </w:rPr>
        <w:t>.</w:t>
      </w:r>
    </w:p>
    <w:p w:rsidR="00FB3E01" w:rsidRPr="0015294F" w:rsidRDefault="00050B9A" w:rsidP="002C2EC6">
      <w:pPr>
        <w:jc w:val="right"/>
        <w:rPr>
          <w:rFonts w:asciiTheme="majorBidi" w:hAnsiTheme="majorBidi" w:cstheme="majorBidi"/>
          <w:b/>
          <w:bCs/>
          <w:sz w:val="28"/>
          <w:szCs w:val="28"/>
        </w:rPr>
      </w:pPr>
      <w:r w:rsidRPr="0015294F">
        <w:rPr>
          <w:rFonts w:asciiTheme="majorBidi" w:hAnsiTheme="majorBidi" w:cstheme="majorBidi"/>
          <w:b/>
          <w:bCs/>
          <w:sz w:val="28"/>
          <w:szCs w:val="28"/>
        </w:rPr>
        <w:t>MATERIALS AND METHODS</w:t>
      </w:r>
    </w:p>
    <w:p w:rsidR="007E08DA" w:rsidRPr="0015294F" w:rsidRDefault="00ED04D3" w:rsidP="00994CBE">
      <w:pPr>
        <w:bidi w:val="0"/>
        <w:ind w:firstLine="720"/>
        <w:jc w:val="both"/>
        <w:rPr>
          <w:rFonts w:asciiTheme="majorBidi" w:hAnsiTheme="majorBidi" w:cstheme="majorBidi"/>
          <w:sz w:val="24"/>
          <w:szCs w:val="24"/>
          <w:rtl/>
          <w:lang w:eastAsia="ar-SA"/>
        </w:rPr>
      </w:pPr>
      <w:r w:rsidRPr="0015294F">
        <w:rPr>
          <w:rFonts w:asciiTheme="majorBidi" w:hAnsiTheme="majorBidi" w:cstheme="majorBidi"/>
          <w:sz w:val="24"/>
          <w:szCs w:val="24"/>
        </w:rPr>
        <w:t>A field experiment was</w:t>
      </w:r>
      <w:r w:rsidR="0090373B" w:rsidRPr="0015294F">
        <w:rPr>
          <w:rFonts w:asciiTheme="majorBidi" w:hAnsiTheme="majorBidi" w:cstheme="majorBidi"/>
          <w:sz w:val="24"/>
          <w:szCs w:val="24"/>
          <w:lang w:bidi="ar-EG"/>
        </w:rPr>
        <w:t xml:space="preserve"> carried out at </w:t>
      </w:r>
      <w:r w:rsidR="00A35EF6" w:rsidRPr="0015294F">
        <w:rPr>
          <w:rFonts w:asciiTheme="majorBidi" w:hAnsiTheme="majorBidi" w:cstheme="majorBidi"/>
          <w:sz w:val="24"/>
          <w:szCs w:val="24"/>
          <w:lang w:eastAsia="ar-SA"/>
        </w:rPr>
        <w:t>the farm of El-Nubaria Agricultural Research Station,</w:t>
      </w:r>
      <w:r w:rsidR="00265F97" w:rsidRPr="0015294F">
        <w:rPr>
          <w:rFonts w:asciiTheme="majorBidi" w:hAnsiTheme="majorBidi" w:cstheme="majorBidi"/>
          <w:sz w:val="24"/>
          <w:szCs w:val="24"/>
          <w:lang w:eastAsia="ar-SA"/>
        </w:rPr>
        <w:t xml:space="preserve"> </w:t>
      </w:r>
      <w:r w:rsidR="00265F97" w:rsidRPr="0015294F">
        <w:rPr>
          <w:rFonts w:asciiTheme="majorBidi" w:hAnsiTheme="majorBidi" w:cstheme="majorBidi"/>
          <w:sz w:val="24"/>
          <w:szCs w:val="24"/>
          <w:lang w:bidi="ar-EG"/>
        </w:rPr>
        <w:t>Behaira Governorate, Agric. Res. Center (ARC)</w:t>
      </w:r>
      <w:r w:rsidR="005D3618" w:rsidRPr="0015294F">
        <w:rPr>
          <w:rFonts w:asciiTheme="majorBidi" w:hAnsiTheme="majorBidi" w:cstheme="majorBidi"/>
          <w:sz w:val="24"/>
          <w:szCs w:val="24"/>
          <w:lang w:eastAsia="ar-SA"/>
        </w:rPr>
        <w:t>, and Ministry</w:t>
      </w:r>
      <w:r w:rsidR="00A35EF6" w:rsidRPr="0015294F">
        <w:rPr>
          <w:rFonts w:asciiTheme="majorBidi" w:hAnsiTheme="majorBidi" w:cstheme="majorBidi"/>
          <w:sz w:val="24"/>
          <w:szCs w:val="24"/>
          <w:lang w:eastAsia="ar-SA"/>
        </w:rPr>
        <w:t xml:space="preserve"> of Agriculture and land Reclamation (MALR),</w:t>
      </w:r>
      <w:r w:rsidR="00A35EF6" w:rsidRPr="0015294F">
        <w:rPr>
          <w:rFonts w:asciiTheme="majorBidi" w:hAnsiTheme="majorBidi" w:cstheme="majorBidi"/>
          <w:sz w:val="24"/>
          <w:szCs w:val="24"/>
        </w:rPr>
        <w:t xml:space="preserve"> Egypt.</w:t>
      </w:r>
      <w:r w:rsidR="009B62FD">
        <w:rPr>
          <w:rFonts w:asciiTheme="majorBidi" w:hAnsiTheme="majorBidi" w:cstheme="majorBidi"/>
          <w:sz w:val="24"/>
          <w:szCs w:val="24"/>
          <w:lang w:eastAsia="ar-SA"/>
        </w:rPr>
        <w:t xml:space="preserve"> </w:t>
      </w:r>
      <w:r w:rsidR="00A64DCA" w:rsidRPr="0015294F">
        <w:rPr>
          <w:rFonts w:asciiTheme="majorBidi" w:hAnsiTheme="majorBidi" w:cstheme="majorBidi"/>
          <w:sz w:val="24"/>
          <w:szCs w:val="24"/>
        </w:rPr>
        <w:t>During</w:t>
      </w:r>
      <w:r w:rsidRPr="0015294F">
        <w:rPr>
          <w:rFonts w:asciiTheme="majorBidi" w:hAnsiTheme="majorBidi" w:cstheme="majorBidi"/>
          <w:sz w:val="24"/>
          <w:szCs w:val="24"/>
        </w:rPr>
        <w:t xml:space="preserve"> </w:t>
      </w:r>
      <w:r w:rsidR="00994CBE">
        <w:rPr>
          <w:rFonts w:asciiTheme="majorBidi" w:hAnsiTheme="majorBidi" w:cstheme="majorBidi"/>
          <w:sz w:val="24"/>
          <w:szCs w:val="24"/>
        </w:rPr>
        <w:t xml:space="preserve">the </w:t>
      </w:r>
      <w:r w:rsidRPr="0015294F">
        <w:rPr>
          <w:rFonts w:asciiTheme="majorBidi" w:hAnsiTheme="majorBidi" w:cstheme="majorBidi"/>
          <w:sz w:val="24"/>
          <w:szCs w:val="24"/>
        </w:rPr>
        <w:t>201</w:t>
      </w:r>
      <w:r w:rsidR="00A633C3">
        <w:rPr>
          <w:rFonts w:asciiTheme="majorBidi" w:hAnsiTheme="majorBidi" w:cstheme="majorBidi"/>
          <w:sz w:val="24"/>
          <w:szCs w:val="24"/>
        </w:rPr>
        <w:t>9</w:t>
      </w:r>
      <w:r w:rsidRPr="0015294F">
        <w:rPr>
          <w:rFonts w:asciiTheme="majorBidi" w:hAnsiTheme="majorBidi" w:cstheme="majorBidi"/>
          <w:sz w:val="24"/>
          <w:szCs w:val="24"/>
        </w:rPr>
        <w:t xml:space="preserve"> and 20</w:t>
      </w:r>
      <w:r w:rsidR="00A633C3">
        <w:rPr>
          <w:rFonts w:asciiTheme="majorBidi" w:hAnsiTheme="majorBidi" w:cstheme="majorBidi"/>
          <w:sz w:val="24"/>
          <w:szCs w:val="24"/>
        </w:rPr>
        <w:t>20</w:t>
      </w:r>
      <w:r w:rsidRPr="0015294F">
        <w:rPr>
          <w:rFonts w:asciiTheme="majorBidi" w:hAnsiTheme="majorBidi" w:cstheme="majorBidi"/>
          <w:sz w:val="24"/>
          <w:szCs w:val="24"/>
        </w:rPr>
        <w:t xml:space="preserve"> summer seasons to evaluate the effect </w:t>
      </w:r>
      <w:r w:rsidR="005D3618" w:rsidRPr="0015294F">
        <w:rPr>
          <w:rFonts w:asciiTheme="majorBidi" w:hAnsiTheme="majorBidi" w:cstheme="majorBidi"/>
          <w:sz w:val="24"/>
          <w:szCs w:val="24"/>
        </w:rPr>
        <w:t>of</w:t>
      </w:r>
      <w:r w:rsidR="007456CA" w:rsidRPr="0015294F">
        <w:rPr>
          <w:rFonts w:asciiTheme="majorBidi" w:hAnsiTheme="majorBidi" w:cstheme="majorBidi"/>
          <w:sz w:val="24"/>
          <w:szCs w:val="24"/>
        </w:rPr>
        <w:t xml:space="preserve"> proline</w:t>
      </w:r>
      <w:r w:rsidR="005D3618" w:rsidRPr="0015294F">
        <w:rPr>
          <w:rFonts w:asciiTheme="majorBidi" w:hAnsiTheme="majorBidi" w:cstheme="majorBidi"/>
          <w:sz w:val="24"/>
          <w:szCs w:val="24"/>
        </w:rPr>
        <w:t xml:space="preserve"> </w:t>
      </w:r>
      <w:r w:rsidRPr="0015294F">
        <w:rPr>
          <w:rFonts w:asciiTheme="majorBidi" w:hAnsiTheme="majorBidi" w:cstheme="majorBidi"/>
          <w:sz w:val="24"/>
          <w:szCs w:val="24"/>
        </w:rPr>
        <w:t>f</w:t>
      </w:r>
      <w:r w:rsidR="00A64DCA" w:rsidRPr="0015294F">
        <w:rPr>
          <w:rFonts w:asciiTheme="majorBidi" w:hAnsiTheme="majorBidi" w:cstheme="majorBidi"/>
          <w:sz w:val="24"/>
          <w:szCs w:val="24"/>
        </w:rPr>
        <w:t xml:space="preserve">oliar application </w:t>
      </w:r>
      <w:r w:rsidRPr="0015294F">
        <w:rPr>
          <w:rFonts w:asciiTheme="majorBidi" w:hAnsiTheme="majorBidi" w:cstheme="majorBidi"/>
          <w:sz w:val="24"/>
          <w:szCs w:val="24"/>
        </w:rPr>
        <w:t>on maize</w:t>
      </w:r>
      <w:r w:rsidR="0090373B" w:rsidRPr="0015294F">
        <w:rPr>
          <w:rFonts w:asciiTheme="majorBidi" w:hAnsiTheme="majorBidi" w:cstheme="majorBidi"/>
          <w:sz w:val="24"/>
          <w:szCs w:val="24"/>
        </w:rPr>
        <w:t xml:space="preserve"> </w:t>
      </w:r>
      <w:r w:rsidR="00A64DCA" w:rsidRPr="0015294F">
        <w:rPr>
          <w:rFonts w:asciiTheme="majorBidi" w:hAnsiTheme="majorBidi" w:cstheme="majorBidi"/>
          <w:i/>
          <w:iCs/>
          <w:sz w:val="24"/>
          <w:szCs w:val="24"/>
        </w:rPr>
        <w:t>(</w:t>
      </w:r>
      <w:r w:rsidR="00BC1FAA" w:rsidRPr="0015294F">
        <w:rPr>
          <w:rFonts w:asciiTheme="majorBidi" w:hAnsiTheme="majorBidi" w:cstheme="majorBidi"/>
          <w:i/>
          <w:iCs/>
          <w:sz w:val="24"/>
          <w:szCs w:val="24"/>
        </w:rPr>
        <w:t xml:space="preserve">Zea mays, </w:t>
      </w:r>
      <w:r w:rsidR="00BC1FAA" w:rsidRPr="0015294F">
        <w:rPr>
          <w:rFonts w:asciiTheme="majorBidi" w:hAnsiTheme="majorBidi" w:cstheme="majorBidi"/>
          <w:sz w:val="24"/>
          <w:szCs w:val="24"/>
        </w:rPr>
        <w:t>L</w:t>
      </w:r>
      <w:r w:rsidR="0090373B" w:rsidRPr="0015294F">
        <w:rPr>
          <w:rFonts w:asciiTheme="majorBidi" w:hAnsiTheme="majorBidi" w:cstheme="majorBidi"/>
          <w:sz w:val="24"/>
          <w:szCs w:val="24"/>
        </w:rPr>
        <w:t>)</w:t>
      </w:r>
      <w:r w:rsidR="00FB4B38" w:rsidRPr="0015294F">
        <w:rPr>
          <w:rFonts w:asciiTheme="majorBidi" w:hAnsiTheme="majorBidi" w:cstheme="majorBidi"/>
          <w:sz w:val="24"/>
          <w:szCs w:val="24"/>
          <w:lang w:bidi="ar-EG"/>
        </w:rPr>
        <w:t xml:space="preserve"> </w:t>
      </w:r>
      <w:r w:rsidR="007E08DA" w:rsidRPr="0015294F">
        <w:rPr>
          <w:rFonts w:asciiTheme="majorBidi" w:hAnsiTheme="majorBidi" w:cstheme="majorBidi"/>
          <w:sz w:val="24"/>
          <w:szCs w:val="24"/>
          <w:lang w:bidi="ar-EG"/>
        </w:rPr>
        <w:t>cultivar</w:t>
      </w:r>
      <w:r w:rsidR="00432740" w:rsidRPr="0015294F">
        <w:rPr>
          <w:rFonts w:asciiTheme="majorBidi" w:hAnsiTheme="majorBidi" w:cstheme="majorBidi"/>
          <w:sz w:val="24"/>
          <w:szCs w:val="24"/>
        </w:rPr>
        <w:t xml:space="preserve">. </w:t>
      </w:r>
      <w:r w:rsidR="00A35EF6" w:rsidRPr="0015294F">
        <w:rPr>
          <w:rFonts w:asciiTheme="majorBidi" w:hAnsiTheme="majorBidi" w:cstheme="majorBidi"/>
          <w:sz w:val="24"/>
          <w:szCs w:val="24"/>
          <w:lang w:eastAsia="ar-SA"/>
        </w:rPr>
        <w:t xml:space="preserve">The geographical situation features of the farm </w:t>
      </w:r>
      <w:r w:rsidR="00994CBE">
        <w:rPr>
          <w:rFonts w:asciiTheme="majorBidi" w:hAnsiTheme="majorBidi" w:cstheme="majorBidi"/>
          <w:sz w:val="24"/>
          <w:szCs w:val="24"/>
          <w:lang w:eastAsia="ar-SA"/>
        </w:rPr>
        <w:t>are</w:t>
      </w:r>
      <w:r w:rsidR="00A35EF6" w:rsidRPr="0015294F">
        <w:rPr>
          <w:rFonts w:asciiTheme="majorBidi" w:hAnsiTheme="majorBidi" w:cstheme="majorBidi"/>
          <w:sz w:val="24"/>
          <w:szCs w:val="24"/>
          <w:lang w:eastAsia="ar-SA"/>
        </w:rPr>
        <w:t xml:space="preserve"> 30º 90´ N, 29° 96´ E, with </w:t>
      </w:r>
      <w:r w:rsidR="00994CBE">
        <w:rPr>
          <w:rFonts w:asciiTheme="majorBidi" w:hAnsiTheme="majorBidi" w:cstheme="majorBidi"/>
          <w:sz w:val="24"/>
          <w:szCs w:val="24"/>
          <w:lang w:eastAsia="ar-SA"/>
        </w:rPr>
        <w:t xml:space="preserve">an </w:t>
      </w:r>
      <w:r w:rsidR="00A35EF6" w:rsidRPr="0015294F">
        <w:rPr>
          <w:rFonts w:asciiTheme="majorBidi" w:hAnsiTheme="majorBidi" w:cstheme="majorBidi"/>
          <w:sz w:val="24"/>
          <w:szCs w:val="24"/>
          <w:lang w:eastAsia="ar-SA"/>
        </w:rPr>
        <w:t>altitude of 25 m above sea level.</w:t>
      </w:r>
      <w:r w:rsidR="007366B6" w:rsidRPr="0015294F">
        <w:rPr>
          <w:rFonts w:asciiTheme="majorBidi" w:hAnsiTheme="majorBidi" w:cstheme="majorBidi"/>
          <w:sz w:val="24"/>
          <w:szCs w:val="24"/>
          <w:lang w:eastAsia="ar-SA"/>
        </w:rPr>
        <w:t xml:space="preserve"> </w:t>
      </w:r>
      <w:r w:rsidR="0061213D" w:rsidRPr="0015294F">
        <w:rPr>
          <w:rFonts w:asciiTheme="majorBidi" w:hAnsiTheme="majorBidi" w:cstheme="majorBidi"/>
          <w:sz w:val="24"/>
          <w:szCs w:val="24"/>
        </w:rPr>
        <w:t>The soil samples (0-30</w:t>
      </w:r>
      <w:r w:rsidR="007456CA" w:rsidRPr="0015294F">
        <w:rPr>
          <w:rFonts w:asciiTheme="majorBidi" w:hAnsiTheme="majorBidi" w:cstheme="majorBidi"/>
          <w:sz w:val="24"/>
          <w:szCs w:val="24"/>
        </w:rPr>
        <w:t xml:space="preserve"> cm </w:t>
      </w:r>
      <w:r w:rsidR="0061213D" w:rsidRPr="0015294F">
        <w:rPr>
          <w:rFonts w:asciiTheme="majorBidi" w:hAnsiTheme="majorBidi" w:cstheme="majorBidi"/>
          <w:sz w:val="24"/>
          <w:szCs w:val="24"/>
        </w:rPr>
        <w:t>depth) were analyzed according t</w:t>
      </w:r>
      <w:r w:rsidR="009B62FD">
        <w:rPr>
          <w:rFonts w:asciiTheme="majorBidi" w:hAnsiTheme="majorBidi" w:cstheme="majorBidi"/>
          <w:sz w:val="24"/>
          <w:szCs w:val="24"/>
        </w:rPr>
        <w:t xml:space="preserve">o the method described by </w:t>
      </w:r>
      <w:r w:rsidR="009B62FD" w:rsidRPr="00DA0001">
        <w:rPr>
          <w:rFonts w:asciiTheme="majorBidi" w:hAnsiTheme="majorBidi" w:cstheme="majorBidi"/>
          <w:b/>
          <w:bCs/>
          <w:sz w:val="24"/>
          <w:szCs w:val="24"/>
        </w:rPr>
        <w:t>(Page</w:t>
      </w:r>
      <w:r w:rsidR="0061213D" w:rsidRPr="00DA0001">
        <w:rPr>
          <w:rFonts w:asciiTheme="majorBidi" w:hAnsiTheme="majorBidi" w:cstheme="majorBidi"/>
          <w:b/>
          <w:bCs/>
          <w:sz w:val="24"/>
          <w:szCs w:val="24"/>
        </w:rPr>
        <w:t xml:space="preserve"> </w:t>
      </w:r>
      <w:r w:rsidR="0061213D" w:rsidRPr="00DA0001">
        <w:rPr>
          <w:rFonts w:asciiTheme="majorBidi" w:hAnsiTheme="majorBidi" w:cstheme="majorBidi"/>
          <w:b/>
          <w:bCs/>
          <w:i/>
          <w:iCs/>
          <w:sz w:val="24"/>
          <w:szCs w:val="24"/>
        </w:rPr>
        <w:t>et al.,</w:t>
      </w:r>
      <w:r w:rsidR="0061213D" w:rsidRPr="00DA0001">
        <w:rPr>
          <w:rFonts w:asciiTheme="majorBidi" w:hAnsiTheme="majorBidi" w:cstheme="majorBidi"/>
          <w:b/>
          <w:bCs/>
          <w:sz w:val="24"/>
          <w:szCs w:val="24"/>
        </w:rPr>
        <w:t xml:space="preserve"> 1982)</w:t>
      </w:r>
      <w:r w:rsidR="0061213D" w:rsidRPr="0015294F">
        <w:rPr>
          <w:rFonts w:asciiTheme="majorBidi" w:hAnsiTheme="majorBidi" w:cstheme="majorBidi"/>
          <w:sz w:val="24"/>
          <w:szCs w:val="24"/>
        </w:rPr>
        <w:t>.</w:t>
      </w:r>
      <w:r w:rsidR="0061213D" w:rsidRPr="0015294F">
        <w:rPr>
          <w:rFonts w:asciiTheme="majorBidi" w:hAnsiTheme="majorBidi" w:cstheme="majorBidi"/>
        </w:rPr>
        <w:t xml:space="preserve"> </w:t>
      </w:r>
      <w:r w:rsidR="00907E59" w:rsidRPr="0015294F">
        <w:rPr>
          <w:rFonts w:asciiTheme="majorBidi" w:hAnsiTheme="majorBidi" w:cstheme="majorBidi"/>
          <w:sz w:val="24"/>
          <w:szCs w:val="24"/>
        </w:rPr>
        <w:t>Soil texture was sandy loam</w:t>
      </w:r>
      <w:r w:rsidR="0061213D" w:rsidRPr="0015294F">
        <w:rPr>
          <w:rFonts w:asciiTheme="majorBidi" w:hAnsiTheme="majorBidi" w:cstheme="majorBidi"/>
          <w:sz w:val="24"/>
          <w:szCs w:val="24"/>
        </w:rPr>
        <w:t xml:space="preserve"> and ha</w:t>
      </w:r>
      <w:r w:rsidR="00994CBE">
        <w:rPr>
          <w:rFonts w:asciiTheme="majorBidi" w:hAnsiTheme="majorBidi" w:cstheme="majorBidi"/>
          <w:sz w:val="24"/>
          <w:szCs w:val="24"/>
        </w:rPr>
        <w:t>d</w:t>
      </w:r>
      <w:r w:rsidR="0061213D" w:rsidRPr="0015294F">
        <w:rPr>
          <w:rFonts w:asciiTheme="majorBidi" w:hAnsiTheme="majorBidi" w:cstheme="majorBidi"/>
          <w:sz w:val="24"/>
          <w:szCs w:val="24"/>
        </w:rPr>
        <w:t xml:space="preserve"> the following characteristics: pH 8.</w:t>
      </w:r>
      <w:r w:rsidR="00907E59" w:rsidRPr="0015294F">
        <w:rPr>
          <w:rFonts w:asciiTheme="majorBidi" w:hAnsiTheme="majorBidi" w:cstheme="majorBidi"/>
          <w:sz w:val="24"/>
          <w:szCs w:val="24"/>
        </w:rPr>
        <w:t>3</w:t>
      </w:r>
      <w:r w:rsidR="0061213D" w:rsidRPr="0015294F">
        <w:rPr>
          <w:rFonts w:asciiTheme="majorBidi" w:hAnsiTheme="majorBidi" w:cstheme="majorBidi"/>
          <w:sz w:val="24"/>
          <w:szCs w:val="24"/>
        </w:rPr>
        <w:t>, organic matter 0.</w:t>
      </w:r>
      <w:r w:rsidR="00907E59" w:rsidRPr="0015294F">
        <w:rPr>
          <w:rFonts w:asciiTheme="majorBidi" w:hAnsiTheme="majorBidi" w:cstheme="majorBidi"/>
          <w:sz w:val="24"/>
          <w:szCs w:val="24"/>
        </w:rPr>
        <w:t>9</w:t>
      </w:r>
      <w:r w:rsidR="0061213D" w:rsidRPr="0015294F">
        <w:rPr>
          <w:rFonts w:asciiTheme="majorBidi" w:hAnsiTheme="majorBidi" w:cstheme="majorBidi"/>
          <w:sz w:val="24"/>
          <w:szCs w:val="24"/>
        </w:rPr>
        <w:t xml:space="preserve"> %, CaCO</w:t>
      </w:r>
      <w:r w:rsidR="0061213D" w:rsidRPr="0015294F">
        <w:rPr>
          <w:rFonts w:asciiTheme="majorBidi" w:hAnsiTheme="majorBidi" w:cstheme="majorBidi"/>
          <w:sz w:val="24"/>
          <w:szCs w:val="24"/>
          <w:vertAlign w:val="subscript"/>
        </w:rPr>
        <w:t>3</w:t>
      </w:r>
      <w:r w:rsidR="0061213D" w:rsidRPr="0015294F">
        <w:rPr>
          <w:rFonts w:asciiTheme="majorBidi" w:hAnsiTheme="majorBidi" w:cstheme="majorBidi"/>
          <w:sz w:val="24"/>
          <w:szCs w:val="24"/>
        </w:rPr>
        <w:t xml:space="preserve"> </w:t>
      </w:r>
      <w:r w:rsidR="00907E59" w:rsidRPr="0015294F">
        <w:rPr>
          <w:rFonts w:asciiTheme="majorBidi" w:hAnsiTheme="majorBidi" w:cstheme="majorBidi"/>
          <w:sz w:val="24"/>
          <w:szCs w:val="24"/>
        </w:rPr>
        <w:t>33.6</w:t>
      </w:r>
      <w:r w:rsidR="0061213D" w:rsidRPr="0015294F">
        <w:rPr>
          <w:rFonts w:asciiTheme="majorBidi" w:hAnsiTheme="majorBidi" w:cstheme="majorBidi"/>
          <w:sz w:val="24"/>
          <w:szCs w:val="24"/>
        </w:rPr>
        <w:t xml:space="preserve"> %, EC </w:t>
      </w:r>
      <w:r w:rsidR="00AD22AC" w:rsidRPr="0015294F">
        <w:rPr>
          <w:rFonts w:asciiTheme="majorBidi" w:hAnsiTheme="majorBidi" w:cstheme="majorBidi"/>
          <w:sz w:val="24"/>
          <w:szCs w:val="24"/>
        </w:rPr>
        <w:t>4</w:t>
      </w:r>
      <w:r w:rsidR="00907E59" w:rsidRPr="0015294F">
        <w:rPr>
          <w:rFonts w:asciiTheme="majorBidi" w:hAnsiTheme="majorBidi" w:cstheme="majorBidi"/>
          <w:sz w:val="24"/>
          <w:szCs w:val="24"/>
        </w:rPr>
        <w:t>.</w:t>
      </w:r>
      <w:r w:rsidR="00AD22AC" w:rsidRPr="0015294F">
        <w:rPr>
          <w:rFonts w:asciiTheme="majorBidi" w:hAnsiTheme="majorBidi" w:cstheme="majorBidi"/>
          <w:sz w:val="24"/>
          <w:szCs w:val="24"/>
        </w:rPr>
        <w:t>9</w:t>
      </w:r>
      <w:r w:rsidR="0061213D" w:rsidRPr="0015294F">
        <w:rPr>
          <w:rFonts w:asciiTheme="majorBidi" w:hAnsiTheme="majorBidi" w:cstheme="majorBidi"/>
          <w:sz w:val="24"/>
          <w:szCs w:val="24"/>
        </w:rPr>
        <w:t xml:space="preserve"> dS/m</w:t>
      </w:r>
      <w:r w:rsidR="005B391D" w:rsidRPr="0015294F">
        <w:rPr>
          <w:rFonts w:asciiTheme="majorBidi" w:hAnsiTheme="majorBidi" w:cstheme="majorBidi"/>
          <w:sz w:val="24"/>
          <w:szCs w:val="24"/>
        </w:rPr>
        <w:t xml:space="preserve"> (3136 PPm)</w:t>
      </w:r>
      <w:r w:rsidR="0061213D" w:rsidRPr="0015294F">
        <w:rPr>
          <w:rFonts w:asciiTheme="majorBidi" w:hAnsiTheme="majorBidi" w:cstheme="majorBidi"/>
          <w:sz w:val="24"/>
          <w:szCs w:val="24"/>
        </w:rPr>
        <w:t xml:space="preserve">, </w:t>
      </w:r>
      <w:r w:rsidR="00907E59" w:rsidRPr="0015294F">
        <w:rPr>
          <w:rFonts w:asciiTheme="majorBidi" w:hAnsiTheme="majorBidi" w:cstheme="majorBidi"/>
          <w:sz w:val="24"/>
          <w:szCs w:val="24"/>
        </w:rPr>
        <w:t xml:space="preserve">K </w:t>
      </w:r>
      <w:r w:rsidR="005B391D" w:rsidRPr="0015294F">
        <w:rPr>
          <w:rFonts w:asciiTheme="majorBidi" w:hAnsiTheme="majorBidi" w:cstheme="majorBidi"/>
          <w:sz w:val="24"/>
          <w:szCs w:val="24"/>
        </w:rPr>
        <w:t>600</w:t>
      </w:r>
      <w:r w:rsidR="00907E59" w:rsidRPr="0015294F">
        <w:rPr>
          <w:rFonts w:asciiTheme="majorBidi" w:hAnsiTheme="majorBidi" w:cstheme="majorBidi"/>
          <w:sz w:val="24"/>
          <w:szCs w:val="24"/>
        </w:rPr>
        <w:t xml:space="preserve">, Ca </w:t>
      </w:r>
      <w:r w:rsidR="005B391D" w:rsidRPr="0015294F">
        <w:rPr>
          <w:rFonts w:asciiTheme="majorBidi" w:hAnsiTheme="majorBidi" w:cstheme="majorBidi"/>
          <w:sz w:val="24"/>
          <w:szCs w:val="24"/>
        </w:rPr>
        <w:t>900</w:t>
      </w:r>
      <w:r w:rsidR="00907E59" w:rsidRPr="0015294F">
        <w:rPr>
          <w:rFonts w:asciiTheme="majorBidi" w:hAnsiTheme="majorBidi" w:cstheme="majorBidi"/>
          <w:sz w:val="24"/>
          <w:szCs w:val="24"/>
        </w:rPr>
        <w:t xml:space="preserve">, Na </w:t>
      </w:r>
      <w:r w:rsidR="005B391D" w:rsidRPr="0015294F">
        <w:rPr>
          <w:rFonts w:asciiTheme="majorBidi" w:hAnsiTheme="majorBidi" w:cstheme="majorBidi"/>
          <w:sz w:val="24"/>
          <w:szCs w:val="24"/>
        </w:rPr>
        <w:t>1200</w:t>
      </w:r>
      <w:r w:rsidR="00907E59" w:rsidRPr="0015294F">
        <w:rPr>
          <w:rFonts w:asciiTheme="majorBidi" w:hAnsiTheme="majorBidi" w:cstheme="majorBidi"/>
          <w:sz w:val="24"/>
          <w:szCs w:val="24"/>
        </w:rPr>
        <w:t xml:space="preserve">, </w:t>
      </w:r>
      <w:r w:rsidR="00733EE9" w:rsidRPr="0015294F">
        <w:rPr>
          <w:rFonts w:asciiTheme="majorBidi" w:hAnsiTheme="majorBidi" w:cstheme="majorBidi"/>
          <w:sz w:val="24"/>
          <w:szCs w:val="24"/>
        </w:rPr>
        <w:t xml:space="preserve">Mg </w:t>
      </w:r>
      <w:r w:rsidR="005B391D" w:rsidRPr="0015294F">
        <w:rPr>
          <w:rFonts w:asciiTheme="majorBidi" w:hAnsiTheme="majorBidi" w:cstheme="majorBidi"/>
          <w:sz w:val="24"/>
          <w:szCs w:val="24"/>
        </w:rPr>
        <w:t>400</w:t>
      </w:r>
      <w:r w:rsidR="00733EE9" w:rsidRPr="0015294F">
        <w:rPr>
          <w:rFonts w:asciiTheme="majorBidi" w:hAnsiTheme="majorBidi" w:cstheme="majorBidi"/>
          <w:sz w:val="24"/>
          <w:szCs w:val="24"/>
        </w:rPr>
        <w:t xml:space="preserve">, Fe 6.7, Mn 2.9, Zn 1.4 and Cu 2.5 </w:t>
      </w:r>
      <w:r w:rsidR="0061213D" w:rsidRPr="0015294F">
        <w:rPr>
          <w:rFonts w:asciiTheme="majorBidi" w:hAnsiTheme="majorBidi" w:cstheme="majorBidi"/>
          <w:sz w:val="24"/>
          <w:szCs w:val="24"/>
        </w:rPr>
        <w:t>ppm.</w:t>
      </w:r>
    </w:p>
    <w:p w:rsidR="00021EFB" w:rsidRPr="0015294F" w:rsidRDefault="00021EFB" w:rsidP="0061213D">
      <w:pPr>
        <w:autoSpaceDE w:val="0"/>
        <w:autoSpaceDN w:val="0"/>
        <w:bidi w:val="0"/>
        <w:adjustRightInd w:val="0"/>
        <w:spacing w:after="0"/>
        <w:jc w:val="both"/>
        <w:rPr>
          <w:rFonts w:asciiTheme="majorBidi" w:hAnsiTheme="majorBidi" w:cstheme="majorBidi"/>
          <w:b/>
          <w:bCs/>
          <w:sz w:val="24"/>
          <w:szCs w:val="24"/>
          <w:rtl/>
          <w:lang w:bidi="ar-EG"/>
        </w:rPr>
      </w:pPr>
      <w:r w:rsidRPr="0015294F">
        <w:rPr>
          <w:rFonts w:asciiTheme="majorBidi" w:hAnsiTheme="majorBidi" w:cstheme="majorBidi"/>
          <w:b/>
          <w:bCs/>
          <w:sz w:val="24"/>
          <w:szCs w:val="24"/>
        </w:rPr>
        <w:t xml:space="preserve">Experimental design and adopted treatments:                                    </w:t>
      </w:r>
      <w:r w:rsidR="0061213D" w:rsidRPr="0015294F">
        <w:rPr>
          <w:rFonts w:asciiTheme="majorBidi" w:hAnsiTheme="majorBidi" w:cstheme="majorBidi"/>
          <w:b/>
          <w:bCs/>
          <w:sz w:val="24"/>
          <w:szCs w:val="24"/>
        </w:rPr>
        <w:t xml:space="preserve">                             </w:t>
      </w:r>
    </w:p>
    <w:p w:rsidR="004265D9" w:rsidRPr="0015294F" w:rsidRDefault="00DA0001" w:rsidP="009B62FD">
      <w:pPr>
        <w:autoSpaceDE w:val="0"/>
        <w:autoSpaceDN w:val="0"/>
        <w:bidi w:val="0"/>
        <w:adjustRightInd w:val="0"/>
        <w:spacing w:after="0"/>
        <w:jc w:val="both"/>
        <w:rPr>
          <w:rFonts w:asciiTheme="majorBidi" w:hAnsiTheme="majorBidi" w:cstheme="majorBidi"/>
          <w:sz w:val="24"/>
          <w:szCs w:val="24"/>
          <w:lang w:bidi="ar-EG"/>
        </w:rPr>
      </w:pPr>
      <w:r>
        <w:rPr>
          <w:rFonts w:asciiTheme="majorBidi" w:hAnsiTheme="majorBidi" w:cstheme="majorBidi"/>
          <w:b/>
          <w:bCs/>
          <w:sz w:val="24"/>
          <w:szCs w:val="24"/>
        </w:rPr>
        <w:t xml:space="preserve">      </w:t>
      </w:r>
      <w:r w:rsidR="00021EFB" w:rsidRPr="0015294F">
        <w:rPr>
          <w:rFonts w:asciiTheme="majorBidi" w:hAnsiTheme="majorBidi" w:cstheme="majorBidi"/>
          <w:b/>
          <w:bCs/>
          <w:sz w:val="24"/>
          <w:szCs w:val="24"/>
        </w:rPr>
        <w:t>The experimental design</w:t>
      </w:r>
      <w:r w:rsidR="004265D9" w:rsidRPr="0015294F">
        <w:rPr>
          <w:rFonts w:asciiTheme="majorBidi" w:hAnsiTheme="majorBidi" w:cstheme="majorBidi"/>
          <w:sz w:val="24"/>
          <w:szCs w:val="24"/>
        </w:rPr>
        <w:t>:</w:t>
      </w:r>
      <w:r w:rsidR="00021EFB" w:rsidRPr="0015294F">
        <w:rPr>
          <w:rFonts w:asciiTheme="majorBidi" w:hAnsiTheme="majorBidi" w:cstheme="majorBidi"/>
          <w:sz w:val="24"/>
          <w:szCs w:val="24"/>
        </w:rPr>
        <w:t xml:space="preserve"> </w:t>
      </w:r>
      <w:r w:rsidR="009B62FD">
        <w:rPr>
          <w:rFonts w:asciiTheme="majorBidi" w:hAnsiTheme="majorBidi" w:cstheme="majorBidi"/>
          <w:sz w:val="24"/>
          <w:szCs w:val="24"/>
        </w:rPr>
        <w:t>I</w:t>
      </w:r>
      <w:r w:rsidR="00254B39" w:rsidRPr="0015294F">
        <w:rPr>
          <w:rFonts w:asciiTheme="majorBidi" w:hAnsiTheme="majorBidi" w:cstheme="majorBidi"/>
          <w:sz w:val="24"/>
          <w:szCs w:val="24"/>
        </w:rPr>
        <w:t xml:space="preserve">t </w:t>
      </w:r>
      <w:r w:rsidR="00021EFB" w:rsidRPr="0015294F">
        <w:rPr>
          <w:rFonts w:asciiTheme="majorBidi" w:hAnsiTheme="majorBidi" w:cstheme="majorBidi"/>
          <w:sz w:val="24"/>
          <w:szCs w:val="24"/>
        </w:rPr>
        <w:t xml:space="preserve">was </w:t>
      </w:r>
      <w:r w:rsidR="00D1144D" w:rsidRPr="0015294F">
        <w:rPr>
          <w:rFonts w:asciiTheme="majorBidi" w:hAnsiTheme="majorBidi" w:cstheme="majorBidi"/>
          <w:sz w:val="24"/>
          <w:szCs w:val="24"/>
        </w:rPr>
        <w:t>a randomized complete blocks design arrangement with three replications.</w:t>
      </w:r>
      <w:r w:rsidR="00AB34B7" w:rsidRPr="0015294F">
        <w:rPr>
          <w:rFonts w:asciiTheme="majorBidi" w:hAnsiTheme="majorBidi" w:cstheme="majorBidi"/>
          <w:sz w:val="24"/>
          <w:szCs w:val="24"/>
          <w:lang w:bidi="ar-EG"/>
        </w:rPr>
        <w:t xml:space="preserve"> The total numbers of experimental </w:t>
      </w:r>
      <w:r w:rsidR="00254B39" w:rsidRPr="0015294F">
        <w:rPr>
          <w:rFonts w:asciiTheme="majorBidi" w:hAnsiTheme="majorBidi" w:cstheme="majorBidi"/>
          <w:sz w:val="24"/>
          <w:szCs w:val="24"/>
          <w:lang w:bidi="ar-EG"/>
        </w:rPr>
        <w:t xml:space="preserve">plots </w:t>
      </w:r>
      <w:r w:rsidR="00AB34B7" w:rsidRPr="0015294F">
        <w:rPr>
          <w:rFonts w:asciiTheme="majorBidi" w:hAnsiTheme="majorBidi" w:cstheme="majorBidi"/>
          <w:sz w:val="24"/>
          <w:szCs w:val="24"/>
          <w:lang w:bidi="ar-EG"/>
        </w:rPr>
        <w:t>were 15</w:t>
      </w:r>
      <w:r w:rsidR="00091773" w:rsidRPr="0015294F">
        <w:rPr>
          <w:rFonts w:asciiTheme="majorBidi" w:hAnsiTheme="majorBidi" w:cstheme="majorBidi"/>
          <w:sz w:val="24"/>
          <w:szCs w:val="24"/>
          <w:lang w:bidi="ar-EG"/>
        </w:rPr>
        <w:t xml:space="preserve"> plots (</w:t>
      </w:r>
      <w:r w:rsidR="00994CBE">
        <w:rPr>
          <w:rFonts w:asciiTheme="majorBidi" w:hAnsiTheme="majorBidi" w:cstheme="majorBidi"/>
          <w:sz w:val="24"/>
          <w:szCs w:val="24"/>
          <w:lang w:bidi="ar-EG"/>
        </w:rPr>
        <w:t xml:space="preserve">the </w:t>
      </w:r>
      <w:r w:rsidR="00AB34B7" w:rsidRPr="0015294F">
        <w:rPr>
          <w:rFonts w:asciiTheme="majorBidi" w:hAnsiTheme="majorBidi" w:cstheme="majorBidi"/>
          <w:sz w:val="24"/>
          <w:szCs w:val="24"/>
          <w:lang w:bidi="ar-EG"/>
        </w:rPr>
        <w:t>plot was 10.5 m</w:t>
      </w:r>
      <w:r w:rsidR="00AB34B7" w:rsidRPr="0015294F">
        <w:rPr>
          <w:rFonts w:asciiTheme="majorBidi" w:hAnsiTheme="majorBidi" w:cstheme="majorBidi"/>
          <w:sz w:val="24"/>
          <w:szCs w:val="24"/>
          <w:vertAlign w:val="superscript"/>
          <w:lang w:bidi="ar-EG"/>
        </w:rPr>
        <w:t>2</w:t>
      </w:r>
      <w:r w:rsidR="00AB34B7" w:rsidRPr="0015294F">
        <w:rPr>
          <w:rFonts w:asciiTheme="majorBidi" w:hAnsiTheme="majorBidi" w:cstheme="majorBidi"/>
          <w:sz w:val="24"/>
          <w:szCs w:val="24"/>
          <w:lang w:bidi="ar-EG"/>
        </w:rPr>
        <w:t>).</w:t>
      </w:r>
      <w:r w:rsidR="00AB34B7" w:rsidRPr="0015294F">
        <w:rPr>
          <w:rFonts w:asciiTheme="majorBidi" w:hAnsiTheme="majorBidi" w:cstheme="majorBidi"/>
          <w:sz w:val="24"/>
          <w:szCs w:val="24"/>
          <w:lang w:eastAsia="ar-SA"/>
        </w:rPr>
        <w:t xml:space="preserve"> </w:t>
      </w:r>
      <w:r w:rsidR="00541F04" w:rsidRPr="0015294F">
        <w:rPr>
          <w:rFonts w:asciiTheme="majorBidi" w:hAnsiTheme="majorBidi" w:cstheme="majorBidi"/>
          <w:sz w:val="24"/>
          <w:szCs w:val="24"/>
        </w:rPr>
        <w:t>In this field experiment there were 4</w:t>
      </w:r>
      <w:r w:rsidR="00541F04" w:rsidRPr="0015294F">
        <w:rPr>
          <w:rFonts w:asciiTheme="majorBidi" w:eastAsia="TimesNewRomanPSMT" w:hAnsiTheme="majorBidi" w:cstheme="majorBidi"/>
          <w:sz w:val="24"/>
          <w:szCs w:val="24"/>
        </w:rPr>
        <w:t xml:space="preserve"> lines of plantation</w:t>
      </w:r>
      <w:r w:rsidR="00541F04" w:rsidRPr="0015294F">
        <w:rPr>
          <w:rFonts w:asciiTheme="majorBidi" w:hAnsiTheme="majorBidi" w:cstheme="majorBidi"/>
          <w:sz w:val="24"/>
          <w:szCs w:val="24"/>
        </w:rPr>
        <w:t xml:space="preserve"> in each plot and rows were 3.5 m long with 0.</w:t>
      </w:r>
      <w:r w:rsidR="0064568B" w:rsidRPr="0015294F">
        <w:rPr>
          <w:rFonts w:asciiTheme="majorBidi" w:hAnsiTheme="majorBidi" w:cstheme="majorBidi"/>
          <w:sz w:val="24"/>
          <w:szCs w:val="24"/>
        </w:rPr>
        <w:t>75</w:t>
      </w:r>
      <w:r w:rsidR="00541F04" w:rsidRPr="0015294F">
        <w:rPr>
          <w:rFonts w:asciiTheme="majorBidi" w:hAnsiTheme="majorBidi" w:cstheme="majorBidi"/>
          <w:sz w:val="24"/>
          <w:szCs w:val="24"/>
        </w:rPr>
        <w:t xml:space="preserve"> m row spacing and plant to plant spacing was 0.20 </w:t>
      </w:r>
      <w:r w:rsidR="009B62FD" w:rsidRPr="0015294F">
        <w:rPr>
          <w:rFonts w:asciiTheme="majorBidi" w:hAnsiTheme="majorBidi" w:cstheme="majorBidi"/>
          <w:sz w:val="24"/>
          <w:szCs w:val="24"/>
        </w:rPr>
        <w:t>m;</w:t>
      </w:r>
      <w:r w:rsidR="00541F04" w:rsidRPr="0015294F">
        <w:rPr>
          <w:rFonts w:asciiTheme="majorBidi" w:hAnsiTheme="majorBidi" w:cstheme="majorBidi"/>
          <w:sz w:val="24"/>
          <w:szCs w:val="24"/>
        </w:rPr>
        <w:t xml:space="preserve"> also</w:t>
      </w:r>
      <w:r w:rsidR="00091773" w:rsidRPr="0015294F">
        <w:rPr>
          <w:rFonts w:asciiTheme="majorBidi" w:hAnsiTheme="majorBidi" w:cstheme="majorBidi"/>
          <w:sz w:val="24"/>
          <w:szCs w:val="24"/>
          <w:lang w:bidi="ar-EG"/>
        </w:rPr>
        <w:t xml:space="preserve">, </w:t>
      </w:r>
      <w:r w:rsidR="00091773" w:rsidRPr="0015294F">
        <w:rPr>
          <w:rFonts w:asciiTheme="majorBidi" w:hAnsiTheme="majorBidi" w:cstheme="majorBidi"/>
          <w:sz w:val="24"/>
          <w:szCs w:val="24"/>
        </w:rPr>
        <w:t>planting</w:t>
      </w:r>
      <w:r w:rsidR="00541F04" w:rsidRPr="0015294F">
        <w:rPr>
          <w:rFonts w:asciiTheme="majorBidi" w:hAnsiTheme="majorBidi" w:cstheme="majorBidi"/>
          <w:sz w:val="24"/>
          <w:szCs w:val="24"/>
        </w:rPr>
        <w:t xml:space="preserve"> depth for seeds was 5-6</w:t>
      </w:r>
      <w:r w:rsidR="00091773" w:rsidRPr="0015294F">
        <w:rPr>
          <w:rFonts w:asciiTheme="majorBidi" w:hAnsiTheme="majorBidi" w:cstheme="majorBidi"/>
          <w:sz w:val="24"/>
          <w:szCs w:val="24"/>
        </w:rPr>
        <w:t xml:space="preserve"> </w:t>
      </w:r>
      <w:r w:rsidR="00541F04" w:rsidRPr="0015294F">
        <w:rPr>
          <w:rFonts w:asciiTheme="majorBidi" w:hAnsiTheme="majorBidi" w:cstheme="majorBidi"/>
          <w:sz w:val="24"/>
          <w:szCs w:val="24"/>
        </w:rPr>
        <w:t xml:space="preserve">cm. </w:t>
      </w:r>
    </w:p>
    <w:p w:rsidR="00266AE3" w:rsidRPr="0015294F" w:rsidRDefault="00DA0001" w:rsidP="0064568B">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b/>
          <w:bCs/>
          <w:sz w:val="24"/>
          <w:szCs w:val="24"/>
        </w:rPr>
        <w:t xml:space="preserve">    </w:t>
      </w:r>
      <w:r w:rsidR="00F01C61" w:rsidRPr="0015294F">
        <w:rPr>
          <w:rFonts w:asciiTheme="majorBidi" w:hAnsiTheme="majorBidi" w:cstheme="majorBidi"/>
          <w:b/>
          <w:bCs/>
          <w:sz w:val="24"/>
          <w:szCs w:val="24"/>
        </w:rPr>
        <w:t>Treatments</w:t>
      </w:r>
      <w:r w:rsidR="001D0A1A" w:rsidRPr="0015294F">
        <w:rPr>
          <w:rFonts w:asciiTheme="majorBidi" w:hAnsiTheme="majorBidi" w:cstheme="majorBidi"/>
          <w:b/>
          <w:bCs/>
          <w:sz w:val="24"/>
          <w:szCs w:val="24"/>
        </w:rPr>
        <w:t xml:space="preserve"> were as follows:</w:t>
      </w:r>
      <w:r w:rsidR="00562C75" w:rsidRPr="0015294F">
        <w:rPr>
          <w:rFonts w:asciiTheme="majorBidi" w:hAnsiTheme="majorBidi" w:cstheme="majorBidi"/>
          <w:sz w:val="24"/>
          <w:szCs w:val="24"/>
        </w:rPr>
        <w:t xml:space="preserve"> Control</w:t>
      </w:r>
      <w:r w:rsidR="0064568B" w:rsidRPr="0015294F">
        <w:rPr>
          <w:rFonts w:asciiTheme="majorBidi" w:hAnsiTheme="majorBidi" w:cstheme="majorBidi"/>
          <w:sz w:val="24"/>
          <w:szCs w:val="24"/>
        </w:rPr>
        <w:t>,</w:t>
      </w:r>
      <w:r w:rsidR="000A08BB" w:rsidRPr="0015294F">
        <w:rPr>
          <w:rFonts w:asciiTheme="majorBidi" w:hAnsiTheme="majorBidi" w:cstheme="majorBidi"/>
          <w:sz w:val="24"/>
          <w:szCs w:val="24"/>
        </w:rPr>
        <w:t xml:space="preserve"> </w:t>
      </w:r>
      <w:r w:rsidR="000817FB" w:rsidRPr="0015294F">
        <w:rPr>
          <w:rFonts w:asciiTheme="majorBidi" w:hAnsiTheme="majorBidi" w:cstheme="majorBidi"/>
          <w:sz w:val="24"/>
          <w:szCs w:val="24"/>
        </w:rPr>
        <w:t>100 mg/l</w:t>
      </w:r>
      <w:r w:rsidR="0064568B" w:rsidRPr="0015294F">
        <w:rPr>
          <w:rFonts w:asciiTheme="majorBidi" w:hAnsiTheme="majorBidi" w:cstheme="majorBidi"/>
          <w:sz w:val="24"/>
          <w:szCs w:val="24"/>
        </w:rPr>
        <w:t>,</w:t>
      </w:r>
      <w:r w:rsidR="000A08BB" w:rsidRPr="0015294F">
        <w:rPr>
          <w:rFonts w:asciiTheme="majorBidi" w:hAnsiTheme="majorBidi" w:cstheme="majorBidi"/>
          <w:sz w:val="24"/>
          <w:szCs w:val="24"/>
        </w:rPr>
        <w:t xml:space="preserve"> </w:t>
      </w:r>
      <w:r w:rsidR="000817FB" w:rsidRPr="0015294F">
        <w:rPr>
          <w:rFonts w:asciiTheme="majorBidi" w:hAnsiTheme="majorBidi" w:cstheme="majorBidi"/>
          <w:sz w:val="24"/>
          <w:szCs w:val="24"/>
        </w:rPr>
        <w:t>200 mg/l</w:t>
      </w:r>
      <w:r w:rsidR="0064568B" w:rsidRPr="0015294F">
        <w:rPr>
          <w:rFonts w:asciiTheme="majorBidi" w:hAnsiTheme="majorBidi" w:cstheme="majorBidi"/>
          <w:sz w:val="24"/>
          <w:szCs w:val="24"/>
        </w:rPr>
        <w:t>,</w:t>
      </w:r>
      <w:r w:rsidR="007E08DA" w:rsidRPr="0015294F">
        <w:rPr>
          <w:rFonts w:asciiTheme="majorBidi" w:hAnsiTheme="majorBidi" w:cstheme="majorBidi"/>
          <w:sz w:val="24"/>
          <w:szCs w:val="24"/>
        </w:rPr>
        <w:t xml:space="preserve"> </w:t>
      </w:r>
      <w:r w:rsidR="000817FB" w:rsidRPr="0015294F">
        <w:rPr>
          <w:rFonts w:asciiTheme="majorBidi" w:hAnsiTheme="majorBidi" w:cstheme="majorBidi"/>
          <w:sz w:val="24"/>
          <w:szCs w:val="24"/>
        </w:rPr>
        <w:t xml:space="preserve">300 mg/l </w:t>
      </w:r>
      <w:r w:rsidR="0064568B" w:rsidRPr="0015294F">
        <w:rPr>
          <w:rFonts w:asciiTheme="majorBidi" w:hAnsiTheme="majorBidi" w:cstheme="majorBidi"/>
          <w:sz w:val="24"/>
          <w:szCs w:val="24"/>
        </w:rPr>
        <w:t>and</w:t>
      </w:r>
      <w:r w:rsidR="007E08DA" w:rsidRPr="0015294F">
        <w:rPr>
          <w:rFonts w:asciiTheme="majorBidi" w:hAnsiTheme="majorBidi" w:cstheme="majorBidi"/>
          <w:sz w:val="24"/>
          <w:szCs w:val="24"/>
        </w:rPr>
        <w:t xml:space="preserve"> </w:t>
      </w:r>
      <w:r w:rsidR="000817FB" w:rsidRPr="0015294F">
        <w:rPr>
          <w:rFonts w:asciiTheme="majorBidi" w:hAnsiTheme="majorBidi" w:cstheme="majorBidi"/>
          <w:sz w:val="24"/>
          <w:szCs w:val="24"/>
        </w:rPr>
        <w:t>400 mg/l of proline</w:t>
      </w:r>
      <w:r w:rsidR="009B62FD">
        <w:rPr>
          <w:rFonts w:asciiTheme="majorBidi" w:hAnsiTheme="majorBidi" w:cstheme="majorBidi"/>
          <w:sz w:val="24"/>
          <w:szCs w:val="24"/>
        </w:rPr>
        <w:t xml:space="preserve"> foliar</w:t>
      </w:r>
      <w:r w:rsidR="0064568B" w:rsidRPr="0015294F">
        <w:rPr>
          <w:rFonts w:asciiTheme="majorBidi" w:hAnsiTheme="majorBidi" w:cstheme="majorBidi"/>
          <w:sz w:val="24"/>
          <w:szCs w:val="24"/>
        </w:rPr>
        <w:t xml:space="preserve"> application</w:t>
      </w:r>
      <w:r w:rsidR="007E08DA" w:rsidRPr="0015294F">
        <w:rPr>
          <w:rFonts w:asciiTheme="majorBidi" w:hAnsiTheme="majorBidi" w:cstheme="majorBidi"/>
          <w:sz w:val="24"/>
          <w:szCs w:val="24"/>
        </w:rPr>
        <w:t xml:space="preserve">. </w:t>
      </w:r>
      <w:r w:rsidR="008D7E59" w:rsidRPr="0015294F">
        <w:rPr>
          <w:rFonts w:asciiTheme="majorBidi" w:hAnsiTheme="majorBidi" w:cstheme="majorBidi"/>
          <w:sz w:val="24"/>
          <w:szCs w:val="24"/>
        </w:rPr>
        <w:t xml:space="preserve">These treatments were </w:t>
      </w:r>
      <w:r w:rsidR="0064568B" w:rsidRPr="0015294F">
        <w:rPr>
          <w:rFonts w:asciiTheme="majorBidi" w:hAnsiTheme="majorBidi" w:cstheme="majorBidi"/>
          <w:sz w:val="24"/>
          <w:szCs w:val="24"/>
        </w:rPr>
        <w:t>applied</w:t>
      </w:r>
      <w:r>
        <w:rPr>
          <w:rFonts w:asciiTheme="majorBidi" w:hAnsiTheme="majorBidi" w:cstheme="majorBidi"/>
          <w:sz w:val="24"/>
          <w:szCs w:val="24"/>
        </w:rPr>
        <w:t xml:space="preserve"> </w:t>
      </w:r>
      <w:r w:rsidR="007E08DA" w:rsidRPr="0015294F">
        <w:rPr>
          <w:rFonts w:asciiTheme="majorBidi" w:hAnsiTheme="majorBidi" w:cstheme="majorBidi"/>
          <w:sz w:val="24"/>
          <w:szCs w:val="24"/>
        </w:rPr>
        <w:t xml:space="preserve">three </w:t>
      </w:r>
      <w:r w:rsidR="0064568B" w:rsidRPr="0015294F">
        <w:rPr>
          <w:rFonts w:asciiTheme="majorBidi" w:hAnsiTheme="majorBidi" w:cstheme="majorBidi"/>
          <w:sz w:val="24"/>
          <w:szCs w:val="24"/>
        </w:rPr>
        <w:t>times</w:t>
      </w:r>
      <w:r w:rsidR="008D7E59" w:rsidRPr="0015294F">
        <w:rPr>
          <w:rFonts w:asciiTheme="majorBidi" w:hAnsiTheme="majorBidi" w:cstheme="majorBidi"/>
          <w:sz w:val="24"/>
          <w:szCs w:val="24"/>
        </w:rPr>
        <w:t>/</w:t>
      </w:r>
      <w:proofErr w:type="gramStart"/>
      <w:r w:rsidR="008D7E59" w:rsidRPr="0015294F">
        <w:rPr>
          <w:rFonts w:asciiTheme="majorBidi" w:hAnsiTheme="majorBidi" w:cstheme="majorBidi"/>
          <w:sz w:val="24"/>
          <w:szCs w:val="24"/>
        </w:rPr>
        <w:t>season</w:t>
      </w:r>
      <w:r w:rsidR="007238A1">
        <w:rPr>
          <w:rFonts w:asciiTheme="majorBidi" w:hAnsiTheme="majorBidi" w:cstheme="majorBidi"/>
          <w:sz w:val="24"/>
          <w:szCs w:val="24"/>
        </w:rPr>
        <w:t>(</w:t>
      </w:r>
      <w:proofErr w:type="gramEnd"/>
      <w:r w:rsidR="007238A1">
        <w:rPr>
          <w:rFonts w:asciiTheme="majorBidi" w:hAnsiTheme="majorBidi" w:cstheme="majorBidi"/>
          <w:sz w:val="24"/>
          <w:szCs w:val="24"/>
        </w:rPr>
        <w:t xml:space="preserve"> one time </w:t>
      </w:r>
      <w:proofErr w:type="spellStart"/>
      <w:r w:rsidR="007238A1">
        <w:rPr>
          <w:rFonts w:asciiTheme="majorBidi" w:hAnsiTheme="majorBidi" w:cstheme="majorBidi"/>
          <w:sz w:val="24"/>
          <w:szCs w:val="24"/>
        </w:rPr>
        <w:t>ech</w:t>
      </w:r>
      <w:proofErr w:type="spellEnd"/>
      <w:r w:rsidR="007238A1">
        <w:rPr>
          <w:rFonts w:asciiTheme="majorBidi" w:hAnsiTheme="majorBidi" w:cstheme="majorBidi"/>
          <w:sz w:val="24"/>
          <w:szCs w:val="24"/>
        </w:rPr>
        <w:t xml:space="preserve"> month)</w:t>
      </w:r>
      <w:r w:rsidR="00A017AC" w:rsidRPr="0015294F">
        <w:rPr>
          <w:rFonts w:asciiTheme="majorBidi" w:hAnsiTheme="majorBidi" w:cstheme="majorBidi"/>
          <w:sz w:val="24"/>
          <w:szCs w:val="24"/>
        </w:rPr>
        <w:t xml:space="preserve"> (</w:t>
      </w:r>
      <w:r w:rsidR="00A34047" w:rsidRPr="0015294F">
        <w:rPr>
          <w:rFonts w:asciiTheme="majorBidi" w:hAnsiTheme="majorBidi" w:cstheme="majorBidi"/>
          <w:sz w:val="24"/>
          <w:szCs w:val="24"/>
        </w:rPr>
        <w:t xml:space="preserve">L- </w:t>
      </w:r>
      <w:proofErr w:type="spellStart"/>
      <w:r w:rsidR="00A34047" w:rsidRPr="0015294F">
        <w:rPr>
          <w:rFonts w:asciiTheme="majorBidi" w:hAnsiTheme="majorBidi" w:cstheme="majorBidi"/>
          <w:sz w:val="24"/>
          <w:szCs w:val="24"/>
        </w:rPr>
        <w:t>proline</w:t>
      </w:r>
      <w:proofErr w:type="spellEnd"/>
      <w:r w:rsidR="008D7E59" w:rsidRPr="0015294F">
        <w:rPr>
          <w:rFonts w:asciiTheme="majorBidi" w:hAnsiTheme="majorBidi" w:cstheme="majorBidi"/>
          <w:sz w:val="24"/>
          <w:szCs w:val="24"/>
        </w:rPr>
        <w:t xml:space="preserve">: </w:t>
      </w:r>
      <w:r w:rsidR="00A34047" w:rsidRPr="0015294F">
        <w:rPr>
          <w:rFonts w:asciiTheme="majorBidi" w:hAnsiTheme="majorBidi" w:cstheme="majorBidi"/>
          <w:sz w:val="24"/>
          <w:szCs w:val="24"/>
        </w:rPr>
        <w:t>C</w:t>
      </w:r>
      <w:r w:rsidR="00A34047" w:rsidRPr="0015294F">
        <w:rPr>
          <w:rFonts w:asciiTheme="majorBidi" w:hAnsiTheme="majorBidi" w:cstheme="majorBidi"/>
          <w:sz w:val="24"/>
          <w:szCs w:val="24"/>
          <w:vertAlign w:val="subscript"/>
        </w:rPr>
        <w:t>5</w:t>
      </w:r>
      <w:r w:rsidR="00A34047" w:rsidRPr="0015294F">
        <w:rPr>
          <w:rFonts w:asciiTheme="majorBidi" w:hAnsiTheme="majorBidi" w:cstheme="majorBidi"/>
          <w:sz w:val="24"/>
          <w:szCs w:val="24"/>
        </w:rPr>
        <w:t>H</w:t>
      </w:r>
      <w:r w:rsidR="00A34047" w:rsidRPr="0015294F">
        <w:rPr>
          <w:rFonts w:asciiTheme="majorBidi" w:hAnsiTheme="majorBidi" w:cstheme="majorBidi"/>
          <w:sz w:val="24"/>
          <w:szCs w:val="24"/>
          <w:vertAlign w:val="subscript"/>
        </w:rPr>
        <w:t>9</w:t>
      </w:r>
      <w:r w:rsidR="00A34047" w:rsidRPr="0015294F">
        <w:rPr>
          <w:rFonts w:asciiTheme="majorBidi" w:hAnsiTheme="majorBidi" w:cstheme="majorBidi"/>
          <w:sz w:val="24"/>
          <w:szCs w:val="24"/>
        </w:rPr>
        <w:t>NO</w:t>
      </w:r>
      <w:r w:rsidR="00A34047" w:rsidRPr="0015294F">
        <w:rPr>
          <w:rFonts w:asciiTheme="majorBidi" w:hAnsiTheme="majorBidi" w:cstheme="majorBidi"/>
          <w:sz w:val="24"/>
          <w:szCs w:val="24"/>
          <w:vertAlign w:val="subscript"/>
        </w:rPr>
        <w:t>2</w:t>
      </w:r>
      <w:r w:rsidR="0064568B" w:rsidRPr="0015294F">
        <w:rPr>
          <w:rFonts w:asciiTheme="majorBidi" w:hAnsiTheme="majorBidi" w:cstheme="majorBidi"/>
          <w:sz w:val="24"/>
          <w:szCs w:val="24"/>
        </w:rPr>
        <w:t>, M.W</w:t>
      </w:r>
      <w:r w:rsidR="00F8042C" w:rsidRPr="0015294F">
        <w:rPr>
          <w:rFonts w:asciiTheme="majorBidi" w:hAnsiTheme="majorBidi" w:cstheme="majorBidi"/>
          <w:sz w:val="24"/>
          <w:szCs w:val="24"/>
        </w:rPr>
        <w:t xml:space="preserve"> </w:t>
      </w:r>
      <w:r w:rsidR="009B62FD" w:rsidRPr="0015294F">
        <w:rPr>
          <w:rFonts w:asciiTheme="majorBidi" w:hAnsiTheme="majorBidi" w:cstheme="majorBidi"/>
          <w:sz w:val="24"/>
          <w:szCs w:val="24"/>
        </w:rPr>
        <w:t>115.13)</w:t>
      </w:r>
      <w:r w:rsidR="008D7E59" w:rsidRPr="0015294F">
        <w:rPr>
          <w:rFonts w:asciiTheme="majorBidi" w:hAnsiTheme="majorBidi" w:cstheme="majorBidi"/>
          <w:sz w:val="24"/>
          <w:szCs w:val="24"/>
        </w:rPr>
        <w:t>.</w:t>
      </w:r>
      <w:r w:rsidR="00A017AC" w:rsidRPr="0015294F">
        <w:rPr>
          <w:rFonts w:asciiTheme="majorBidi" w:hAnsiTheme="majorBidi" w:cstheme="majorBidi"/>
          <w:sz w:val="24"/>
          <w:szCs w:val="24"/>
        </w:rPr>
        <w:t xml:space="preserve"> </w:t>
      </w:r>
    </w:p>
    <w:p w:rsidR="00923586" w:rsidRPr="00A240E6" w:rsidRDefault="00DA0001" w:rsidP="007238A1">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b/>
          <w:bCs/>
          <w:sz w:val="24"/>
          <w:szCs w:val="24"/>
        </w:rPr>
        <w:t xml:space="preserve">     </w:t>
      </w:r>
      <w:r w:rsidR="00522578" w:rsidRPr="0015294F">
        <w:rPr>
          <w:rFonts w:asciiTheme="majorBidi" w:hAnsiTheme="majorBidi" w:cstheme="majorBidi"/>
          <w:b/>
          <w:bCs/>
          <w:sz w:val="24"/>
          <w:szCs w:val="24"/>
        </w:rPr>
        <w:t>Maize cultivar</w:t>
      </w:r>
      <w:r w:rsidR="00266AE3" w:rsidRPr="0015294F">
        <w:rPr>
          <w:rFonts w:asciiTheme="majorBidi" w:hAnsiTheme="majorBidi" w:cstheme="majorBidi"/>
          <w:b/>
          <w:bCs/>
          <w:sz w:val="24"/>
          <w:szCs w:val="24"/>
        </w:rPr>
        <w:t xml:space="preserve">: </w:t>
      </w:r>
      <w:r w:rsidR="00522578" w:rsidRPr="0015294F">
        <w:rPr>
          <w:rFonts w:asciiTheme="majorBidi" w:hAnsiTheme="majorBidi" w:cstheme="majorBidi"/>
          <w:sz w:val="24"/>
          <w:szCs w:val="24"/>
          <w:lang w:bidi="ar-EG"/>
        </w:rPr>
        <w:t>Giza 310</w:t>
      </w:r>
      <w:r w:rsidR="00522578" w:rsidRPr="0015294F">
        <w:rPr>
          <w:rFonts w:asciiTheme="majorBidi" w:hAnsiTheme="majorBidi" w:cstheme="majorBidi"/>
          <w:sz w:val="24"/>
          <w:szCs w:val="24"/>
        </w:rPr>
        <w:t xml:space="preserve"> </w:t>
      </w:r>
      <w:r w:rsidR="005460E4">
        <w:rPr>
          <w:rFonts w:asciiTheme="majorBidi" w:hAnsiTheme="majorBidi" w:cstheme="majorBidi"/>
          <w:sz w:val="24"/>
          <w:szCs w:val="24"/>
        </w:rPr>
        <w:t xml:space="preserve">was </w:t>
      </w:r>
      <w:r w:rsidR="00522578" w:rsidRPr="0015294F">
        <w:rPr>
          <w:rFonts w:asciiTheme="majorBidi" w:hAnsiTheme="majorBidi" w:cstheme="majorBidi"/>
          <w:sz w:val="24"/>
          <w:szCs w:val="24"/>
        </w:rPr>
        <w:t xml:space="preserve">obtained from </w:t>
      </w:r>
      <w:r w:rsidR="00FE216E" w:rsidRPr="0015294F">
        <w:rPr>
          <w:rFonts w:asciiTheme="majorBidi" w:hAnsiTheme="majorBidi" w:cstheme="majorBidi"/>
          <w:sz w:val="24"/>
          <w:szCs w:val="24"/>
        </w:rPr>
        <w:t>Corn</w:t>
      </w:r>
      <w:r w:rsidR="00522578" w:rsidRPr="0015294F">
        <w:rPr>
          <w:rFonts w:asciiTheme="majorBidi" w:hAnsiTheme="majorBidi" w:cstheme="majorBidi"/>
          <w:sz w:val="24"/>
          <w:szCs w:val="24"/>
        </w:rPr>
        <w:t xml:space="preserve"> Research Section, Agricultural Research Center, </w:t>
      </w:r>
      <w:proofErr w:type="gramStart"/>
      <w:r w:rsidR="0044624F" w:rsidRPr="0015294F">
        <w:rPr>
          <w:rFonts w:asciiTheme="majorBidi" w:hAnsiTheme="majorBidi" w:cstheme="majorBidi"/>
          <w:sz w:val="24"/>
          <w:szCs w:val="24"/>
        </w:rPr>
        <w:t>Giza</w:t>
      </w:r>
      <w:proofErr w:type="gramEnd"/>
      <w:r w:rsidR="00522578" w:rsidRPr="0015294F">
        <w:rPr>
          <w:rFonts w:asciiTheme="majorBidi" w:hAnsiTheme="majorBidi" w:cstheme="majorBidi"/>
          <w:sz w:val="24"/>
          <w:szCs w:val="24"/>
        </w:rPr>
        <w:t>, Egypt.</w:t>
      </w:r>
      <w:r w:rsidR="00FE216E" w:rsidRPr="0015294F">
        <w:rPr>
          <w:rFonts w:asciiTheme="majorBidi" w:hAnsiTheme="majorBidi" w:cstheme="majorBidi"/>
          <w:sz w:val="24"/>
          <w:szCs w:val="24"/>
        </w:rPr>
        <w:t xml:space="preserve"> Maize cultivar was sow</w:t>
      </w:r>
      <w:r w:rsidR="005460E4">
        <w:rPr>
          <w:rFonts w:asciiTheme="majorBidi" w:hAnsiTheme="majorBidi" w:cstheme="majorBidi"/>
          <w:sz w:val="24"/>
          <w:szCs w:val="24"/>
        </w:rPr>
        <w:t>ed</w:t>
      </w:r>
      <w:r w:rsidR="00FE216E" w:rsidRPr="0015294F">
        <w:rPr>
          <w:rFonts w:asciiTheme="majorBidi" w:hAnsiTheme="majorBidi" w:cstheme="majorBidi"/>
          <w:sz w:val="24"/>
          <w:szCs w:val="24"/>
        </w:rPr>
        <w:t xml:space="preserve"> on the 1</w:t>
      </w:r>
      <w:r w:rsidR="00FE216E" w:rsidRPr="0015294F">
        <w:rPr>
          <w:rFonts w:asciiTheme="majorBidi" w:hAnsiTheme="majorBidi" w:cstheme="majorBidi"/>
          <w:sz w:val="24"/>
          <w:szCs w:val="24"/>
          <w:vertAlign w:val="superscript"/>
        </w:rPr>
        <w:t>st</w:t>
      </w:r>
      <w:r w:rsidR="005460E4">
        <w:rPr>
          <w:rFonts w:asciiTheme="majorBidi" w:hAnsiTheme="majorBidi" w:cstheme="majorBidi"/>
          <w:sz w:val="24"/>
          <w:szCs w:val="24"/>
          <w:vertAlign w:val="superscript"/>
        </w:rPr>
        <w:t xml:space="preserve"> </w:t>
      </w:r>
      <w:r w:rsidR="005460E4" w:rsidRPr="009B62FD">
        <w:rPr>
          <w:rFonts w:asciiTheme="majorBidi" w:hAnsiTheme="majorBidi" w:cstheme="majorBidi"/>
          <w:sz w:val="24"/>
          <w:szCs w:val="24"/>
        </w:rPr>
        <w:t>of</w:t>
      </w:r>
      <w:r w:rsidR="005460E4">
        <w:rPr>
          <w:rFonts w:asciiTheme="majorBidi" w:hAnsiTheme="majorBidi" w:cstheme="majorBidi"/>
          <w:sz w:val="24"/>
          <w:szCs w:val="24"/>
          <w:vertAlign w:val="superscript"/>
        </w:rPr>
        <w:t xml:space="preserve"> </w:t>
      </w:r>
      <w:r w:rsidR="00FE216E" w:rsidRPr="0015294F">
        <w:rPr>
          <w:rFonts w:asciiTheme="majorBidi" w:hAnsiTheme="majorBidi" w:cstheme="majorBidi"/>
          <w:sz w:val="24"/>
          <w:szCs w:val="24"/>
        </w:rPr>
        <w:t>June and was harvested on the 3</w:t>
      </w:r>
      <w:r w:rsidR="005460E4">
        <w:rPr>
          <w:rFonts w:asciiTheme="majorBidi" w:hAnsiTheme="majorBidi" w:cstheme="majorBidi"/>
          <w:sz w:val="24"/>
          <w:szCs w:val="24"/>
          <w:vertAlign w:val="superscript"/>
        </w:rPr>
        <w:t>rd</w:t>
      </w:r>
      <w:r w:rsidR="00FE216E" w:rsidRPr="0015294F">
        <w:rPr>
          <w:rFonts w:asciiTheme="majorBidi" w:hAnsiTheme="majorBidi" w:cstheme="majorBidi"/>
          <w:sz w:val="24"/>
          <w:szCs w:val="24"/>
        </w:rPr>
        <w:t xml:space="preserve"> of September</w:t>
      </w:r>
      <w:r w:rsidR="00266AE3" w:rsidRPr="0015294F">
        <w:rPr>
          <w:rFonts w:asciiTheme="majorBidi" w:hAnsiTheme="majorBidi" w:cstheme="majorBidi"/>
          <w:sz w:val="24"/>
          <w:szCs w:val="24"/>
        </w:rPr>
        <w:t xml:space="preserve"> in two seasons</w:t>
      </w:r>
      <w:r w:rsidR="00FE216E" w:rsidRPr="0015294F">
        <w:rPr>
          <w:rFonts w:asciiTheme="majorBidi" w:hAnsiTheme="majorBidi" w:cstheme="majorBidi"/>
          <w:sz w:val="24"/>
          <w:szCs w:val="24"/>
        </w:rPr>
        <w:t>.  N</w:t>
      </w:r>
      <w:r w:rsidR="009B62FD">
        <w:rPr>
          <w:rFonts w:asciiTheme="majorBidi" w:hAnsiTheme="majorBidi" w:cstheme="majorBidi"/>
          <w:sz w:val="24"/>
          <w:szCs w:val="24"/>
        </w:rPr>
        <w:t>itrogen</w:t>
      </w:r>
      <w:r w:rsidR="00FE216E" w:rsidRPr="0015294F">
        <w:rPr>
          <w:rFonts w:asciiTheme="majorBidi" w:hAnsiTheme="majorBidi" w:cstheme="majorBidi"/>
          <w:sz w:val="24"/>
          <w:szCs w:val="24"/>
        </w:rPr>
        <w:t xml:space="preserve"> fertilizer </w:t>
      </w:r>
      <w:r w:rsidR="0064568B" w:rsidRPr="0015294F">
        <w:rPr>
          <w:rFonts w:asciiTheme="majorBidi" w:hAnsiTheme="majorBidi" w:cstheme="majorBidi"/>
          <w:sz w:val="24"/>
          <w:szCs w:val="24"/>
        </w:rPr>
        <w:t>as</w:t>
      </w:r>
      <w:r w:rsidR="00FE216E" w:rsidRPr="0015294F">
        <w:rPr>
          <w:rFonts w:asciiTheme="majorBidi" w:hAnsiTheme="majorBidi" w:cstheme="majorBidi"/>
          <w:sz w:val="24"/>
          <w:szCs w:val="24"/>
        </w:rPr>
        <w:t xml:space="preserve"> ammonium </w:t>
      </w:r>
      <w:r w:rsidR="00FE216E" w:rsidRPr="0015294F">
        <w:rPr>
          <w:rFonts w:asciiTheme="majorBidi" w:hAnsiTheme="majorBidi" w:cstheme="majorBidi"/>
          <w:sz w:val="24"/>
          <w:szCs w:val="24"/>
          <w:lang w:bidi="ar-EG"/>
        </w:rPr>
        <w:t>s</w:t>
      </w:r>
      <w:r w:rsidR="005460E4">
        <w:rPr>
          <w:rFonts w:asciiTheme="majorBidi" w:hAnsiTheme="majorBidi" w:cstheme="majorBidi"/>
          <w:sz w:val="24"/>
          <w:szCs w:val="24"/>
          <w:lang w:bidi="ar-EG"/>
        </w:rPr>
        <w:t>ulf</w:t>
      </w:r>
      <w:r w:rsidR="00FE216E" w:rsidRPr="0015294F">
        <w:rPr>
          <w:rFonts w:asciiTheme="majorBidi" w:hAnsiTheme="majorBidi" w:cstheme="majorBidi"/>
          <w:sz w:val="24"/>
          <w:szCs w:val="24"/>
          <w:lang w:bidi="ar-EG"/>
        </w:rPr>
        <w:t>ate</w:t>
      </w:r>
      <w:r w:rsidR="00FE216E" w:rsidRPr="0015294F">
        <w:rPr>
          <w:rFonts w:asciiTheme="majorBidi" w:hAnsiTheme="majorBidi" w:cstheme="majorBidi"/>
          <w:sz w:val="24"/>
          <w:szCs w:val="24"/>
        </w:rPr>
        <w:t xml:space="preserve"> (</w:t>
      </w:r>
      <w:r w:rsidR="00FE216E" w:rsidRPr="0015294F">
        <w:rPr>
          <w:rFonts w:asciiTheme="majorBidi" w:hAnsiTheme="majorBidi" w:cstheme="majorBidi"/>
          <w:sz w:val="24"/>
          <w:szCs w:val="24"/>
          <w:lang w:bidi="ar-EG"/>
        </w:rPr>
        <w:t>20.5</w:t>
      </w:r>
      <w:r w:rsidR="0064568B" w:rsidRPr="0015294F">
        <w:rPr>
          <w:rFonts w:asciiTheme="majorBidi" w:hAnsiTheme="majorBidi" w:cstheme="majorBidi"/>
          <w:sz w:val="24"/>
          <w:szCs w:val="24"/>
        </w:rPr>
        <w:t xml:space="preserve">% N), </w:t>
      </w:r>
      <w:r w:rsidR="00A240E6" w:rsidRPr="0015294F">
        <w:rPr>
          <w:rFonts w:asciiTheme="majorBidi" w:hAnsiTheme="majorBidi" w:cstheme="majorBidi"/>
          <w:sz w:val="24"/>
          <w:szCs w:val="24"/>
        </w:rPr>
        <w:t>P</w:t>
      </w:r>
      <w:r w:rsidR="00A240E6">
        <w:rPr>
          <w:rFonts w:asciiTheme="majorBidi" w:hAnsiTheme="majorBidi" w:cstheme="majorBidi"/>
          <w:sz w:val="24"/>
          <w:szCs w:val="24"/>
        </w:rPr>
        <w:t>hosphorus</w:t>
      </w:r>
      <w:r w:rsidR="0064568B" w:rsidRPr="0015294F">
        <w:rPr>
          <w:rFonts w:asciiTheme="majorBidi" w:hAnsiTheme="majorBidi" w:cstheme="majorBidi"/>
          <w:sz w:val="24"/>
          <w:szCs w:val="24"/>
        </w:rPr>
        <w:t xml:space="preserve"> fertilizer as</w:t>
      </w:r>
      <w:r w:rsidR="00FE216E" w:rsidRPr="0015294F">
        <w:rPr>
          <w:rFonts w:asciiTheme="majorBidi" w:hAnsiTheme="majorBidi" w:cstheme="majorBidi"/>
          <w:sz w:val="24"/>
          <w:szCs w:val="24"/>
          <w:lang w:bidi="ar-EG"/>
        </w:rPr>
        <w:t xml:space="preserve"> superphosphate (15.5 % P</w:t>
      </w:r>
      <w:r w:rsidR="00FE216E" w:rsidRPr="0015294F">
        <w:rPr>
          <w:rFonts w:asciiTheme="majorBidi" w:hAnsiTheme="majorBidi" w:cstheme="majorBidi"/>
          <w:sz w:val="24"/>
          <w:szCs w:val="24"/>
          <w:vertAlign w:val="subscript"/>
          <w:lang w:bidi="ar-EG"/>
        </w:rPr>
        <w:t>2</w:t>
      </w:r>
      <w:r w:rsidR="00FE216E" w:rsidRPr="0015294F">
        <w:rPr>
          <w:rFonts w:asciiTheme="majorBidi" w:hAnsiTheme="majorBidi" w:cstheme="majorBidi"/>
          <w:sz w:val="24"/>
          <w:szCs w:val="24"/>
          <w:lang w:bidi="ar-EG"/>
        </w:rPr>
        <w:t>O</w:t>
      </w:r>
      <w:r w:rsidR="00FE216E" w:rsidRPr="0015294F">
        <w:rPr>
          <w:rFonts w:asciiTheme="majorBidi" w:hAnsiTheme="majorBidi" w:cstheme="majorBidi"/>
          <w:sz w:val="24"/>
          <w:szCs w:val="24"/>
          <w:vertAlign w:val="subscript"/>
          <w:lang w:bidi="ar-EG"/>
        </w:rPr>
        <w:t>5</w:t>
      </w:r>
      <w:r w:rsidR="00FE216E" w:rsidRPr="0015294F">
        <w:rPr>
          <w:rFonts w:asciiTheme="majorBidi" w:hAnsiTheme="majorBidi" w:cstheme="majorBidi"/>
          <w:sz w:val="24"/>
          <w:szCs w:val="24"/>
          <w:lang w:bidi="ar-EG"/>
        </w:rPr>
        <w:t xml:space="preserve">), and </w:t>
      </w:r>
      <w:r w:rsidR="00FE216E" w:rsidRPr="0015294F">
        <w:rPr>
          <w:rFonts w:asciiTheme="majorBidi" w:hAnsiTheme="majorBidi" w:cstheme="majorBidi"/>
          <w:sz w:val="24"/>
          <w:szCs w:val="24"/>
        </w:rPr>
        <w:t xml:space="preserve">K fertilizer </w:t>
      </w:r>
      <w:r w:rsidR="0064568B" w:rsidRPr="0015294F">
        <w:rPr>
          <w:rFonts w:asciiTheme="majorBidi" w:hAnsiTheme="majorBidi" w:cstheme="majorBidi"/>
          <w:sz w:val="24"/>
          <w:szCs w:val="24"/>
        </w:rPr>
        <w:t>as</w:t>
      </w:r>
      <w:r w:rsidR="00FE216E" w:rsidRPr="0015294F">
        <w:rPr>
          <w:rFonts w:asciiTheme="majorBidi" w:hAnsiTheme="majorBidi" w:cstheme="majorBidi"/>
          <w:sz w:val="24"/>
          <w:szCs w:val="24"/>
        </w:rPr>
        <w:t xml:space="preserve"> </w:t>
      </w:r>
      <w:r w:rsidR="00FE216E" w:rsidRPr="0015294F">
        <w:rPr>
          <w:rFonts w:asciiTheme="majorBidi" w:hAnsiTheme="majorBidi" w:cstheme="majorBidi"/>
          <w:sz w:val="24"/>
          <w:szCs w:val="24"/>
          <w:lang w:bidi="ar-EG"/>
        </w:rPr>
        <w:t>Potassium sul</w:t>
      </w:r>
      <w:r w:rsidR="005460E4">
        <w:rPr>
          <w:rFonts w:asciiTheme="majorBidi" w:hAnsiTheme="majorBidi" w:cstheme="majorBidi"/>
          <w:sz w:val="24"/>
          <w:szCs w:val="24"/>
          <w:lang w:bidi="ar-EG"/>
        </w:rPr>
        <w:t>f</w:t>
      </w:r>
      <w:r w:rsidR="00FE216E" w:rsidRPr="0015294F">
        <w:rPr>
          <w:rFonts w:asciiTheme="majorBidi" w:hAnsiTheme="majorBidi" w:cstheme="majorBidi"/>
          <w:sz w:val="24"/>
          <w:szCs w:val="24"/>
          <w:lang w:bidi="ar-EG"/>
        </w:rPr>
        <w:t>ate (48 % K</w:t>
      </w:r>
      <w:r w:rsidR="00FE216E" w:rsidRPr="0015294F">
        <w:rPr>
          <w:rFonts w:asciiTheme="majorBidi" w:hAnsiTheme="majorBidi" w:cstheme="majorBidi"/>
          <w:sz w:val="24"/>
          <w:szCs w:val="24"/>
          <w:vertAlign w:val="subscript"/>
          <w:lang w:bidi="ar-EG"/>
        </w:rPr>
        <w:t>2</w:t>
      </w:r>
      <w:r w:rsidR="00FE216E" w:rsidRPr="0015294F">
        <w:rPr>
          <w:rFonts w:asciiTheme="majorBidi" w:hAnsiTheme="majorBidi" w:cstheme="majorBidi"/>
          <w:sz w:val="24"/>
          <w:szCs w:val="24"/>
          <w:lang w:bidi="ar-EG"/>
        </w:rPr>
        <w:t xml:space="preserve">O) were added according to the recommendation of </w:t>
      </w:r>
      <w:r w:rsidR="005460E4">
        <w:rPr>
          <w:rFonts w:asciiTheme="majorBidi" w:hAnsiTheme="majorBidi" w:cstheme="majorBidi"/>
          <w:sz w:val="24"/>
          <w:szCs w:val="24"/>
          <w:lang w:bidi="ar-EG"/>
        </w:rPr>
        <w:t xml:space="preserve">the </w:t>
      </w:r>
      <w:r w:rsidR="00FE216E" w:rsidRPr="0015294F">
        <w:rPr>
          <w:rFonts w:asciiTheme="majorBidi" w:hAnsiTheme="majorBidi" w:cstheme="majorBidi"/>
          <w:sz w:val="24"/>
          <w:szCs w:val="24"/>
          <w:lang w:bidi="ar-EG"/>
        </w:rPr>
        <w:t>Ministry of Agriculture and Land Reclamation, Egypt.</w:t>
      </w:r>
      <w:r w:rsidR="00FE216E" w:rsidRPr="0015294F">
        <w:rPr>
          <w:rFonts w:asciiTheme="majorBidi" w:hAnsiTheme="majorBidi" w:cstheme="majorBidi"/>
          <w:sz w:val="24"/>
          <w:szCs w:val="24"/>
        </w:rPr>
        <w:t xml:space="preserve"> </w:t>
      </w:r>
      <w:r w:rsidR="00AF7501" w:rsidRPr="0015294F">
        <w:rPr>
          <w:rFonts w:asciiTheme="majorBidi" w:hAnsiTheme="majorBidi" w:cstheme="majorBidi"/>
          <w:sz w:val="24"/>
          <w:szCs w:val="24"/>
        </w:rPr>
        <w:t>All other farming practices (i.e.,</w:t>
      </w:r>
      <w:r w:rsidR="0064568B" w:rsidRPr="0015294F">
        <w:rPr>
          <w:rFonts w:asciiTheme="majorBidi" w:hAnsiTheme="majorBidi" w:cstheme="majorBidi"/>
          <w:sz w:val="24"/>
          <w:szCs w:val="24"/>
        </w:rPr>
        <w:t xml:space="preserve"> fertilizers, irrigation,</w:t>
      </w:r>
      <w:r w:rsidR="00AF7501" w:rsidRPr="0015294F">
        <w:rPr>
          <w:rFonts w:asciiTheme="majorBidi" w:hAnsiTheme="majorBidi" w:cstheme="majorBidi"/>
          <w:sz w:val="24"/>
          <w:szCs w:val="24"/>
        </w:rPr>
        <w:t xml:space="preserve"> weeds</w:t>
      </w:r>
      <w:r w:rsidR="005460E4">
        <w:rPr>
          <w:rFonts w:asciiTheme="majorBidi" w:hAnsiTheme="majorBidi" w:cstheme="majorBidi"/>
          <w:sz w:val="24"/>
          <w:szCs w:val="24"/>
        </w:rPr>
        <w:t>,</w:t>
      </w:r>
      <w:r w:rsidR="00AF7501" w:rsidRPr="0015294F">
        <w:rPr>
          <w:rFonts w:asciiTheme="majorBidi" w:hAnsiTheme="majorBidi" w:cstheme="majorBidi"/>
          <w:sz w:val="24"/>
          <w:szCs w:val="24"/>
        </w:rPr>
        <w:t xml:space="preserve"> and diseases control, etc.) were done following the common practices recommended by the Ministry of Agriculture for </w:t>
      </w:r>
      <w:r w:rsidR="005460E4">
        <w:rPr>
          <w:rFonts w:asciiTheme="majorBidi" w:hAnsiTheme="majorBidi" w:cstheme="majorBidi"/>
          <w:sz w:val="24"/>
          <w:szCs w:val="24"/>
        </w:rPr>
        <w:t xml:space="preserve">the </w:t>
      </w:r>
      <w:r w:rsidR="00AF7501" w:rsidRPr="0015294F">
        <w:rPr>
          <w:rFonts w:asciiTheme="majorBidi" w:hAnsiTheme="majorBidi" w:cstheme="majorBidi"/>
          <w:sz w:val="24"/>
          <w:szCs w:val="24"/>
        </w:rPr>
        <w:t>Corn crop.</w:t>
      </w:r>
      <w:r>
        <w:rPr>
          <w:rFonts w:asciiTheme="majorBidi" w:hAnsiTheme="majorBidi" w:cstheme="majorBidi"/>
          <w:sz w:val="24"/>
          <w:szCs w:val="24"/>
        </w:rPr>
        <w:t xml:space="preserve"> </w:t>
      </w:r>
      <w:r w:rsidR="00266AE3" w:rsidRPr="0015294F">
        <w:rPr>
          <w:rFonts w:asciiTheme="majorBidi" w:hAnsiTheme="majorBidi" w:cstheme="majorBidi"/>
          <w:sz w:val="24"/>
          <w:szCs w:val="24"/>
        </w:rPr>
        <w:t xml:space="preserve">Soil </w:t>
      </w:r>
      <w:r w:rsidR="009F2026" w:rsidRPr="0015294F">
        <w:rPr>
          <w:rFonts w:asciiTheme="majorBidi" w:hAnsiTheme="majorBidi" w:cstheme="majorBidi"/>
          <w:sz w:val="24"/>
          <w:szCs w:val="24"/>
        </w:rPr>
        <w:t xml:space="preserve">samples </w:t>
      </w:r>
      <w:r w:rsidR="00266AE3" w:rsidRPr="0015294F">
        <w:rPr>
          <w:rFonts w:asciiTheme="majorBidi" w:hAnsiTheme="majorBidi" w:cstheme="majorBidi"/>
          <w:sz w:val="24"/>
          <w:szCs w:val="24"/>
        </w:rPr>
        <w:t>were taken during each season in June, July and August month</w:t>
      </w:r>
      <w:r w:rsidR="00A570D0" w:rsidRPr="0015294F">
        <w:rPr>
          <w:rFonts w:asciiTheme="majorBidi" w:hAnsiTheme="majorBidi" w:cstheme="majorBidi"/>
          <w:sz w:val="24"/>
          <w:szCs w:val="24"/>
        </w:rPr>
        <w:t xml:space="preserve">s from different locations in </w:t>
      </w:r>
      <w:r w:rsidR="005460E4">
        <w:rPr>
          <w:rFonts w:asciiTheme="majorBidi" w:hAnsiTheme="majorBidi" w:cstheme="majorBidi"/>
          <w:sz w:val="24"/>
          <w:szCs w:val="24"/>
        </w:rPr>
        <w:t xml:space="preserve">the </w:t>
      </w:r>
      <w:r w:rsidR="00A570D0" w:rsidRPr="0015294F">
        <w:rPr>
          <w:rFonts w:asciiTheme="majorBidi" w:hAnsiTheme="majorBidi" w:cstheme="majorBidi"/>
          <w:sz w:val="24"/>
          <w:szCs w:val="24"/>
        </w:rPr>
        <w:t>experimental site in a randomized way</w:t>
      </w:r>
      <w:r w:rsidR="00266AE3" w:rsidRPr="0015294F">
        <w:rPr>
          <w:rFonts w:asciiTheme="majorBidi" w:hAnsiTheme="majorBidi" w:cstheme="majorBidi"/>
          <w:sz w:val="24"/>
          <w:szCs w:val="24"/>
        </w:rPr>
        <w:t xml:space="preserve"> to</w:t>
      </w:r>
      <w:r w:rsidR="00DC66A7" w:rsidRPr="0015294F">
        <w:rPr>
          <w:rFonts w:asciiTheme="majorBidi" w:hAnsiTheme="majorBidi" w:cstheme="majorBidi"/>
          <w:sz w:val="24"/>
          <w:szCs w:val="24"/>
        </w:rPr>
        <w:t xml:space="preserve"> determine salinity </w:t>
      </w:r>
      <w:r w:rsidR="00D8699F" w:rsidRPr="0015294F">
        <w:rPr>
          <w:rFonts w:asciiTheme="majorBidi" w:hAnsiTheme="majorBidi" w:cstheme="majorBidi"/>
          <w:sz w:val="24"/>
          <w:szCs w:val="24"/>
        </w:rPr>
        <w:t xml:space="preserve">as shown </w:t>
      </w:r>
      <w:r w:rsidR="0097599D" w:rsidRPr="0015294F">
        <w:rPr>
          <w:rFonts w:asciiTheme="majorBidi" w:hAnsiTheme="majorBidi" w:cstheme="majorBidi"/>
          <w:sz w:val="24"/>
          <w:szCs w:val="24"/>
        </w:rPr>
        <w:t xml:space="preserve">in </w:t>
      </w:r>
      <w:r w:rsidR="0097599D" w:rsidRPr="00DA0001">
        <w:rPr>
          <w:rFonts w:asciiTheme="majorBidi" w:hAnsiTheme="majorBidi" w:cstheme="majorBidi"/>
          <w:b/>
          <w:bCs/>
          <w:sz w:val="24"/>
          <w:szCs w:val="24"/>
        </w:rPr>
        <w:t xml:space="preserve">Table </w:t>
      </w:r>
      <w:r w:rsidR="00D8699F" w:rsidRPr="00DA0001">
        <w:rPr>
          <w:rFonts w:asciiTheme="majorBidi" w:hAnsiTheme="majorBidi" w:cstheme="majorBidi"/>
          <w:b/>
          <w:bCs/>
          <w:sz w:val="24"/>
          <w:szCs w:val="24"/>
        </w:rPr>
        <w:t>1</w:t>
      </w:r>
      <w:r w:rsidR="0097599D" w:rsidRPr="0015294F">
        <w:rPr>
          <w:rFonts w:asciiTheme="majorBidi" w:hAnsiTheme="majorBidi" w:cstheme="majorBidi"/>
          <w:sz w:val="24"/>
          <w:szCs w:val="24"/>
        </w:rPr>
        <w:t>.</w:t>
      </w:r>
      <w:r w:rsidR="00A017AC" w:rsidRPr="0015294F">
        <w:rPr>
          <w:rFonts w:asciiTheme="majorBidi" w:hAnsiTheme="majorBidi" w:cstheme="majorBidi"/>
          <w:sz w:val="24"/>
          <w:szCs w:val="24"/>
        </w:rPr>
        <w:t xml:space="preserve">                        </w:t>
      </w:r>
      <w:r w:rsidR="0097599D" w:rsidRPr="0015294F">
        <w:rPr>
          <w:rFonts w:asciiTheme="majorBidi" w:hAnsiTheme="majorBidi" w:cstheme="majorBidi"/>
          <w:sz w:val="24"/>
          <w:szCs w:val="24"/>
        </w:rPr>
        <w:t xml:space="preserve"> </w:t>
      </w:r>
      <w:r w:rsidR="009F2026" w:rsidRPr="0015294F">
        <w:rPr>
          <w:rFonts w:asciiTheme="majorBidi" w:hAnsiTheme="majorBidi" w:cstheme="majorBidi"/>
          <w:sz w:val="24"/>
          <w:szCs w:val="24"/>
        </w:rPr>
        <w:t xml:space="preserve">     </w:t>
      </w:r>
    </w:p>
    <w:p w:rsidR="007C7CDE" w:rsidRPr="0047173E" w:rsidRDefault="009A33D0" w:rsidP="00A240E6">
      <w:pPr>
        <w:tabs>
          <w:tab w:val="left" w:pos="180"/>
        </w:tabs>
        <w:bidi w:val="0"/>
        <w:spacing w:after="0" w:line="240" w:lineRule="auto"/>
        <w:ind w:left="990" w:hanging="990"/>
        <w:jc w:val="both"/>
        <w:rPr>
          <w:rFonts w:asciiTheme="majorBidi" w:hAnsiTheme="majorBidi" w:cstheme="majorBidi"/>
        </w:rPr>
      </w:pPr>
      <w:r w:rsidRPr="0015294F">
        <w:rPr>
          <w:rFonts w:asciiTheme="majorBidi" w:hAnsiTheme="majorBidi" w:cstheme="majorBidi"/>
          <w:b/>
          <w:bCs/>
          <w:sz w:val="24"/>
          <w:szCs w:val="24"/>
        </w:rPr>
        <w:t xml:space="preserve"> </w:t>
      </w:r>
      <w:r w:rsidRPr="0015294F">
        <w:rPr>
          <w:rFonts w:asciiTheme="majorBidi" w:hAnsiTheme="majorBidi" w:cstheme="majorBidi"/>
          <w:b/>
          <w:bCs/>
        </w:rPr>
        <w:t>Table 1:</w:t>
      </w:r>
      <w:r w:rsidR="0064568B" w:rsidRPr="0015294F">
        <w:rPr>
          <w:rFonts w:asciiTheme="majorBidi" w:hAnsiTheme="majorBidi" w:cstheme="majorBidi"/>
          <w:b/>
          <w:bCs/>
        </w:rPr>
        <w:t xml:space="preserve"> </w:t>
      </w:r>
      <w:r w:rsidRPr="0047173E">
        <w:rPr>
          <w:rFonts w:asciiTheme="majorBidi" w:hAnsiTheme="majorBidi" w:cstheme="majorBidi"/>
        </w:rPr>
        <w:t xml:space="preserve">mean </w:t>
      </w:r>
      <w:r w:rsidR="0064568B" w:rsidRPr="0047173E">
        <w:rPr>
          <w:rFonts w:asciiTheme="majorBidi" w:hAnsiTheme="majorBidi" w:cstheme="majorBidi"/>
        </w:rPr>
        <w:t>soil E.C values (ppm) in June</w:t>
      </w:r>
      <w:r w:rsidR="0064568B" w:rsidRPr="0047173E">
        <w:rPr>
          <w:rFonts w:asciiTheme="majorBidi" w:hAnsiTheme="majorBidi" w:cstheme="majorBidi"/>
          <w:lang w:bidi="ar-EG"/>
        </w:rPr>
        <w:t xml:space="preserve">, </w:t>
      </w:r>
      <w:r w:rsidR="0064568B" w:rsidRPr="0047173E">
        <w:rPr>
          <w:rFonts w:asciiTheme="majorBidi" w:hAnsiTheme="majorBidi" w:cstheme="majorBidi"/>
        </w:rPr>
        <w:t>July</w:t>
      </w:r>
      <w:r w:rsidR="005460E4" w:rsidRPr="0047173E">
        <w:rPr>
          <w:rFonts w:asciiTheme="majorBidi" w:hAnsiTheme="majorBidi" w:cstheme="majorBidi"/>
        </w:rPr>
        <w:t>,</w:t>
      </w:r>
      <w:r w:rsidR="0064568B" w:rsidRPr="0047173E">
        <w:rPr>
          <w:rFonts w:asciiTheme="majorBidi" w:hAnsiTheme="majorBidi" w:cstheme="majorBidi"/>
          <w:lang w:bidi="ar-EG"/>
        </w:rPr>
        <w:t xml:space="preserve"> and </w:t>
      </w:r>
      <w:r w:rsidR="0064568B" w:rsidRPr="0047173E">
        <w:rPr>
          <w:rFonts w:asciiTheme="majorBidi" w:hAnsiTheme="majorBidi" w:cstheme="majorBidi"/>
        </w:rPr>
        <w:t xml:space="preserve">August at the different locations for the two experimental seasons.  </w:t>
      </w: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32"/>
        <w:gridCol w:w="2132"/>
        <w:gridCol w:w="2132"/>
        <w:gridCol w:w="2132"/>
      </w:tblGrid>
      <w:tr w:rsidR="0015294F" w:rsidRPr="0015294F" w:rsidTr="003714D8">
        <w:trPr>
          <w:jc w:val="center"/>
        </w:trPr>
        <w:tc>
          <w:tcPr>
            <w:tcW w:w="2132" w:type="dxa"/>
            <w:vAlign w:val="center"/>
          </w:tcPr>
          <w:p w:rsidR="009308D5" w:rsidRPr="0015294F" w:rsidRDefault="009308D5" w:rsidP="009A33D0">
            <w:pPr>
              <w:jc w:val="center"/>
              <w:rPr>
                <w:rFonts w:asciiTheme="majorBidi" w:hAnsiTheme="majorBidi" w:cstheme="majorBidi"/>
                <w:b/>
                <w:bCs/>
                <w:sz w:val="24"/>
                <w:szCs w:val="24"/>
                <w:rtl/>
              </w:rPr>
            </w:pPr>
            <w:r w:rsidRPr="0015294F">
              <w:rPr>
                <w:rFonts w:asciiTheme="majorBidi" w:hAnsiTheme="majorBidi" w:cstheme="majorBidi"/>
                <w:b/>
                <w:bCs/>
                <w:sz w:val="24"/>
                <w:szCs w:val="24"/>
              </w:rPr>
              <w:t>August</w:t>
            </w:r>
          </w:p>
        </w:tc>
        <w:tc>
          <w:tcPr>
            <w:tcW w:w="2132" w:type="dxa"/>
            <w:vAlign w:val="center"/>
          </w:tcPr>
          <w:p w:rsidR="009308D5" w:rsidRPr="0015294F" w:rsidRDefault="009308D5" w:rsidP="009A33D0">
            <w:pPr>
              <w:jc w:val="center"/>
              <w:rPr>
                <w:rFonts w:asciiTheme="majorBidi" w:hAnsiTheme="majorBidi" w:cstheme="majorBidi"/>
                <w:b/>
                <w:bCs/>
                <w:sz w:val="24"/>
                <w:szCs w:val="24"/>
                <w:rtl/>
              </w:rPr>
            </w:pPr>
            <w:r w:rsidRPr="0015294F">
              <w:rPr>
                <w:rFonts w:asciiTheme="majorBidi" w:hAnsiTheme="majorBidi" w:cstheme="majorBidi"/>
                <w:b/>
                <w:bCs/>
                <w:sz w:val="24"/>
                <w:szCs w:val="24"/>
              </w:rPr>
              <w:t>July</w:t>
            </w:r>
          </w:p>
        </w:tc>
        <w:tc>
          <w:tcPr>
            <w:tcW w:w="2132" w:type="dxa"/>
            <w:vAlign w:val="center"/>
          </w:tcPr>
          <w:p w:rsidR="009308D5" w:rsidRPr="0015294F" w:rsidRDefault="009308D5" w:rsidP="009A33D0">
            <w:pPr>
              <w:jc w:val="center"/>
              <w:rPr>
                <w:rFonts w:asciiTheme="majorBidi" w:hAnsiTheme="majorBidi" w:cstheme="majorBidi"/>
                <w:b/>
                <w:bCs/>
                <w:sz w:val="24"/>
                <w:szCs w:val="24"/>
                <w:rtl/>
                <w:lang w:bidi="ar-EG"/>
              </w:rPr>
            </w:pPr>
            <w:r w:rsidRPr="0015294F">
              <w:rPr>
                <w:rFonts w:asciiTheme="majorBidi" w:hAnsiTheme="majorBidi" w:cstheme="majorBidi"/>
                <w:b/>
                <w:bCs/>
                <w:sz w:val="24"/>
                <w:szCs w:val="24"/>
              </w:rPr>
              <w:t>June</w:t>
            </w:r>
          </w:p>
        </w:tc>
        <w:tc>
          <w:tcPr>
            <w:tcW w:w="2132" w:type="dxa"/>
            <w:vAlign w:val="center"/>
          </w:tcPr>
          <w:p w:rsidR="009308D5" w:rsidRPr="0015294F" w:rsidRDefault="009308D5" w:rsidP="009A33D0">
            <w:pPr>
              <w:jc w:val="center"/>
              <w:rPr>
                <w:rFonts w:asciiTheme="majorBidi" w:hAnsiTheme="majorBidi" w:cstheme="majorBidi"/>
                <w:b/>
                <w:bCs/>
                <w:sz w:val="24"/>
                <w:szCs w:val="24"/>
                <w:lang w:bidi="ar-EG"/>
              </w:rPr>
            </w:pPr>
            <w:r w:rsidRPr="0015294F">
              <w:rPr>
                <w:rFonts w:asciiTheme="majorBidi" w:hAnsiTheme="majorBidi" w:cstheme="majorBidi"/>
                <w:b/>
                <w:bCs/>
                <w:sz w:val="24"/>
                <w:szCs w:val="24"/>
                <w:lang w:bidi="ar-EG"/>
              </w:rPr>
              <w:t>location</w:t>
            </w:r>
          </w:p>
        </w:tc>
      </w:tr>
      <w:tr w:rsidR="0015294F" w:rsidRPr="0015294F" w:rsidTr="003714D8">
        <w:trPr>
          <w:jc w:val="center"/>
        </w:trPr>
        <w:tc>
          <w:tcPr>
            <w:tcW w:w="2132" w:type="dxa"/>
          </w:tcPr>
          <w:p w:rsidR="005D317B" w:rsidRPr="0015294F" w:rsidRDefault="005D317B" w:rsidP="005D317B">
            <w:pPr>
              <w:bidi w:val="0"/>
              <w:jc w:val="center"/>
              <w:rPr>
                <w:rFonts w:asciiTheme="majorBidi" w:hAnsiTheme="majorBidi" w:cstheme="majorBidi"/>
              </w:rPr>
            </w:pPr>
            <w:r w:rsidRPr="0015294F">
              <w:rPr>
                <w:rFonts w:asciiTheme="majorBidi" w:hAnsiTheme="majorBidi" w:cstheme="majorBidi"/>
              </w:rPr>
              <w:t>2175.6</w:t>
            </w:r>
          </w:p>
        </w:tc>
        <w:tc>
          <w:tcPr>
            <w:tcW w:w="2132" w:type="dxa"/>
          </w:tcPr>
          <w:p w:rsidR="005D317B" w:rsidRPr="0015294F" w:rsidRDefault="005D317B" w:rsidP="005D317B">
            <w:pPr>
              <w:bidi w:val="0"/>
              <w:jc w:val="center"/>
              <w:rPr>
                <w:rFonts w:asciiTheme="majorBidi" w:hAnsiTheme="majorBidi" w:cstheme="majorBidi"/>
              </w:rPr>
            </w:pPr>
            <w:r w:rsidRPr="0015294F">
              <w:rPr>
                <w:rFonts w:asciiTheme="majorBidi" w:hAnsiTheme="majorBidi" w:cstheme="majorBidi"/>
              </w:rPr>
              <w:t>2850</w:t>
            </w:r>
          </w:p>
        </w:tc>
        <w:tc>
          <w:tcPr>
            <w:tcW w:w="2132" w:type="dxa"/>
          </w:tcPr>
          <w:p w:rsidR="005D317B" w:rsidRPr="0015294F" w:rsidRDefault="005D317B" w:rsidP="005D317B">
            <w:pPr>
              <w:bidi w:val="0"/>
              <w:jc w:val="center"/>
              <w:rPr>
                <w:rFonts w:asciiTheme="majorBidi" w:hAnsiTheme="majorBidi" w:cstheme="majorBidi"/>
              </w:rPr>
            </w:pPr>
            <w:r w:rsidRPr="0015294F">
              <w:rPr>
                <w:rFonts w:asciiTheme="majorBidi" w:hAnsiTheme="majorBidi" w:cstheme="majorBidi"/>
              </w:rPr>
              <w:t>3050</w:t>
            </w:r>
          </w:p>
        </w:tc>
        <w:tc>
          <w:tcPr>
            <w:tcW w:w="2132" w:type="dxa"/>
            <w:vAlign w:val="center"/>
          </w:tcPr>
          <w:p w:rsidR="005D317B" w:rsidRPr="003714D8" w:rsidRDefault="005D317B" w:rsidP="005D317B">
            <w:pPr>
              <w:jc w:val="center"/>
              <w:rPr>
                <w:rFonts w:asciiTheme="majorBidi" w:hAnsiTheme="majorBidi" w:cstheme="majorBidi"/>
                <w:b/>
                <w:bCs/>
                <w:sz w:val="24"/>
                <w:szCs w:val="24"/>
                <w:rtl/>
                <w:lang w:bidi="ar-EG"/>
              </w:rPr>
            </w:pPr>
            <w:r w:rsidRPr="003714D8">
              <w:rPr>
                <w:rFonts w:asciiTheme="majorBidi" w:hAnsiTheme="majorBidi" w:cstheme="majorBidi"/>
                <w:b/>
                <w:bCs/>
                <w:sz w:val="24"/>
                <w:szCs w:val="24"/>
                <w:lang w:bidi="ar-EG"/>
              </w:rPr>
              <w:t>1</w:t>
            </w:r>
          </w:p>
        </w:tc>
      </w:tr>
      <w:tr w:rsidR="0015294F" w:rsidRPr="0015294F" w:rsidTr="003714D8">
        <w:trPr>
          <w:jc w:val="center"/>
        </w:trPr>
        <w:tc>
          <w:tcPr>
            <w:tcW w:w="2132" w:type="dxa"/>
          </w:tcPr>
          <w:p w:rsidR="005D317B" w:rsidRPr="0015294F" w:rsidRDefault="005D317B" w:rsidP="005D317B">
            <w:pPr>
              <w:bidi w:val="0"/>
              <w:jc w:val="center"/>
              <w:rPr>
                <w:rFonts w:asciiTheme="majorBidi" w:hAnsiTheme="majorBidi" w:cstheme="majorBidi"/>
              </w:rPr>
            </w:pPr>
            <w:r w:rsidRPr="0015294F">
              <w:rPr>
                <w:rFonts w:asciiTheme="majorBidi" w:hAnsiTheme="majorBidi" w:cstheme="majorBidi"/>
              </w:rPr>
              <w:t>2221.5</w:t>
            </w:r>
          </w:p>
        </w:tc>
        <w:tc>
          <w:tcPr>
            <w:tcW w:w="2132" w:type="dxa"/>
          </w:tcPr>
          <w:p w:rsidR="005D317B" w:rsidRPr="0015294F" w:rsidRDefault="005D317B" w:rsidP="005D317B">
            <w:pPr>
              <w:bidi w:val="0"/>
              <w:jc w:val="center"/>
              <w:rPr>
                <w:rFonts w:asciiTheme="majorBidi" w:hAnsiTheme="majorBidi" w:cstheme="majorBidi"/>
              </w:rPr>
            </w:pPr>
            <w:r w:rsidRPr="0015294F">
              <w:rPr>
                <w:rFonts w:asciiTheme="majorBidi" w:hAnsiTheme="majorBidi" w:cstheme="majorBidi"/>
              </w:rPr>
              <w:t>2875</w:t>
            </w:r>
          </w:p>
        </w:tc>
        <w:tc>
          <w:tcPr>
            <w:tcW w:w="2132" w:type="dxa"/>
          </w:tcPr>
          <w:p w:rsidR="005D317B" w:rsidRPr="0015294F" w:rsidRDefault="005D317B" w:rsidP="005D317B">
            <w:pPr>
              <w:bidi w:val="0"/>
              <w:jc w:val="center"/>
              <w:rPr>
                <w:rFonts w:asciiTheme="majorBidi" w:hAnsiTheme="majorBidi" w:cstheme="majorBidi"/>
              </w:rPr>
            </w:pPr>
            <w:r w:rsidRPr="0015294F">
              <w:rPr>
                <w:rFonts w:asciiTheme="majorBidi" w:hAnsiTheme="majorBidi" w:cstheme="majorBidi"/>
              </w:rPr>
              <w:t>3216</w:t>
            </w:r>
          </w:p>
        </w:tc>
        <w:tc>
          <w:tcPr>
            <w:tcW w:w="2132" w:type="dxa"/>
            <w:vAlign w:val="center"/>
          </w:tcPr>
          <w:p w:rsidR="005D317B" w:rsidRPr="003714D8" w:rsidRDefault="005D317B" w:rsidP="005D317B">
            <w:pPr>
              <w:jc w:val="center"/>
              <w:rPr>
                <w:rFonts w:asciiTheme="majorBidi" w:hAnsiTheme="majorBidi" w:cstheme="majorBidi"/>
                <w:b/>
                <w:bCs/>
                <w:sz w:val="24"/>
                <w:szCs w:val="24"/>
                <w:lang w:bidi="ar-EG"/>
              </w:rPr>
            </w:pPr>
            <w:r w:rsidRPr="003714D8">
              <w:rPr>
                <w:rFonts w:asciiTheme="majorBidi" w:hAnsiTheme="majorBidi" w:cstheme="majorBidi"/>
                <w:b/>
                <w:bCs/>
                <w:sz w:val="24"/>
                <w:szCs w:val="24"/>
                <w:lang w:bidi="ar-EG"/>
              </w:rPr>
              <w:t>2</w:t>
            </w:r>
          </w:p>
        </w:tc>
      </w:tr>
      <w:tr w:rsidR="0015294F" w:rsidRPr="0015294F" w:rsidTr="003714D8">
        <w:trPr>
          <w:jc w:val="center"/>
        </w:trPr>
        <w:tc>
          <w:tcPr>
            <w:tcW w:w="2132" w:type="dxa"/>
          </w:tcPr>
          <w:p w:rsidR="005D317B" w:rsidRPr="0015294F" w:rsidRDefault="005D317B" w:rsidP="005D317B">
            <w:pPr>
              <w:bidi w:val="0"/>
              <w:jc w:val="center"/>
              <w:rPr>
                <w:rFonts w:asciiTheme="majorBidi" w:hAnsiTheme="majorBidi" w:cstheme="majorBidi"/>
              </w:rPr>
            </w:pPr>
            <w:r w:rsidRPr="0015294F">
              <w:rPr>
                <w:rFonts w:asciiTheme="majorBidi" w:hAnsiTheme="majorBidi" w:cstheme="majorBidi"/>
              </w:rPr>
              <w:t>2128</w:t>
            </w:r>
          </w:p>
        </w:tc>
        <w:tc>
          <w:tcPr>
            <w:tcW w:w="2132" w:type="dxa"/>
          </w:tcPr>
          <w:p w:rsidR="005D317B" w:rsidRPr="0015294F" w:rsidRDefault="005D317B" w:rsidP="005D317B">
            <w:pPr>
              <w:bidi w:val="0"/>
              <w:jc w:val="center"/>
              <w:rPr>
                <w:rFonts w:asciiTheme="majorBidi" w:hAnsiTheme="majorBidi" w:cstheme="majorBidi"/>
              </w:rPr>
            </w:pPr>
            <w:r w:rsidRPr="0015294F">
              <w:rPr>
                <w:rFonts w:asciiTheme="majorBidi" w:hAnsiTheme="majorBidi" w:cstheme="majorBidi"/>
              </w:rPr>
              <w:t>2900</w:t>
            </w:r>
          </w:p>
        </w:tc>
        <w:tc>
          <w:tcPr>
            <w:tcW w:w="2132" w:type="dxa"/>
          </w:tcPr>
          <w:p w:rsidR="005D317B" w:rsidRPr="0015294F" w:rsidRDefault="005D317B" w:rsidP="005D317B">
            <w:pPr>
              <w:bidi w:val="0"/>
              <w:jc w:val="center"/>
              <w:rPr>
                <w:rFonts w:asciiTheme="majorBidi" w:hAnsiTheme="majorBidi" w:cstheme="majorBidi"/>
              </w:rPr>
            </w:pPr>
            <w:r w:rsidRPr="0015294F">
              <w:rPr>
                <w:rFonts w:asciiTheme="majorBidi" w:hAnsiTheme="majorBidi" w:cstheme="majorBidi"/>
              </w:rPr>
              <w:t>3285</w:t>
            </w:r>
          </w:p>
        </w:tc>
        <w:tc>
          <w:tcPr>
            <w:tcW w:w="2132" w:type="dxa"/>
            <w:vAlign w:val="center"/>
          </w:tcPr>
          <w:p w:rsidR="005D317B" w:rsidRPr="003714D8" w:rsidRDefault="005D317B" w:rsidP="005D317B">
            <w:pPr>
              <w:jc w:val="center"/>
              <w:rPr>
                <w:rFonts w:asciiTheme="majorBidi" w:hAnsiTheme="majorBidi" w:cstheme="majorBidi"/>
                <w:b/>
                <w:bCs/>
                <w:sz w:val="24"/>
                <w:szCs w:val="24"/>
                <w:lang w:bidi="ar-EG"/>
              </w:rPr>
            </w:pPr>
            <w:r w:rsidRPr="003714D8">
              <w:rPr>
                <w:rFonts w:asciiTheme="majorBidi" w:hAnsiTheme="majorBidi" w:cstheme="majorBidi"/>
                <w:b/>
                <w:bCs/>
                <w:sz w:val="24"/>
                <w:szCs w:val="24"/>
                <w:lang w:bidi="ar-EG"/>
              </w:rPr>
              <w:t>3</w:t>
            </w:r>
          </w:p>
        </w:tc>
      </w:tr>
      <w:tr w:rsidR="0015294F" w:rsidRPr="0015294F" w:rsidTr="003714D8">
        <w:trPr>
          <w:jc w:val="center"/>
        </w:trPr>
        <w:tc>
          <w:tcPr>
            <w:tcW w:w="2132" w:type="dxa"/>
          </w:tcPr>
          <w:p w:rsidR="005D317B" w:rsidRPr="0015294F" w:rsidRDefault="005D317B" w:rsidP="005D317B">
            <w:pPr>
              <w:bidi w:val="0"/>
              <w:jc w:val="center"/>
              <w:rPr>
                <w:rFonts w:asciiTheme="majorBidi" w:hAnsiTheme="majorBidi" w:cstheme="majorBidi"/>
              </w:rPr>
            </w:pPr>
            <w:r w:rsidRPr="0015294F">
              <w:rPr>
                <w:rFonts w:asciiTheme="majorBidi" w:hAnsiTheme="majorBidi" w:cstheme="majorBidi"/>
              </w:rPr>
              <w:t>2240.6</w:t>
            </w:r>
          </w:p>
        </w:tc>
        <w:tc>
          <w:tcPr>
            <w:tcW w:w="2132" w:type="dxa"/>
          </w:tcPr>
          <w:p w:rsidR="005D317B" w:rsidRPr="0015294F" w:rsidRDefault="005D317B" w:rsidP="005D317B">
            <w:pPr>
              <w:bidi w:val="0"/>
              <w:jc w:val="center"/>
              <w:rPr>
                <w:rFonts w:asciiTheme="majorBidi" w:hAnsiTheme="majorBidi" w:cstheme="majorBidi"/>
              </w:rPr>
            </w:pPr>
            <w:r w:rsidRPr="0015294F">
              <w:rPr>
                <w:rFonts w:asciiTheme="majorBidi" w:hAnsiTheme="majorBidi" w:cstheme="majorBidi"/>
              </w:rPr>
              <w:t>2925</w:t>
            </w:r>
          </w:p>
        </w:tc>
        <w:tc>
          <w:tcPr>
            <w:tcW w:w="2132" w:type="dxa"/>
          </w:tcPr>
          <w:p w:rsidR="005D317B" w:rsidRPr="0015294F" w:rsidRDefault="005D317B" w:rsidP="005D317B">
            <w:pPr>
              <w:bidi w:val="0"/>
              <w:jc w:val="center"/>
              <w:rPr>
                <w:rFonts w:asciiTheme="majorBidi" w:hAnsiTheme="majorBidi" w:cstheme="majorBidi"/>
              </w:rPr>
            </w:pPr>
            <w:r w:rsidRPr="0015294F">
              <w:rPr>
                <w:rFonts w:asciiTheme="majorBidi" w:hAnsiTheme="majorBidi" w:cstheme="majorBidi"/>
              </w:rPr>
              <w:t>3174</w:t>
            </w:r>
          </w:p>
        </w:tc>
        <w:tc>
          <w:tcPr>
            <w:tcW w:w="2132" w:type="dxa"/>
            <w:vAlign w:val="center"/>
          </w:tcPr>
          <w:p w:rsidR="005D317B" w:rsidRPr="003714D8" w:rsidRDefault="005D317B" w:rsidP="005D317B">
            <w:pPr>
              <w:jc w:val="center"/>
              <w:rPr>
                <w:rFonts w:asciiTheme="majorBidi" w:hAnsiTheme="majorBidi" w:cstheme="majorBidi"/>
                <w:b/>
                <w:bCs/>
                <w:sz w:val="24"/>
                <w:szCs w:val="24"/>
                <w:lang w:bidi="ar-EG"/>
              </w:rPr>
            </w:pPr>
            <w:r w:rsidRPr="003714D8">
              <w:rPr>
                <w:rFonts w:asciiTheme="majorBidi" w:hAnsiTheme="majorBidi" w:cstheme="majorBidi"/>
                <w:b/>
                <w:bCs/>
                <w:sz w:val="24"/>
                <w:szCs w:val="24"/>
                <w:lang w:bidi="ar-EG"/>
              </w:rPr>
              <w:t>4</w:t>
            </w:r>
          </w:p>
        </w:tc>
      </w:tr>
      <w:tr w:rsidR="0015294F" w:rsidRPr="0015294F" w:rsidTr="003714D8">
        <w:trPr>
          <w:jc w:val="center"/>
        </w:trPr>
        <w:tc>
          <w:tcPr>
            <w:tcW w:w="2132" w:type="dxa"/>
          </w:tcPr>
          <w:p w:rsidR="005D317B" w:rsidRPr="0015294F" w:rsidRDefault="005D317B" w:rsidP="005D317B">
            <w:pPr>
              <w:bidi w:val="0"/>
              <w:jc w:val="center"/>
              <w:rPr>
                <w:rFonts w:asciiTheme="majorBidi" w:hAnsiTheme="majorBidi" w:cstheme="majorBidi"/>
              </w:rPr>
            </w:pPr>
            <w:r w:rsidRPr="0015294F">
              <w:rPr>
                <w:rFonts w:asciiTheme="majorBidi" w:hAnsiTheme="majorBidi" w:cstheme="majorBidi"/>
              </w:rPr>
              <w:t>2083.2</w:t>
            </w:r>
          </w:p>
        </w:tc>
        <w:tc>
          <w:tcPr>
            <w:tcW w:w="2132" w:type="dxa"/>
          </w:tcPr>
          <w:p w:rsidR="005D317B" w:rsidRPr="0015294F" w:rsidRDefault="005D317B" w:rsidP="005D317B">
            <w:pPr>
              <w:bidi w:val="0"/>
              <w:jc w:val="center"/>
              <w:rPr>
                <w:rFonts w:asciiTheme="majorBidi" w:hAnsiTheme="majorBidi" w:cstheme="majorBidi"/>
              </w:rPr>
            </w:pPr>
            <w:r w:rsidRPr="0015294F">
              <w:rPr>
                <w:rFonts w:asciiTheme="majorBidi" w:hAnsiTheme="majorBidi" w:cstheme="majorBidi"/>
              </w:rPr>
              <w:t>2500</w:t>
            </w:r>
          </w:p>
        </w:tc>
        <w:tc>
          <w:tcPr>
            <w:tcW w:w="2132" w:type="dxa"/>
          </w:tcPr>
          <w:p w:rsidR="005D317B" w:rsidRPr="0015294F" w:rsidRDefault="005D317B" w:rsidP="005D317B">
            <w:pPr>
              <w:bidi w:val="0"/>
              <w:jc w:val="center"/>
              <w:rPr>
                <w:rFonts w:asciiTheme="majorBidi" w:hAnsiTheme="majorBidi" w:cstheme="majorBidi"/>
              </w:rPr>
            </w:pPr>
            <w:r w:rsidRPr="0015294F">
              <w:rPr>
                <w:rFonts w:asciiTheme="majorBidi" w:hAnsiTheme="majorBidi" w:cstheme="majorBidi"/>
              </w:rPr>
              <w:t>3173</w:t>
            </w:r>
          </w:p>
        </w:tc>
        <w:tc>
          <w:tcPr>
            <w:tcW w:w="2132" w:type="dxa"/>
            <w:vAlign w:val="center"/>
          </w:tcPr>
          <w:p w:rsidR="005D317B" w:rsidRPr="003714D8" w:rsidRDefault="005D317B" w:rsidP="005D317B">
            <w:pPr>
              <w:jc w:val="center"/>
              <w:rPr>
                <w:rFonts w:asciiTheme="majorBidi" w:hAnsiTheme="majorBidi" w:cstheme="majorBidi"/>
                <w:b/>
                <w:bCs/>
                <w:sz w:val="24"/>
                <w:szCs w:val="24"/>
                <w:lang w:bidi="ar-EG"/>
              </w:rPr>
            </w:pPr>
            <w:r w:rsidRPr="003714D8">
              <w:rPr>
                <w:rFonts w:asciiTheme="majorBidi" w:hAnsiTheme="majorBidi" w:cstheme="majorBidi"/>
                <w:b/>
                <w:bCs/>
                <w:sz w:val="24"/>
                <w:szCs w:val="24"/>
                <w:lang w:bidi="ar-EG"/>
              </w:rPr>
              <w:t>5</w:t>
            </w:r>
          </w:p>
        </w:tc>
      </w:tr>
      <w:tr w:rsidR="0015294F" w:rsidRPr="0015294F" w:rsidTr="003714D8">
        <w:trPr>
          <w:jc w:val="center"/>
        </w:trPr>
        <w:tc>
          <w:tcPr>
            <w:tcW w:w="2132" w:type="dxa"/>
          </w:tcPr>
          <w:p w:rsidR="005D317B" w:rsidRPr="0015294F" w:rsidRDefault="005D317B" w:rsidP="005D317B">
            <w:pPr>
              <w:bidi w:val="0"/>
              <w:jc w:val="center"/>
              <w:rPr>
                <w:rFonts w:asciiTheme="majorBidi" w:hAnsiTheme="majorBidi" w:cstheme="majorBidi"/>
              </w:rPr>
            </w:pPr>
            <w:r w:rsidRPr="0015294F">
              <w:rPr>
                <w:rFonts w:asciiTheme="majorBidi" w:hAnsiTheme="majorBidi" w:cstheme="majorBidi"/>
              </w:rPr>
              <w:t>2256.8</w:t>
            </w:r>
          </w:p>
        </w:tc>
        <w:tc>
          <w:tcPr>
            <w:tcW w:w="2132" w:type="dxa"/>
          </w:tcPr>
          <w:p w:rsidR="005D317B" w:rsidRPr="0015294F" w:rsidRDefault="005D317B" w:rsidP="005D317B">
            <w:pPr>
              <w:bidi w:val="0"/>
              <w:jc w:val="center"/>
              <w:rPr>
                <w:rFonts w:asciiTheme="majorBidi" w:hAnsiTheme="majorBidi" w:cstheme="majorBidi"/>
              </w:rPr>
            </w:pPr>
            <w:r w:rsidRPr="0015294F">
              <w:rPr>
                <w:rFonts w:asciiTheme="majorBidi" w:hAnsiTheme="majorBidi" w:cstheme="majorBidi"/>
              </w:rPr>
              <w:t>2750</w:t>
            </w:r>
          </w:p>
        </w:tc>
        <w:tc>
          <w:tcPr>
            <w:tcW w:w="2132" w:type="dxa"/>
          </w:tcPr>
          <w:p w:rsidR="005D317B" w:rsidRPr="0015294F" w:rsidRDefault="005D317B" w:rsidP="005D317B">
            <w:pPr>
              <w:bidi w:val="0"/>
              <w:jc w:val="center"/>
              <w:rPr>
                <w:rFonts w:asciiTheme="majorBidi" w:hAnsiTheme="majorBidi" w:cstheme="majorBidi"/>
              </w:rPr>
            </w:pPr>
            <w:r w:rsidRPr="0015294F">
              <w:rPr>
                <w:rFonts w:asciiTheme="majorBidi" w:hAnsiTheme="majorBidi" w:cstheme="majorBidi"/>
              </w:rPr>
              <w:t>3233</w:t>
            </w:r>
          </w:p>
        </w:tc>
        <w:tc>
          <w:tcPr>
            <w:tcW w:w="2132" w:type="dxa"/>
            <w:vAlign w:val="center"/>
          </w:tcPr>
          <w:p w:rsidR="005D317B" w:rsidRPr="003714D8" w:rsidRDefault="005D317B" w:rsidP="005D317B">
            <w:pPr>
              <w:jc w:val="center"/>
              <w:rPr>
                <w:rFonts w:asciiTheme="majorBidi" w:hAnsiTheme="majorBidi" w:cstheme="majorBidi"/>
                <w:b/>
                <w:bCs/>
                <w:sz w:val="24"/>
                <w:szCs w:val="24"/>
                <w:lang w:bidi="ar-EG"/>
              </w:rPr>
            </w:pPr>
            <w:r w:rsidRPr="003714D8">
              <w:rPr>
                <w:rFonts w:asciiTheme="majorBidi" w:hAnsiTheme="majorBidi" w:cstheme="majorBidi"/>
                <w:b/>
                <w:bCs/>
                <w:sz w:val="24"/>
                <w:szCs w:val="24"/>
                <w:lang w:bidi="ar-EG"/>
              </w:rPr>
              <w:t>6</w:t>
            </w:r>
          </w:p>
        </w:tc>
      </w:tr>
      <w:tr w:rsidR="0015294F" w:rsidRPr="0015294F" w:rsidTr="003714D8">
        <w:trPr>
          <w:jc w:val="center"/>
        </w:trPr>
        <w:tc>
          <w:tcPr>
            <w:tcW w:w="2132" w:type="dxa"/>
          </w:tcPr>
          <w:p w:rsidR="005D317B" w:rsidRPr="0015294F" w:rsidRDefault="005D317B" w:rsidP="005D317B">
            <w:pPr>
              <w:bidi w:val="0"/>
              <w:jc w:val="center"/>
              <w:rPr>
                <w:rFonts w:asciiTheme="majorBidi" w:hAnsiTheme="majorBidi" w:cstheme="majorBidi"/>
              </w:rPr>
            </w:pPr>
            <w:r w:rsidRPr="0015294F">
              <w:rPr>
                <w:rFonts w:asciiTheme="majorBidi" w:hAnsiTheme="majorBidi" w:cstheme="majorBidi"/>
              </w:rPr>
              <w:t>2486.4</w:t>
            </w:r>
          </w:p>
        </w:tc>
        <w:tc>
          <w:tcPr>
            <w:tcW w:w="2132" w:type="dxa"/>
          </w:tcPr>
          <w:p w:rsidR="005D317B" w:rsidRPr="0015294F" w:rsidRDefault="005D317B" w:rsidP="005D317B">
            <w:pPr>
              <w:bidi w:val="0"/>
              <w:jc w:val="center"/>
              <w:rPr>
                <w:rFonts w:asciiTheme="majorBidi" w:hAnsiTheme="majorBidi" w:cstheme="majorBidi"/>
              </w:rPr>
            </w:pPr>
            <w:r w:rsidRPr="0015294F">
              <w:rPr>
                <w:rFonts w:asciiTheme="majorBidi" w:hAnsiTheme="majorBidi" w:cstheme="majorBidi"/>
              </w:rPr>
              <w:t>2840</w:t>
            </w:r>
          </w:p>
        </w:tc>
        <w:tc>
          <w:tcPr>
            <w:tcW w:w="2132" w:type="dxa"/>
          </w:tcPr>
          <w:p w:rsidR="005D317B" w:rsidRPr="0015294F" w:rsidRDefault="005D317B" w:rsidP="005D317B">
            <w:pPr>
              <w:bidi w:val="0"/>
              <w:jc w:val="center"/>
              <w:rPr>
                <w:rFonts w:asciiTheme="majorBidi" w:hAnsiTheme="majorBidi" w:cstheme="majorBidi"/>
              </w:rPr>
            </w:pPr>
            <w:r w:rsidRPr="0015294F">
              <w:rPr>
                <w:rFonts w:asciiTheme="majorBidi" w:hAnsiTheme="majorBidi" w:cstheme="majorBidi"/>
              </w:rPr>
              <w:t>2991</w:t>
            </w:r>
          </w:p>
        </w:tc>
        <w:tc>
          <w:tcPr>
            <w:tcW w:w="2132" w:type="dxa"/>
            <w:vAlign w:val="center"/>
          </w:tcPr>
          <w:p w:rsidR="005D317B" w:rsidRPr="003714D8" w:rsidRDefault="005D317B" w:rsidP="005D317B">
            <w:pPr>
              <w:jc w:val="center"/>
              <w:rPr>
                <w:rFonts w:asciiTheme="majorBidi" w:hAnsiTheme="majorBidi" w:cstheme="majorBidi"/>
                <w:b/>
                <w:bCs/>
                <w:sz w:val="24"/>
                <w:szCs w:val="24"/>
                <w:lang w:bidi="ar-EG"/>
              </w:rPr>
            </w:pPr>
            <w:r w:rsidRPr="003714D8">
              <w:rPr>
                <w:rFonts w:asciiTheme="majorBidi" w:hAnsiTheme="majorBidi" w:cstheme="majorBidi"/>
                <w:b/>
                <w:bCs/>
                <w:sz w:val="24"/>
                <w:szCs w:val="24"/>
                <w:lang w:bidi="ar-EG"/>
              </w:rPr>
              <w:t>7</w:t>
            </w:r>
          </w:p>
        </w:tc>
      </w:tr>
      <w:tr w:rsidR="0015294F" w:rsidRPr="0015294F" w:rsidTr="003714D8">
        <w:trPr>
          <w:jc w:val="center"/>
        </w:trPr>
        <w:tc>
          <w:tcPr>
            <w:tcW w:w="2132" w:type="dxa"/>
          </w:tcPr>
          <w:p w:rsidR="005D317B" w:rsidRPr="0015294F" w:rsidRDefault="005D317B" w:rsidP="005D317B">
            <w:pPr>
              <w:bidi w:val="0"/>
              <w:jc w:val="center"/>
              <w:rPr>
                <w:rFonts w:asciiTheme="majorBidi" w:hAnsiTheme="majorBidi" w:cstheme="majorBidi"/>
              </w:rPr>
            </w:pPr>
            <w:r w:rsidRPr="0015294F">
              <w:rPr>
                <w:rFonts w:asciiTheme="majorBidi" w:hAnsiTheme="majorBidi" w:cstheme="majorBidi"/>
              </w:rPr>
              <w:t>2562</w:t>
            </w:r>
          </w:p>
        </w:tc>
        <w:tc>
          <w:tcPr>
            <w:tcW w:w="2132" w:type="dxa"/>
          </w:tcPr>
          <w:p w:rsidR="005D317B" w:rsidRPr="0015294F" w:rsidRDefault="005D317B" w:rsidP="005D317B">
            <w:pPr>
              <w:bidi w:val="0"/>
              <w:jc w:val="center"/>
              <w:rPr>
                <w:rFonts w:asciiTheme="majorBidi" w:hAnsiTheme="majorBidi" w:cstheme="majorBidi"/>
              </w:rPr>
            </w:pPr>
            <w:r w:rsidRPr="0015294F">
              <w:rPr>
                <w:rFonts w:asciiTheme="majorBidi" w:hAnsiTheme="majorBidi" w:cstheme="majorBidi"/>
              </w:rPr>
              <w:t>2880</w:t>
            </w:r>
          </w:p>
        </w:tc>
        <w:tc>
          <w:tcPr>
            <w:tcW w:w="2132" w:type="dxa"/>
          </w:tcPr>
          <w:p w:rsidR="005D317B" w:rsidRPr="0015294F" w:rsidRDefault="005D317B" w:rsidP="005D317B">
            <w:pPr>
              <w:bidi w:val="0"/>
              <w:jc w:val="center"/>
              <w:rPr>
                <w:rFonts w:asciiTheme="majorBidi" w:hAnsiTheme="majorBidi" w:cstheme="majorBidi"/>
              </w:rPr>
            </w:pPr>
            <w:r w:rsidRPr="0015294F">
              <w:rPr>
                <w:rFonts w:asciiTheme="majorBidi" w:hAnsiTheme="majorBidi" w:cstheme="majorBidi"/>
              </w:rPr>
              <w:t>3124</w:t>
            </w:r>
          </w:p>
        </w:tc>
        <w:tc>
          <w:tcPr>
            <w:tcW w:w="2132" w:type="dxa"/>
            <w:vAlign w:val="center"/>
          </w:tcPr>
          <w:p w:rsidR="005D317B" w:rsidRPr="003714D8" w:rsidRDefault="005D317B" w:rsidP="005D317B">
            <w:pPr>
              <w:jc w:val="center"/>
              <w:rPr>
                <w:rFonts w:asciiTheme="majorBidi" w:hAnsiTheme="majorBidi" w:cstheme="majorBidi"/>
                <w:b/>
                <w:bCs/>
                <w:sz w:val="24"/>
                <w:szCs w:val="24"/>
                <w:lang w:bidi="ar-EG"/>
              </w:rPr>
            </w:pPr>
            <w:r w:rsidRPr="003714D8">
              <w:rPr>
                <w:rFonts w:asciiTheme="majorBidi" w:hAnsiTheme="majorBidi" w:cstheme="majorBidi"/>
                <w:b/>
                <w:bCs/>
                <w:sz w:val="24"/>
                <w:szCs w:val="24"/>
                <w:lang w:bidi="ar-EG"/>
              </w:rPr>
              <w:t>8</w:t>
            </w:r>
          </w:p>
        </w:tc>
      </w:tr>
      <w:tr w:rsidR="0015294F" w:rsidRPr="0015294F" w:rsidTr="003714D8">
        <w:trPr>
          <w:jc w:val="center"/>
        </w:trPr>
        <w:tc>
          <w:tcPr>
            <w:tcW w:w="2132" w:type="dxa"/>
          </w:tcPr>
          <w:p w:rsidR="005D317B" w:rsidRPr="0015294F" w:rsidRDefault="005D317B" w:rsidP="005D317B">
            <w:pPr>
              <w:bidi w:val="0"/>
              <w:jc w:val="center"/>
              <w:rPr>
                <w:rFonts w:asciiTheme="majorBidi" w:hAnsiTheme="majorBidi" w:cstheme="majorBidi"/>
              </w:rPr>
            </w:pPr>
            <w:r w:rsidRPr="0015294F">
              <w:rPr>
                <w:rFonts w:asciiTheme="majorBidi" w:hAnsiTheme="majorBidi" w:cstheme="majorBidi"/>
              </w:rPr>
              <w:t>2269.3</w:t>
            </w:r>
          </w:p>
        </w:tc>
        <w:tc>
          <w:tcPr>
            <w:tcW w:w="2132" w:type="dxa"/>
          </w:tcPr>
          <w:p w:rsidR="005D317B" w:rsidRPr="0015294F" w:rsidRDefault="005D317B" w:rsidP="005D317B">
            <w:pPr>
              <w:bidi w:val="0"/>
              <w:jc w:val="center"/>
              <w:rPr>
                <w:rFonts w:asciiTheme="majorBidi" w:hAnsiTheme="majorBidi" w:cstheme="majorBidi"/>
              </w:rPr>
            </w:pPr>
            <w:r w:rsidRPr="0015294F">
              <w:rPr>
                <w:rFonts w:asciiTheme="majorBidi" w:hAnsiTheme="majorBidi" w:cstheme="majorBidi"/>
              </w:rPr>
              <w:t>2815</w:t>
            </w:r>
          </w:p>
        </w:tc>
        <w:tc>
          <w:tcPr>
            <w:tcW w:w="2132" w:type="dxa"/>
          </w:tcPr>
          <w:p w:rsidR="005D317B" w:rsidRPr="0015294F" w:rsidRDefault="005D317B" w:rsidP="005D317B">
            <w:pPr>
              <w:bidi w:val="0"/>
              <w:jc w:val="center"/>
              <w:rPr>
                <w:rFonts w:asciiTheme="majorBidi" w:hAnsiTheme="majorBidi" w:cstheme="majorBidi"/>
              </w:rPr>
            </w:pPr>
            <w:r w:rsidRPr="0015294F">
              <w:rPr>
                <w:rFonts w:asciiTheme="majorBidi" w:hAnsiTheme="majorBidi" w:cstheme="majorBidi"/>
              </w:rPr>
              <w:t>3156</w:t>
            </w:r>
          </w:p>
        </w:tc>
        <w:tc>
          <w:tcPr>
            <w:tcW w:w="2132" w:type="dxa"/>
            <w:vAlign w:val="center"/>
          </w:tcPr>
          <w:p w:rsidR="005D317B" w:rsidRPr="0015294F" w:rsidRDefault="005D317B" w:rsidP="005D317B">
            <w:pPr>
              <w:jc w:val="center"/>
              <w:rPr>
                <w:rFonts w:asciiTheme="majorBidi" w:hAnsiTheme="majorBidi" w:cstheme="majorBidi"/>
                <w:sz w:val="24"/>
                <w:szCs w:val="24"/>
                <w:lang w:bidi="ar-EG"/>
              </w:rPr>
            </w:pPr>
            <w:r w:rsidRPr="0015294F">
              <w:rPr>
                <w:rFonts w:asciiTheme="majorBidi" w:hAnsiTheme="majorBidi" w:cstheme="majorBidi"/>
                <w:b/>
                <w:bCs/>
                <w:sz w:val="24"/>
                <w:szCs w:val="24"/>
                <w:lang w:bidi="ar-EG"/>
              </w:rPr>
              <w:t>Mean</w:t>
            </w:r>
            <w:r w:rsidRPr="0015294F">
              <w:rPr>
                <w:rFonts w:asciiTheme="majorBidi" w:hAnsiTheme="majorBidi" w:cstheme="majorBidi"/>
                <w:b/>
                <w:bCs/>
                <w:sz w:val="24"/>
                <w:szCs w:val="24"/>
              </w:rPr>
              <w:t xml:space="preserve"> E.C</w:t>
            </w:r>
            <w:r w:rsidR="007238A1">
              <w:rPr>
                <w:rFonts w:asciiTheme="majorBidi" w:hAnsiTheme="majorBidi" w:cstheme="majorBidi"/>
                <w:b/>
                <w:bCs/>
                <w:sz w:val="28"/>
                <w:szCs w:val="28"/>
                <w:lang w:bidi="ar-EG"/>
              </w:rPr>
              <w:t xml:space="preserve"> (pp</w:t>
            </w:r>
            <w:r w:rsidRPr="0015294F">
              <w:rPr>
                <w:rFonts w:asciiTheme="majorBidi" w:hAnsiTheme="majorBidi" w:cstheme="majorBidi"/>
                <w:b/>
                <w:bCs/>
                <w:sz w:val="28"/>
                <w:szCs w:val="28"/>
                <w:lang w:bidi="ar-EG"/>
              </w:rPr>
              <w:t>m)</w:t>
            </w:r>
          </w:p>
        </w:tc>
      </w:tr>
      <w:tr w:rsidR="002A0001" w:rsidRPr="0015294F" w:rsidTr="003714D8">
        <w:trPr>
          <w:jc w:val="center"/>
        </w:trPr>
        <w:tc>
          <w:tcPr>
            <w:tcW w:w="2132" w:type="dxa"/>
            <w:vAlign w:val="center"/>
          </w:tcPr>
          <w:p w:rsidR="002A0001" w:rsidRPr="0015294F" w:rsidRDefault="005D317B" w:rsidP="005D317B">
            <w:pPr>
              <w:bidi w:val="0"/>
              <w:jc w:val="center"/>
              <w:rPr>
                <w:rFonts w:asciiTheme="majorBidi" w:hAnsiTheme="majorBidi" w:cstheme="majorBidi"/>
                <w:sz w:val="24"/>
                <w:szCs w:val="24"/>
              </w:rPr>
            </w:pPr>
            <w:r w:rsidRPr="0015294F">
              <w:rPr>
                <w:rFonts w:asciiTheme="majorBidi" w:hAnsiTheme="majorBidi" w:cstheme="majorBidi"/>
                <w:sz w:val="24"/>
                <w:szCs w:val="24"/>
              </w:rPr>
              <w:t>3.54</w:t>
            </w:r>
          </w:p>
        </w:tc>
        <w:tc>
          <w:tcPr>
            <w:tcW w:w="2132" w:type="dxa"/>
          </w:tcPr>
          <w:p w:rsidR="002A0001" w:rsidRPr="0015294F" w:rsidRDefault="002A0001" w:rsidP="002A0001">
            <w:pPr>
              <w:jc w:val="center"/>
              <w:rPr>
                <w:rFonts w:asciiTheme="majorBidi" w:hAnsiTheme="majorBidi" w:cstheme="majorBidi"/>
                <w:rtl/>
                <w:lang w:bidi="ar-EG"/>
              </w:rPr>
            </w:pPr>
            <w:r w:rsidRPr="0015294F">
              <w:rPr>
                <w:rFonts w:asciiTheme="majorBidi" w:hAnsiTheme="majorBidi" w:cstheme="majorBidi"/>
              </w:rPr>
              <w:t>4.39</w:t>
            </w:r>
          </w:p>
        </w:tc>
        <w:tc>
          <w:tcPr>
            <w:tcW w:w="2132" w:type="dxa"/>
          </w:tcPr>
          <w:p w:rsidR="002A0001" w:rsidRPr="0015294F" w:rsidRDefault="002A0001" w:rsidP="002A0001">
            <w:pPr>
              <w:jc w:val="center"/>
              <w:rPr>
                <w:rFonts w:asciiTheme="majorBidi" w:hAnsiTheme="majorBidi" w:cstheme="majorBidi"/>
              </w:rPr>
            </w:pPr>
            <w:r w:rsidRPr="0015294F">
              <w:rPr>
                <w:rFonts w:asciiTheme="majorBidi" w:hAnsiTheme="majorBidi" w:cstheme="majorBidi"/>
              </w:rPr>
              <w:t>4.93</w:t>
            </w:r>
          </w:p>
        </w:tc>
        <w:tc>
          <w:tcPr>
            <w:tcW w:w="2132" w:type="dxa"/>
            <w:vAlign w:val="center"/>
          </w:tcPr>
          <w:p w:rsidR="002A0001" w:rsidRPr="0015294F" w:rsidRDefault="002A0001" w:rsidP="002A0001">
            <w:pPr>
              <w:jc w:val="center"/>
              <w:rPr>
                <w:rFonts w:asciiTheme="majorBidi" w:hAnsiTheme="majorBidi" w:cstheme="majorBidi"/>
                <w:sz w:val="24"/>
                <w:szCs w:val="24"/>
                <w:lang w:bidi="ar-EG"/>
              </w:rPr>
            </w:pPr>
            <w:r w:rsidRPr="0015294F">
              <w:rPr>
                <w:rFonts w:asciiTheme="majorBidi" w:hAnsiTheme="majorBidi" w:cstheme="majorBidi"/>
                <w:b/>
                <w:bCs/>
                <w:sz w:val="24"/>
                <w:szCs w:val="24"/>
                <w:lang w:bidi="ar-EG"/>
              </w:rPr>
              <w:t>Mean</w:t>
            </w:r>
            <w:r w:rsidRPr="0015294F">
              <w:rPr>
                <w:rFonts w:asciiTheme="majorBidi" w:hAnsiTheme="majorBidi" w:cstheme="majorBidi"/>
                <w:b/>
                <w:bCs/>
                <w:sz w:val="24"/>
                <w:szCs w:val="24"/>
              </w:rPr>
              <w:t xml:space="preserve"> E.C</w:t>
            </w:r>
            <w:r w:rsidRPr="0015294F">
              <w:rPr>
                <w:rFonts w:asciiTheme="majorBidi" w:hAnsiTheme="majorBidi" w:cstheme="majorBidi"/>
                <w:b/>
                <w:bCs/>
                <w:sz w:val="28"/>
                <w:szCs w:val="28"/>
                <w:lang w:bidi="ar-EG"/>
              </w:rPr>
              <w:t xml:space="preserve"> (ds/m)</w:t>
            </w:r>
          </w:p>
        </w:tc>
      </w:tr>
    </w:tbl>
    <w:p w:rsidR="000022AD" w:rsidRPr="0015294F" w:rsidRDefault="00C562F4" w:rsidP="00907E59">
      <w:pPr>
        <w:autoSpaceDE w:val="0"/>
        <w:autoSpaceDN w:val="0"/>
        <w:bidi w:val="0"/>
        <w:adjustRightInd w:val="0"/>
        <w:spacing w:after="0"/>
        <w:jc w:val="both"/>
        <w:rPr>
          <w:rFonts w:asciiTheme="majorBidi" w:hAnsiTheme="majorBidi" w:cstheme="majorBidi"/>
          <w:b/>
          <w:bCs/>
          <w:sz w:val="28"/>
          <w:szCs w:val="28"/>
          <w:rtl/>
        </w:rPr>
      </w:pPr>
      <w:r w:rsidRPr="0015294F">
        <w:rPr>
          <w:rFonts w:asciiTheme="majorBidi" w:hAnsiTheme="majorBidi" w:cstheme="majorBidi"/>
          <w:b/>
          <w:bCs/>
          <w:sz w:val="24"/>
          <w:szCs w:val="24"/>
        </w:rPr>
        <w:lastRenderedPageBreak/>
        <w:t xml:space="preserve">Growth, </w:t>
      </w:r>
      <w:r w:rsidR="00440EC5" w:rsidRPr="0015294F">
        <w:rPr>
          <w:rFonts w:asciiTheme="majorBidi" w:hAnsiTheme="majorBidi" w:cstheme="majorBidi"/>
          <w:b/>
          <w:bCs/>
          <w:sz w:val="24"/>
          <w:szCs w:val="24"/>
        </w:rPr>
        <w:t>Yield</w:t>
      </w:r>
      <w:r w:rsidR="005460E4">
        <w:rPr>
          <w:rFonts w:asciiTheme="majorBidi" w:hAnsiTheme="majorBidi" w:cstheme="majorBidi"/>
          <w:b/>
          <w:bCs/>
          <w:sz w:val="24"/>
          <w:szCs w:val="24"/>
        </w:rPr>
        <w:t>,</w:t>
      </w:r>
      <w:r w:rsidR="00440EC5" w:rsidRPr="0015294F">
        <w:rPr>
          <w:rFonts w:asciiTheme="majorBidi" w:hAnsiTheme="majorBidi" w:cstheme="majorBidi"/>
          <w:b/>
          <w:bCs/>
          <w:sz w:val="24"/>
          <w:szCs w:val="24"/>
        </w:rPr>
        <w:t xml:space="preserve"> and yield components determination</w:t>
      </w:r>
    </w:p>
    <w:p w:rsidR="0049460B" w:rsidRPr="0015294F" w:rsidRDefault="0020178E" w:rsidP="00DA0001">
      <w:pPr>
        <w:autoSpaceDE w:val="0"/>
        <w:autoSpaceDN w:val="0"/>
        <w:bidi w:val="0"/>
        <w:adjustRightInd w:val="0"/>
        <w:spacing w:after="0"/>
        <w:ind w:firstLine="720"/>
        <w:jc w:val="both"/>
        <w:rPr>
          <w:rFonts w:asciiTheme="majorBidi" w:hAnsiTheme="majorBidi" w:cstheme="majorBidi"/>
          <w:sz w:val="24"/>
          <w:szCs w:val="24"/>
        </w:rPr>
      </w:pPr>
      <w:r w:rsidRPr="0015294F">
        <w:rPr>
          <w:rFonts w:asciiTheme="majorBidi" w:hAnsiTheme="majorBidi" w:cstheme="majorBidi"/>
          <w:sz w:val="24"/>
          <w:szCs w:val="24"/>
        </w:rPr>
        <w:t>Three p</w:t>
      </w:r>
      <w:r w:rsidR="00F01C61" w:rsidRPr="0015294F">
        <w:rPr>
          <w:rFonts w:asciiTheme="majorBidi" w:hAnsiTheme="majorBidi" w:cstheme="majorBidi"/>
          <w:sz w:val="24"/>
          <w:szCs w:val="24"/>
        </w:rPr>
        <w:t>lant samples were taken</w:t>
      </w:r>
      <w:r w:rsidR="006E518F" w:rsidRPr="0015294F">
        <w:rPr>
          <w:rFonts w:asciiTheme="majorBidi" w:hAnsiTheme="majorBidi" w:cstheme="majorBidi"/>
          <w:sz w:val="24"/>
          <w:szCs w:val="24"/>
        </w:rPr>
        <w:t xml:space="preserve"> </w:t>
      </w:r>
      <w:r w:rsidR="00C562F4" w:rsidRPr="0015294F">
        <w:rPr>
          <w:rFonts w:asciiTheme="majorBidi" w:hAnsiTheme="majorBidi" w:cstheme="majorBidi"/>
          <w:sz w:val="24"/>
          <w:szCs w:val="24"/>
        </w:rPr>
        <w:t>from each plot</w:t>
      </w:r>
      <w:r w:rsidRPr="0015294F">
        <w:rPr>
          <w:rFonts w:asciiTheme="majorBidi" w:hAnsiTheme="majorBidi" w:cstheme="majorBidi"/>
          <w:sz w:val="24"/>
          <w:szCs w:val="24"/>
        </w:rPr>
        <w:t xml:space="preserve"> to determine</w:t>
      </w:r>
      <w:r w:rsidR="00C562F4" w:rsidRPr="0015294F">
        <w:rPr>
          <w:rFonts w:asciiTheme="majorBidi" w:hAnsiTheme="majorBidi" w:cstheme="majorBidi"/>
          <w:sz w:val="24"/>
          <w:szCs w:val="24"/>
        </w:rPr>
        <w:t>,</w:t>
      </w:r>
      <w:r w:rsidR="00F01C61" w:rsidRPr="0015294F">
        <w:rPr>
          <w:rFonts w:asciiTheme="majorBidi" w:hAnsiTheme="majorBidi" w:cstheme="majorBidi"/>
          <w:sz w:val="24"/>
          <w:szCs w:val="24"/>
        </w:rPr>
        <w:t xml:space="preserve"> </w:t>
      </w:r>
      <w:r w:rsidRPr="0015294F">
        <w:rPr>
          <w:rFonts w:asciiTheme="majorBidi" w:hAnsiTheme="majorBidi" w:cstheme="majorBidi"/>
          <w:sz w:val="24"/>
          <w:szCs w:val="24"/>
        </w:rPr>
        <w:t>plant height</w:t>
      </w:r>
      <w:r w:rsidR="00D51216" w:rsidRPr="0015294F">
        <w:rPr>
          <w:rFonts w:asciiTheme="majorBidi" w:hAnsiTheme="majorBidi" w:cstheme="majorBidi"/>
          <w:sz w:val="24"/>
          <w:szCs w:val="24"/>
        </w:rPr>
        <w:t xml:space="preserve"> (m), fresh weight of plant </w:t>
      </w:r>
      <w:r w:rsidR="00C562F4" w:rsidRPr="0015294F">
        <w:rPr>
          <w:rFonts w:asciiTheme="majorBidi" w:hAnsiTheme="majorBidi" w:cstheme="majorBidi"/>
          <w:sz w:val="24"/>
          <w:szCs w:val="24"/>
        </w:rPr>
        <w:t>(kg), dry weight of plant (</w:t>
      </w:r>
      <w:r w:rsidRPr="0015294F">
        <w:rPr>
          <w:rFonts w:asciiTheme="majorBidi" w:hAnsiTheme="majorBidi" w:cstheme="majorBidi"/>
          <w:sz w:val="24"/>
          <w:szCs w:val="24"/>
        </w:rPr>
        <w:t>k</w:t>
      </w:r>
      <w:r w:rsidR="00C562F4" w:rsidRPr="0015294F">
        <w:rPr>
          <w:rFonts w:asciiTheme="majorBidi" w:hAnsiTheme="majorBidi" w:cstheme="majorBidi"/>
          <w:sz w:val="24"/>
          <w:szCs w:val="24"/>
        </w:rPr>
        <w:t xml:space="preserve">g), </w:t>
      </w:r>
      <w:r w:rsidR="00C12C5E" w:rsidRPr="0015294F">
        <w:rPr>
          <w:rFonts w:asciiTheme="majorBidi" w:hAnsiTheme="majorBidi" w:cstheme="majorBidi"/>
          <w:sz w:val="24"/>
          <w:szCs w:val="24"/>
        </w:rPr>
        <w:t>the</w:t>
      </w:r>
      <w:r w:rsidR="00F01C61" w:rsidRPr="0015294F">
        <w:rPr>
          <w:rFonts w:asciiTheme="majorBidi" w:hAnsiTheme="majorBidi" w:cstheme="majorBidi"/>
          <w:sz w:val="24"/>
          <w:szCs w:val="24"/>
        </w:rPr>
        <w:t xml:space="preserve"> </w:t>
      </w:r>
      <w:r w:rsidR="004D235E" w:rsidRPr="0015294F">
        <w:rPr>
          <w:rFonts w:asciiTheme="majorBidi" w:hAnsiTheme="majorBidi" w:cstheme="majorBidi"/>
          <w:sz w:val="24"/>
          <w:szCs w:val="24"/>
        </w:rPr>
        <w:t>ear</w:t>
      </w:r>
      <w:r w:rsidR="00F01C61" w:rsidRPr="0015294F">
        <w:rPr>
          <w:rFonts w:asciiTheme="majorBidi" w:hAnsiTheme="majorBidi" w:cstheme="majorBidi"/>
          <w:sz w:val="24"/>
          <w:szCs w:val="24"/>
        </w:rPr>
        <w:t xml:space="preserve"> weight</w:t>
      </w:r>
      <w:r w:rsidR="00D51216" w:rsidRPr="0015294F">
        <w:rPr>
          <w:rFonts w:asciiTheme="majorBidi" w:hAnsiTheme="majorBidi" w:cstheme="majorBidi"/>
          <w:sz w:val="24"/>
          <w:szCs w:val="24"/>
        </w:rPr>
        <w:t xml:space="preserve">/plant (g), length of </w:t>
      </w:r>
      <w:r w:rsidR="004D235E" w:rsidRPr="0015294F">
        <w:rPr>
          <w:rFonts w:asciiTheme="majorBidi" w:hAnsiTheme="majorBidi" w:cstheme="majorBidi"/>
          <w:sz w:val="24"/>
          <w:szCs w:val="24"/>
        </w:rPr>
        <w:t>ear</w:t>
      </w:r>
      <w:r w:rsidR="00D51216" w:rsidRPr="0015294F">
        <w:rPr>
          <w:rFonts w:asciiTheme="majorBidi" w:hAnsiTheme="majorBidi" w:cstheme="majorBidi"/>
          <w:sz w:val="24"/>
          <w:szCs w:val="24"/>
        </w:rPr>
        <w:t>/plant (cm),</w:t>
      </w:r>
      <w:r w:rsidR="00A977FC" w:rsidRPr="0015294F">
        <w:rPr>
          <w:rFonts w:asciiTheme="majorBidi" w:hAnsiTheme="majorBidi" w:cstheme="majorBidi"/>
          <w:sz w:val="24"/>
          <w:szCs w:val="24"/>
        </w:rPr>
        <w:t xml:space="preserve"> </w:t>
      </w:r>
      <w:r w:rsidR="005460E4">
        <w:rPr>
          <w:rFonts w:asciiTheme="majorBidi" w:hAnsiTheme="majorBidi" w:cstheme="majorBidi"/>
          <w:sz w:val="24"/>
          <w:szCs w:val="24"/>
        </w:rPr>
        <w:t xml:space="preserve">the </w:t>
      </w:r>
      <w:r w:rsidR="005621B0" w:rsidRPr="0015294F">
        <w:rPr>
          <w:rFonts w:asciiTheme="majorBidi" w:hAnsiTheme="majorBidi" w:cstheme="majorBidi"/>
          <w:sz w:val="24"/>
          <w:szCs w:val="24"/>
        </w:rPr>
        <w:t>diameter</w:t>
      </w:r>
      <w:r w:rsidR="00D51216" w:rsidRPr="0015294F">
        <w:rPr>
          <w:rFonts w:asciiTheme="majorBidi" w:hAnsiTheme="majorBidi" w:cstheme="majorBidi"/>
          <w:sz w:val="24"/>
          <w:szCs w:val="24"/>
        </w:rPr>
        <w:t xml:space="preserve"> of </w:t>
      </w:r>
      <w:r w:rsidR="004D235E" w:rsidRPr="0015294F">
        <w:rPr>
          <w:rFonts w:asciiTheme="majorBidi" w:hAnsiTheme="majorBidi" w:cstheme="majorBidi"/>
          <w:sz w:val="24"/>
          <w:szCs w:val="24"/>
        </w:rPr>
        <w:t>ear</w:t>
      </w:r>
      <w:r w:rsidR="00D51216" w:rsidRPr="0015294F">
        <w:rPr>
          <w:rFonts w:asciiTheme="majorBidi" w:hAnsiTheme="majorBidi" w:cstheme="majorBidi"/>
          <w:sz w:val="24"/>
          <w:szCs w:val="24"/>
        </w:rPr>
        <w:t>/plant (cm)</w:t>
      </w:r>
      <w:r w:rsidR="00F01C61" w:rsidRPr="0015294F">
        <w:rPr>
          <w:rFonts w:asciiTheme="majorBidi" w:hAnsiTheme="majorBidi" w:cstheme="majorBidi"/>
          <w:sz w:val="24"/>
          <w:szCs w:val="24"/>
        </w:rPr>
        <w:t xml:space="preserve"> and the number of row</w:t>
      </w:r>
      <w:r w:rsidR="005460E4">
        <w:rPr>
          <w:rFonts w:asciiTheme="majorBidi" w:hAnsiTheme="majorBidi" w:cstheme="majorBidi"/>
          <w:sz w:val="24"/>
          <w:szCs w:val="24"/>
        </w:rPr>
        <w:t>/</w:t>
      </w:r>
      <w:r w:rsidR="004D235E" w:rsidRPr="0015294F">
        <w:rPr>
          <w:rFonts w:asciiTheme="majorBidi" w:hAnsiTheme="majorBidi" w:cstheme="majorBidi"/>
          <w:sz w:val="24"/>
          <w:szCs w:val="24"/>
        </w:rPr>
        <w:t>ear</w:t>
      </w:r>
      <w:r w:rsidR="005621B0" w:rsidRPr="0015294F">
        <w:rPr>
          <w:rFonts w:asciiTheme="majorBidi" w:hAnsiTheme="majorBidi" w:cstheme="majorBidi"/>
          <w:sz w:val="24"/>
          <w:szCs w:val="24"/>
        </w:rPr>
        <w:t xml:space="preserve"> as mean values for two seasons</w:t>
      </w:r>
      <w:r w:rsidR="00F01C61" w:rsidRPr="0015294F">
        <w:rPr>
          <w:rFonts w:asciiTheme="majorBidi" w:hAnsiTheme="majorBidi" w:cstheme="majorBidi"/>
          <w:sz w:val="24"/>
          <w:szCs w:val="24"/>
        </w:rPr>
        <w:t>. To</w:t>
      </w:r>
      <w:r w:rsidR="00A977FC" w:rsidRPr="0015294F">
        <w:rPr>
          <w:rFonts w:asciiTheme="majorBidi" w:hAnsiTheme="majorBidi" w:cstheme="majorBidi"/>
          <w:sz w:val="24"/>
          <w:szCs w:val="24"/>
        </w:rPr>
        <w:t xml:space="preserve"> </w:t>
      </w:r>
      <w:r w:rsidR="00C12C5E" w:rsidRPr="0015294F">
        <w:rPr>
          <w:rFonts w:asciiTheme="majorBidi" w:hAnsiTheme="majorBidi" w:cstheme="majorBidi"/>
          <w:sz w:val="24"/>
          <w:szCs w:val="24"/>
        </w:rPr>
        <w:t>determine grain yield</w:t>
      </w:r>
      <w:r w:rsidR="006B0CB5" w:rsidRPr="0015294F">
        <w:rPr>
          <w:rFonts w:asciiTheme="majorBidi" w:hAnsiTheme="majorBidi" w:cstheme="majorBidi"/>
          <w:sz w:val="24"/>
          <w:szCs w:val="24"/>
        </w:rPr>
        <w:t xml:space="preserve"> (ton/fed)</w:t>
      </w:r>
      <w:r w:rsidR="00C12C5E" w:rsidRPr="0015294F">
        <w:rPr>
          <w:rFonts w:asciiTheme="majorBidi" w:hAnsiTheme="majorBidi" w:cstheme="majorBidi"/>
          <w:sz w:val="24"/>
          <w:szCs w:val="24"/>
        </w:rPr>
        <w:t>,</w:t>
      </w:r>
      <w:r w:rsidR="00F01C61" w:rsidRPr="0015294F">
        <w:rPr>
          <w:rFonts w:asciiTheme="majorBidi" w:hAnsiTheme="majorBidi" w:cstheme="majorBidi"/>
          <w:sz w:val="24"/>
          <w:szCs w:val="24"/>
        </w:rPr>
        <w:t xml:space="preserve"> </w:t>
      </w:r>
      <w:r w:rsidR="005621B0" w:rsidRPr="0015294F">
        <w:rPr>
          <w:rFonts w:asciiTheme="majorBidi" w:hAnsiTheme="majorBidi" w:cstheme="majorBidi"/>
          <w:sz w:val="24"/>
          <w:szCs w:val="24"/>
        </w:rPr>
        <w:t>grain was</w:t>
      </w:r>
      <w:r w:rsidR="00F01C61" w:rsidRPr="0015294F">
        <w:rPr>
          <w:rFonts w:asciiTheme="majorBidi" w:hAnsiTheme="majorBidi" w:cstheme="majorBidi"/>
          <w:sz w:val="24"/>
          <w:szCs w:val="24"/>
        </w:rPr>
        <w:t xml:space="preserve"> removed and cleaned within 1m</w:t>
      </w:r>
      <w:r w:rsidR="00F01C61" w:rsidRPr="0015294F">
        <w:rPr>
          <w:rFonts w:asciiTheme="majorBidi" w:hAnsiTheme="majorBidi" w:cstheme="majorBidi"/>
          <w:sz w:val="24"/>
          <w:szCs w:val="24"/>
          <w:vertAlign w:val="superscript"/>
        </w:rPr>
        <w:t>2</w:t>
      </w:r>
      <w:r w:rsidR="005621B0" w:rsidRPr="0015294F">
        <w:rPr>
          <w:rFonts w:asciiTheme="majorBidi" w:hAnsiTheme="majorBidi" w:cstheme="majorBidi"/>
          <w:sz w:val="24"/>
          <w:szCs w:val="24"/>
        </w:rPr>
        <w:t xml:space="preserve"> at the cent</w:t>
      </w:r>
      <w:r w:rsidR="005460E4">
        <w:rPr>
          <w:rFonts w:asciiTheme="majorBidi" w:hAnsiTheme="majorBidi" w:cstheme="majorBidi"/>
          <w:sz w:val="24"/>
          <w:szCs w:val="24"/>
        </w:rPr>
        <w:t>er</w:t>
      </w:r>
      <w:r w:rsidR="005621B0" w:rsidRPr="0015294F">
        <w:rPr>
          <w:rFonts w:asciiTheme="majorBidi" w:hAnsiTheme="majorBidi" w:cstheme="majorBidi"/>
          <w:sz w:val="24"/>
          <w:szCs w:val="24"/>
        </w:rPr>
        <w:t xml:space="preserve"> of </w:t>
      </w:r>
      <w:r w:rsidR="005460E4">
        <w:rPr>
          <w:rFonts w:asciiTheme="majorBidi" w:hAnsiTheme="majorBidi" w:cstheme="majorBidi"/>
          <w:sz w:val="24"/>
          <w:szCs w:val="24"/>
        </w:rPr>
        <w:t xml:space="preserve">the </w:t>
      </w:r>
      <w:r w:rsidR="005621B0" w:rsidRPr="0015294F">
        <w:rPr>
          <w:rFonts w:asciiTheme="majorBidi" w:hAnsiTheme="majorBidi" w:cstheme="majorBidi"/>
          <w:sz w:val="24"/>
          <w:szCs w:val="24"/>
        </w:rPr>
        <w:t>plot</w:t>
      </w:r>
      <w:r w:rsidR="00F01C61" w:rsidRPr="0015294F">
        <w:rPr>
          <w:rFonts w:asciiTheme="majorBidi" w:hAnsiTheme="majorBidi" w:cstheme="majorBidi"/>
          <w:sz w:val="24"/>
          <w:szCs w:val="24"/>
        </w:rPr>
        <w:t>. Th</w:t>
      </w:r>
      <w:r w:rsidR="00D51216" w:rsidRPr="0015294F">
        <w:rPr>
          <w:rFonts w:asciiTheme="majorBidi" w:hAnsiTheme="majorBidi" w:cstheme="majorBidi"/>
          <w:sz w:val="24"/>
          <w:szCs w:val="24"/>
        </w:rPr>
        <w:t xml:space="preserve">en grain yield </w:t>
      </w:r>
      <w:r w:rsidR="005460E4">
        <w:rPr>
          <w:rFonts w:asciiTheme="majorBidi" w:hAnsiTheme="majorBidi" w:cstheme="majorBidi"/>
          <w:sz w:val="24"/>
          <w:szCs w:val="24"/>
        </w:rPr>
        <w:t xml:space="preserve">is </w:t>
      </w:r>
      <w:r w:rsidR="00F01C61" w:rsidRPr="0015294F">
        <w:rPr>
          <w:rFonts w:asciiTheme="majorBidi" w:hAnsiTheme="majorBidi" w:cstheme="majorBidi"/>
          <w:sz w:val="24"/>
          <w:szCs w:val="24"/>
        </w:rPr>
        <w:t>recorded on a dry weight basis.</w:t>
      </w:r>
      <w:r w:rsidR="00C12C5E" w:rsidRPr="0015294F">
        <w:rPr>
          <w:rFonts w:asciiTheme="majorBidi" w:hAnsiTheme="majorBidi" w:cstheme="majorBidi"/>
          <w:sz w:val="24"/>
          <w:szCs w:val="24"/>
        </w:rPr>
        <w:t xml:space="preserve"> </w:t>
      </w:r>
      <w:r w:rsidR="00F01C61" w:rsidRPr="0015294F">
        <w:rPr>
          <w:rFonts w:asciiTheme="majorBidi" w:hAnsiTheme="majorBidi" w:cstheme="majorBidi"/>
          <w:sz w:val="24"/>
          <w:szCs w:val="24"/>
        </w:rPr>
        <w:t>Replicated samples of</w:t>
      </w:r>
      <w:r w:rsidR="00D51216" w:rsidRPr="0015294F">
        <w:rPr>
          <w:rFonts w:asciiTheme="majorBidi" w:hAnsiTheme="majorBidi" w:cstheme="majorBidi"/>
          <w:sz w:val="24"/>
          <w:szCs w:val="24"/>
        </w:rPr>
        <w:t xml:space="preserve"> </w:t>
      </w:r>
      <w:r w:rsidR="00F01C61" w:rsidRPr="0015294F">
        <w:rPr>
          <w:rFonts w:asciiTheme="majorBidi" w:hAnsiTheme="majorBidi" w:cstheme="majorBidi"/>
          <w:sz w:val="24"/>
          <w:szCs w:val="24"/>
        </w:rPr>
        <w:t xml:space="preserve">clean </w:t>
      </w:r>
      <w:r w:rsidR="007A1CAD" w:rsidRPr="0015294F">
        <w:rPr>
          <w:rFonts w:asciiTheme="majorBidi" w:hAnsiTheme="majorBidi" w:cstheme="majorBidi"/>
          <w:sz w:val="24"/>
          <w:szCs w:val="24"/>
        </w:rPr>
        <w:t>grain</w:t>
      </w:r>
      <w:r w:rsidR="00F01C61" w:rsidRPr="0015294F">
        <w:rPr>
          <w:rFonts w:asciiTheme="majorBidi" w:hAnsiTheme="majorBidi" w:cstheme="majorBidi"/>
          <w:sz w:val="24"/>
          <w:szCs w:val="24"/>
        </w:rPr>
        <w:t xml:space="preserve"> (broken grain and foreign material removed</w:t>
      </w:r>
      <w:r w:rsidR="00D51216" w:rsidRPr="0015294F">
        <w:rPr>
          <w:rFonts w:asciiTheme="majorBidi" w:hAnsiTheme="majorBidi" w:cstheme="majorBidi"/>
          <w:sz w:val="24"/>
          <w:szCs w:val="24"/>
        </w:rPr>
        <w:t>) were sampled randomly and 100</w:t>
      </w:r>
      <w:r w:rsidR="00F01C61" w:rsidRPr="0015294F">
        <w:rPr>
          <w:rFonts w:asciiTheme="majorBidi" w:hAnsiTheme="majorBidi" w:cstheme="majorBidi"/>
          <w:sz w:val="24"/>
          <w:szCs w:val="24"/>
        </w:rPr>
        <w:t>-grain</w:t>
      </w:r>
      <w:r w:rsidR="009573BD" w:rsidRPr="0015294F">
        <w:rPr>
          <w:rFonts w:asciiTheme="majorBidi" w:hAnsiTheme="majorBidi" w:cstheme="majorBidi"/>
          <w:sz w:val="24"/>
          <w:szCs w:val="24"/>
        </w:rPr>
        <w:t>s</w:t>
      </w:r>
      <w:r w:rsidR="00F01C61" w:rsidRPr="0015294F">
        <w:rPr>
          <w:rFonts w:asciiTheme="majorBidi" w:hAnsiTheme="majorBidi" w:cstheme="majorBidi"/>
          <w:sz w:val="24"/>
          <w:szCs w:val="24"/>
        </w:rPr>
        <w:t xml:space="preserve"> were</w:t>
      </w:r>
      <w:r w:rsidR="00317143" w:rsidRPr="0015294F">
        <w:rPr>
          <w:rFonts w:asciiTheme="majorBidi" w:hAnsiTheme="majorBidi" w:cstheme="majorBidi"/>
          <w:sz w:val="24"/>
          <w:szCs w:val="24"/>
        </w:rPr>
        <w:t xml:space="preserve"> </w:t>
      </w:r>
      <w:r w:rsidR="00F01C61" w:rsidRPr="0015294F">
        <w:rPr>
          <w:rFonts w:asciiTheme="majorBidi" w:hAnsiTheme="majorBidi" w:cstheme="majorBidi"/>
          <w:sz w:val="24"/>
          <w:szCs w:val="24"/>
        </w:rPr>
        <w:t>counted and weighed.</w:t>
      </w:r>
    </w:p>
    <w:p w:rsidR="0049460B" w:rsidRPr="0015294F" w:rsidRDefault="002D18DE" w:rsidP="0049460B">
      <w:pPr>
        <w:autoSpaceDE w:val="0"/>
        <w:autoSpaceDN w:val="0"/>
        <w:bidi w:val="0"/>
        <w:adjustRightInd w:val="0"/>
        <w:spacing w:after="0"/>
        <w:jc w:val="both"/>
        <w:rPr>
          <w:rFonts w:asciiTheme="majorBidi" w:hAnsiTheme="majorBidi" w:cstheme="majorBidi"/>
          <w:b/>
          <w:bCs/>
          <w:sz w:val="24"/>
          <w:szCs w:val="24"/>
          <w:lang w:bidi="ar-EG"/>
        </w:rPr>
      </w:pPr>
      <w:r w:rsidRPr="0015294F">
        <w:rPr>
          <w:rFonts w:asciiTheme="majorBidi" w:hAnsiTheme="majorBidi" w:cstheme="majorBidi"/>
          <w:b/>
          <w:bCs/>
          <w:sz w:val="24"/>
          <w:szCs w:val="24"/>
          <w:lang w:bidi="ar-EG"/>
        </w:rPr>
        <w:t>Biochemical analysis</w:t>
      </w:r>
      <w:r w:rsidR="0049460B" w:rsidRPr="0015294F">
        <w:rPr>
          <w:rFonts w:asciiTheme="majorBidi" w:hAnsiTheme="majorBidi" w:cstheme="majorBidi"/>
          <w:b/>
          <w:bCs/>
          <w:sz w:val="24"/>
          <w:szCs w:val="24"/>
          <w:lang w:bidi="ar-EG"/>
        </w:rPr>
        <w:t>:</w:t>
      </w:r>
      <w:r w:rsidRPr="0015294F">
        <w:rPr>
          <w:rFonts w:asciiTheme="majorBidi" w:hAnsiTheme="majorBidi" w:cstheme="majorBidi"/>
          <w:b/>
          <w:bCs/>
          <w:sz w:val="24"/>
          <w:szCs w:val="24"/>
          <w:lang w:bidi="ar-EG"/>
        </w:rPr>
        <w:t xml:space="preserve"> </w:t>
      </w:r>
    </w:p>
    <w:p w:rsidR="00AE5CA8" w:rsidRPr="0015294F" w:rsidRDefault="00AE5CA8" w:rsidP="004D6F7C">
      <w:pPr>
        <w:autoSpaceDE w:val="0"/>
        <w:autoSpaceDN w:val="0"/>
        <w:bidi w:val="0"/>
        <w:adjustRightInd w:val="0"/>
        <w:spacing w:after="0"/>
        <w:jc w:val="both"/>
        <w:rPr>
          <w:rFonts w:asciiTheme="majorBidi" w:hAnsiTheme="majorBidi" w:cstheme="majorBidi"/>
          <w:sz w:val="24"/>
          <w:szCs w:val="24"/>
          <w:lang w:bidi="ar-EG"/>
        </w:rPr>
      </w:pPr>
      <w:r w:rsidRPr="0015294F">
        <w:rPr>
          <w:rFonts w:asciiTheme="majorBidi" w:hAnsiTheme="majorBidi" w:cstheme="majorBidi"/>
          <w:sz w:val="24"/>
          <w:szCs w:val="24"/>
          <w:lang w:bidi="ar-EG"/>
        </w:rPr>
        <w:t xml:space="preserve">    </w:t>
      </w:r>
      <w:r w:rsidR="004D6F7C" w:rsidRPr="0015294F">
        <w:rPr>
          <w:rFonts w:asciiTheme="majorBidi" w:hAnsiTheme="majorBidi" w:cstheme="majorBidi"/>
          <w:b/>
          <w:bCs/>
          <w:sz w:val="24"/>
          <w:szCs w:val="24"/>
          <w:lang w:bidi="ar-EG"/>
        </w:rPr>
        <w:t>Leaves</w:t>
      </w:r>
      <w:r w:rsidRPr="0015294F">
        <w:rPr>
          <w:rFonts w:asciiTheme="majorBidi" w:hAnsiTheme="majorBidi" w:cstheme="majorBidi"/>
          <w:b/>
          <w:bCs/>
          <w:sz w:val="24"/>
          <w:szCs w:val="24"/>
          <w:lang w:bidi="ar-EG"/>
        </w:rPr>
        <w:t xml:space="preserve"> of plant</w:t>
      </w:r>
    </w:p>
    <w:p w:rsidR="00AE5CA8" w:rsidRPr="0015294F" w:rsidRDefault="00AE5CA8" w:rsidP="00DA0001">
      <w:pPr>
        <w:pStyle w:val="ListParagraph"/>
        <w:numPr>
          <w:ilvl w:val="0"/>
          <w:numId w:val="6"/>
        </w:numPr>
        <w:bidi w:val="0"/>
        <w:spacing w:after="0"/>
        <w:ind w:right="720"/>
        <w:jc w:val="both"/>
        <w:rPr>
          <w:rFonts w:asciiTheme="majorBidi" w:hAnsiTheme="majorBidi" w:cstheme="majorBidi"/>
          <w:b/>
          <w:bCs/>
          <w:sz w:val="24"/>
          <w:szCs w:val="24"/>
        </w:rPr>
      </w:pPr>
      <w:r w:rsidRPr="0015294F">
        <w:rPr>
          <w:rFonts w:asciiTheme="majorBidi" w:hAnsiTheme="majorBidi" w:cstheme="majorBidi"/>
          <w:b/>
          <w:bCs/>
          <w:sz w:val="24"/>
          <w:szCs w:val="24"/>
        </w:rPr>
        <w:t>The chlorophyll content:</w:t>
      </w:r>
      <w:r w:rsidRPr="0015294F">
        <w:rPr>
          <w:rFonts w:asciiTheme="majorBidi" w:hAnsiTheme="majorBidi" w:cstheme="majorBidi"/>
          <w:sz w:val="24"/>
          <w:szCs w:val="24"/>
        </w:rPr>
        <w:t xml:space="preserve"> </w:t>
      </w:r>
      <w:r w:rsidR="00DA0001">
        <w:rPr>
          <w:rFonts w:asciiTheme="majorBidi" w:hAnsiTheme="majorBidi" w:cstheme="majorBidi"/>
          <w:sz w:val="24"/>
          <w:szCs w:val="24"/>
        </w:rPr>
        <w:t>W</w:t>
      </w:r>
      <w:r w:rsidRPr="0015294F">
        <w:rPr>
          <w:rFonts w:asciiTheme="majorBidi" w:hAnsiTheme="majorBidi" w:cstheme="majorBidi"/>
          <w:sz w:val="24"/>
          <w:szCs w:val="24"/>
        </w:rPr>
        <w:t>as measured in fresh leaves using</w:t>
      </w:r>
      <w:r w:rsidRPr="0015294F">
        <w:rPr>
          <w:rFonts w:asciiTheme="majorBidi" w:hAnsiTheme="majorBidi" w:cstheme="majorBidi"/>
          <w:sz w:val="24"/>
          <w:szCs w:val="24"/>
          <w:rtl/>
        </w:rPr>
        <w:t xml:space="preserve"> </w:t>
      </w:r>
      <w:r w:rsidR="00DA6E86" w:rsidRPr="0015294F">
        <w:rPr>
          <w:rFonts w:asciiTheme="majorBidi" w:hAnsiTheme="majorBidi" w:cstheme="majorBidi"/>
          <w:sz w:val="24"/>
          <w:szCs w:val="24"/>
        </w:rPr>
        <w:t>Chlorophyll meter</w:t>
      </w:r>
      <w:r w:rsidRPr="0015294F">
        <w:rPr>
          <w:rFonts w:asciiTheme="majorBidi" w:hAnsiTheme="majorBidi" w:cstheme="majorBidi"/>
          <w:sz w:val="24"/>
          <w:szCs w:val="24"/>
        </w:rPr>
        <w:t xml:space="preserve"> Spad 502 at 9 Am according to </w:t>
      </w:r>
      <w:r w:rsidRPr="00DA0001">
        <w:rPr>
          <w:rFonts w:asciiTheme="majorBidi" w:hAnsiTheme="majorBidi" w:cstheme="majorBidi"/>
          <w:b/>
          <w:bCs/>
          <w:sz w:val="24"/>
          <w:szCs w:val="24"/>
        </w:rPr>
        <w:t xml:space="preserve">Wood </w:t>
      </w:r>
      <w:r w:rsidRPr="00DA0001">
        <w:rPr>
          <w:rFonts w:asciiTheme="majorBidi" w:hAnsiTheme="majorBidi" w:cstheme="majorBidi"/>
          <w:b/>
          <w:bCs/>
          <w:i/>
          <w:iCs/>
          <w:sz w:val="24"/>
          <w:szCs w:val="24"/>
        </w:rPr>
        <w:t>et al.</w:t>
      </w:r>
      <w:r w:rsidRPr="00DA0001">
        <w:rPr>
          <w:rFonts w:asciiTheme="majorBidi" w:hAnsiTheme="majorBidi" w:cstheme="majorBidi"/>
          <w:b/>
          <w:bCs/>
          <w:sz w:val="24"/>
          <w:szCs w:val="24"/>
        </w:rPr>
        <w:t xml:space="preserve"> (1992).</w:t>
      </w:r>
      <w:r w:rsidRPr="0015294F">
        <w:rPr>
          <w:rFonts w:asciiTheme="majorBidi" w:hAnsiTheme="majorBidi" w:cstheme="majorBidi"/>
          <w:sz w:val="24"/>
          <w:szCs w:val="24"/>
        </w:rPr>
        <w:t xml:space="preserve"> The result is expressed as chlorophyll index.</w:t>
      </w:r>
    </w:p>
    <w:p w:rsidR="00AE5CA8" w:rsidRPr="0015294F" w:rsidRDefault="00AE5CA8" w:rsidP="003C06ED">
      <w:pPr>
        <w:pStyle w:val="ListParagraph"/>
        <w:numPr>
          <w:ilvl w:val="0"/>
          <w:numId w:val="6"/>
        </w:numPr>
        <w:bidi w:val="0"/>
        <w:spacing w:after="0"/>
        <w:jc w:val="both"/>
        <w:rPr>
          <w:rFonts w:asciiTheme="majorBidi" w:hAnsiTheme="majorBidi" w:cstheme="majorBidi"/>
          <w:sz w:val="24"/>
          <w:szCs w:val="24"/>
          <w:lang w:bidi="ar-EG"/>
        </w:rPr>
      </w:pPr>
      <w:r w:rsidRPr="0015294F">
        <w:rPr>
          <w:rFonts w:asciiTheme="majorBidi" w:hAnsiTheme="majorBidi" w:cstheme="majorBidi"/>
          <w:b/>
          <w:bCs/>
          <w:sz w:val="24"/>
          <w:szCs w:val="24"/>
          <w:lang w:bidi="ar-EG"/>
        </w:rPr>
        <w:t>Leaf</w:t>
      </w:r>
      <w:r w:rsidR="005460E4">
        <w:rPr>
          <w:rFonts w:asciiTheme="majorBidi" w:hAnsiTheme="majorBidi" w:cstheme="majorBidi"/>
          <w:b/>
          <w:bCs/>
          <w:sz w:val="24"/>
          <w:szCs w:val="24"/>
          <w:lang w:bidi="ar-EG"/>
        </w:rPr>
        <w:t>-</w:t>
      </w:r>
      <w:r w:rsidRPr="0015294F">
        <w:rPr>
          <w:rFonts w:asciiTheme="majorBidi" w:hAnsiTheme="majorBidi" w:cstheme="majorBidi"/>
          <w:b/>
          <w:bCs/>
          <w:sz w:val="24"/>
          <w:szCs w:val="24"/>
          <w:lang w:bidi="ar-EG"/>
        </w:rPr>
        <w:t>free proline content:</w:t>
      </w:r>
      <w:r w:rsidRPr="0015294F">
        <w:rPr>
          <w:rFonts w:asciiTheme="majorBidi" w:hAnsiTheme="majorBidi" w:cstheme="majorBidi"/>
          <w:sz w:val="24"/>
          <w:szCs w:val="24"/>
          <w:lang w:bidi="ar-EG"/>
        </w:rPr>
        <w:t xml:space="preserve"> </w:t>
      </w:r>
      <w:r w:rsidR="003C06ED">
        <w:rPr>
          <w:rFonts w:asciiTheme="majorBidi" w:hAnsiTheme="majorBidi" w:cstheme="majorBidi"/>
          <w:sz w:val="24"/>
          <w:szCs w:val="24"/>
          <w:lang w:bidi="ar-EG"/>
        </w:rPr>
        <w:t>This w</w:t>
      </w:r>
      <w:r w:rsidRPr="0015294F">
        <w:rPr>
          <w:rFonts w:asciiTheme="majorBidi" w:hAnsiTheme="majorBidi" w:cstheme="majorBidi"/>
          <w:sz w:val="24"/>
          <w:szCs w:val="24"/>
          <w:lang w:bidi="ar-EG"/>
        </w:rPr>
        <w:t xml:space="preserve">as done according to </w:t>
      </w:r>
      <w:r w:rsidRPr="00DA0001">
        <w:rPr>
          <w:rFonts w:asciiTheme="majorBidi" w:hAnsiTheme="majorBidi" w:cstheme="majorBidi"/>
          <w:b/>
          <w:bCs/>
          <w:sz w:val="24"/>
          <w:szCs w:val="24"/>
          <w:lang w:bidi="ar-EG"/>
        </w:rPr>
        <w:t xml:space="preserve">Bates </w:t>
      </w:r>
      <w:r w:rsidRPr="00DA0001">
        <w:rPr>
          <w:rFonts w:asciiTheme="majorBidi" w:hAnsiTheme="majorBidi" w:cstheme="majorBidi"/>
          <w:b/>
          <w:bCs/>
          <w:i/>
          <w:iCs/>
          <w:sz w:val="24"/>
          <w:szCs w:val="24"/>
          <w:lang w:bidi="ar-EG"/>
        </w:rPr>
        <w:t>et al.</w:t>
      </w:r>
      <w:r w:rsidRPr="00DA0001">
        <w:rPr>
          <w:rFonts w:asciiTheme="majorBidi" w:hAnsiTheme="majorBidi" w:cstheme="majorBidi"/>
          <w:b/>
          <w:bCs/>
          <w:sz w:val="24"/>
          <w:szCs w:val="24"/>
          <w:lang w:bidi="ar-EG"/>
        </w:rPr>
        <w:t>, (1973).</w:t>
      </w:r>
      <w:r w:rsidRPr="0015294F">
        <w:rPr>
          <w:rFonts w:asciiTheme="majorBidi" w:hAnsiTheme="majorBidi" w:cstheme="majorBidi"/>
          <w:sz w:val="24"/>
          <w:szCs w:val="24"/>
          <w:lang w:bidi="ar-EG"/>
        </w:rPr>
        <w:t xml:space="preserve"> </w:t>
      </w:r>
    </w:p>
    <w:p w:rsidR="00AE5CA8" w:rsidRPr="0015294F" w:rsidRDefault="00AE5CA8" w:rsidP="00DA0001">
      <w:pPr>
        <w:pStyle w:val="ListParagraph"/>
        <w:numPr>
          <w:ilvl w:val="0"/>
          <w:numId w:val="6"/>
        </w:numPr>
        <w:autoSpaceDE w:val="0"/>
        <w:autoSpaceDN w:val="0"/>
        <w:bidi w:val="0"/>
        <w:adjustRightInd w:val="0"/>
        <w:spacing w:after="0"/>
        <w:jc w:val="both"/>
        <w:rPr>
          <w:rFonts w:asciiTheme="majorBidi" w:hAnsiTheme="majorBidi" w:cstheme="majorBidi"/>
          <w:sz w:val="24"/>
          <w:szCs w:val="24"/>
          <w:lang w:bidi="ar-EG"/>
        </w:rPr>
      </w:pPr>
      <w:r w:rsidRPr="0015294F">
        <w:rPr>
          <w:rFonts w:asciiTheme="majorBidi" w:hAnsiTheme="majorBidi" w:cstheme="majorBidi"/>
          <w:b/>
          <w:bCs/>
          <w:sz w:val="24"/>
          <w:szCs w:val="24"/>
        </w:rPr>
        <w:t>Nutrient content:</w:t>
      </w:r>
      <w:r w:rsidRPr="0015294F">
        <w:rPr>
          <w:rFonts w:asciiTheme="majorBidi" w:hAnsiTheme="majorBidi" w:cstheme="majorBidi"/>
          <w:sz w:val="24"/>
          <w:szCs w:val="24"/>
        </w:rPr>
        <w:t xml:space="preserve"> </w:t>
      </w:r>
      <w:r w:rsidR="00DA0001">
        <w:rPr>
          <w:rFonts w:asciiTheme="majorBidi" w:hAnsiTheme="majorBidi" w:cstheme="majorBidi"/>
          <w:sz w:val="24"/>
          <w:szCs w:val="24"/>
        </w:rPr>
        <w:t>T</w:t>
      </w:r>
      <w:r w:rsidRPr="0015294F">
        <w:rPr>
          <w:rFonts w:asciiTheme="majorBidi" w:hAnsiTheme="majorBidi" w:cstheme="majorBidi"/>
          <w:sz w:val="24"/>
          <w:szCs w:val="24"/>
        </w:rPr>
        <w:t>he harvest samples from leaves were also take</w:t>
      </w:r>
      <w:r w:rsidR="00DA0001">
        <w:rPr>
          <w:rFonts w:asciiTheme="majorBidi" w:hAnsiTheme="majorBidi" w:cstheme="majorBidi"/>
          <w:sz w:val="24"/>
          <w:szCs w:val="24"/>
        </w:rPr>
        <w:t>n for determination of nutrient</w:t>
      </w:r>
      <w:r w:rsidR="003C06ED">
        <w:rPr>
          <w:rFonts w:asciiTheme="majorBidi" w:hAnsiTheme="majorBidi" w:cstheme="majorBidi"/>
          <w:sz w:val="24"/>
          <w:szCs w:val="24"/>
        </w:rPr>
        <w:t>s</w:t>
      </w:r>
      <w:r w:rsidRPr="0015294F">
        <w:rPr>
          <w:rFonts w:asciiTheme="majorBidi" w:hAnsiTheme="majorBidi" w:cstheme="majorBidi"/>
          <w:sz w:val="24"/>
          <w:szCs w:val="24"/>
        </w:rPr>
        <w:t xml:space="preserve"> by </w:t>
      </w:r>
      <w:proofErr w:type="spellStart"/>
      <w:r w:rsidRPr="0015294F">
        <w:rPr>
          <w:rFonts w:asciiTheme="majorBidi" w:eastAsia="TimesNewRomanPSMT" w:hAnsiTheme="majorBidi" w:cstheme="majorBidi"/>
          <w:sz w:val="24"/>
          <w:szCs w:val="24"/>
        </w:rPr>
        <w:t>Cottenee’s</w:t>
      </w:r>
      <w:proofErr w:type="spellEnd"/>
      <w:r w:rsidRPr="0015294F">
        <w:rPr>
          <w:rFonts w:asciiTheme="majorBidi" w:eastAsia="TimesNewRomanPSMT" w:hAnsiTheme="majorBidi" w:cstheme="majorBidi"/>
          <w:sz w:val="24"/>
          <w:szCs w:val="24"/>
        </w:rPr>
        <w:t xml:space="preserve"> </w:t>
      </w:r>
      <w:r w:rsidRPr="0015294F">
        <w:rPr>
          <w:rFonts w:asciiTheme="majorBidi" w:hAnsiTheme="majorBidi" w:cstheme="majorBidi"/>
          <w:sz w:val="24"/>
          <w:szCs w:val="24"/>
        </w:rPr>
        <w:t>method</w:t>
      </w:r>
      <w:r w:rsidR="003E6CA7" w:rsidRPr="0015294F">
        <w:rPr>
          <w:rFonts w:asciiTheme="majorBidi" w:hAnsiTheme="majorBidi" w:cstheme="majorBidi"/>
          <w:sz w:val="24"/>
          <w:szCs w:val="24"/>
        </w:rPr>
        <w:t>,</w:t>
      </w:r>
      <w:r w:rsidRPr="0015294F">
        <w:rPr>
          <w:rFonts w:asciiTheme="majorBidi" w:hAnsiTheme="majorBidi" w:cstheme="majorBidi"/>
          <w:sz w:val="24"/>
          <w:szCs w:val="24"/>
        </w:rPr>
        <w:t xml:space="preserve"> </w:t>
      </w:r>
      <w:proofErr w:type="spellStart"/>
      <w:r w:rsidRPr="00DA0001">
        <w:rPr>
          <w:rFonts w:asciiTheme="majorBidi" w:eastAsia="TimesNewRomanPSMT" w:hAnsiTheme="majorBidi" w:cstheme="majorBidi"/>
          <w:b/>
          <w:bCs/>
          <w:sz w:val="24"/>
          <w:szCs w:val="24"/>
        </w:rPr>
        <w:t>Cottenee</w:t>
      </w:r>
      <w:proofErr w:type="spellEnd"/>
      <w:r w:rsidRPr="00DA0001">
        <w:rPr>
          <w:rFonts w:asciiTheme="majorBidi" w:eastAsia="TimesNewRomanPSMT" w:hAnsiTheme="majorBidi" w:cstheme="majorBidi"/>
          <w:b/>
          <w:bCs/>
          <w:sz w:val="24"/>
          <w:szCs w:val="24"/>
        </w:rPr>
        <w:t xml:space="preserve"> </w:t>
      </w:r>
      <w:r w:rsidRPr="00DA0001">
        <w:rPr>
          <w:rFonts w:asciiTheme="majorBidi" w:hAnsiTheme="majorBidi" w:cstheme="majorBidi"/>
          <w:b/>
          <w:bCs/>
          <w:i/>
          <w:iCs/>
          <w:sz w:val="24"/>
          <w:szCs w:val="24"/>
        </w:rPr>
        <w:t xml:space="preserve">et al., </w:t>
      </w:r>
      <w:r w:rsidRPr="00DA0001">
        <w:rPr>
          <w:rFonts w:asciiTheme="majorBidi" w:eastAsia="TimesNewRomanPSMT" w:hAnsiTheme="majorBidi" w:cstheme="majorBidi"/>
          <w:b/>
          <w:bCs/>
          <w:sz w:val="24"/>
          <w:szCs w:val="24"/>
        </w:rPr>
        <w:t>(1982).</w:t>
      </w:r>
    </w:p>
    <w:p w:rsidR="000C63AF" w:rsidRPr="0015294F" w:rsidRDefault="0049460B" w:rsidP="0049460B">
      <w:pPr>
        <w:autoSpaceDE w:val="0"/>
        <w:autoSpaceDN w:val="0"/>
        <w:bidi w:val="0"/>
        <w:adjustRightInd w:val="0"/>
        <w:spacing w:after="0"/>
        <w:jc w:val="both"/>
        <w:rPr>
          <w:rFonts w:asciiTheme="majorBidi" w:hAnsiTheme="majorBidi" w:cstheme="majorBidi"/>
          <w:sz w:val="24"/>
          <w:szCs w:val="24"/>
        </w:rPr>
      </w:pPr>
      <w:r w:rsidRPr="0015294F">
        <w:rPr>
          <w:rFonts w:asciiTheme="majorBidi" w:hAnsiTheme="majorBidi" w:cstheme="majorBidi"/>
          <w:b/>
          <w:bCs/>
          <w:sz w:val="24"/>
          <w:szCs w:val="24"/>
          <w:lang w:bidi="ar-EG"/>
        </w:rPr>
        <w:t xml:space="preserve">   </w:t>
      </w:r>
      <w:r w:rsidR="00AE5CA8" w:rsidRPr="0015294F">
        <w:rPr>
          <w:rFonts w:asciiTheme="majorBidi" w:hAnsiTheme="majorBidi" w:cstheme="majorBidi"/>
          <w:b/>
          <w:bCs/>
          <w:sz w:val="24"/>
          <w:szCs w:val="24"/>
          <w:lang w:bidi="ar-EG"/>
        </w:rPr>
        <w:t xml:space="preserve"> </w:t>
      </w:r>
      <w:r w:rsidR="002D18DE" w:rsidRPr="0015294F">
        <w:rPr>
          <w:rFonts w:asciiTheme="majorBidi" w:hAnsiTheme="majorBidi" w:cstheme="majorBidi"/>
          <w:b/>
          <w:bCs/>
          <w:sz w:val="24"/>
          <w:szCs w:val="24"/>
          <w:lang w:bidi="ar-EG"/>
        </w:rPr>
        <w:t xml:space="preserve"> </w:t>
      </w:r>
      <w:r w:rsidR="004D6F7C" w:rsidRPr="0015294F">
        <w:rPr>
          <w:rFonts w:asciiTheme="majorBidi" w:hAnsiTheme="majorBidi" w:cstheme="majorBidi"/>
          <w:b/>
          <w:bCs/>
          <w:sz w:val="24"/>
          <w:szCs w:val="24"/>
          <w:lang w:bidi="ar-EG"/>
        </w:rPr>
        <w:t>Grains</w:t>
      </w:r>
      <w:r w:rsidR="002D18DE" w:rsidRPr="0015294F">
        <w:rPr>
          <w:rFonts w:asciiTheme="majorBidi" w:hAnsiTheme="majorBidi" w:cstheme="majorBidi"/>
          <w:b/>
          <w:bCs/>
          <w:sz w:val="24"/>
          <w:szCs w:val="24"/>
          <w:lang w:bidi="ar-EG"/>
        </w:rPr>
        <w:t xml:space="preserve"> of plant</w:t>
      </w:r>
    </w:p>
    <w:p w:rsidR="000C63AF" w:rsidRPr="00DA0001" w:rsidRDefault="000C63AF" w:rsidP="00DA0001">
      <w:pPr>
        <w:pStyle w:val="ListParagraph"/>
        <w:numPr>
          <w:ilvl w:val="0"/>
          <w:numId w:val="6"/>
        </w:numPr>
        <w:autoSpaceDE w:val="0"/>
        <w:autoSpaceDN w:val="0"/>
        <w:bidi w:val="0"/>
        <w:adjustRightInd w:val="0"/>
        <w:spacing w:after="0"/>
        <w:jc w:val="both"/>
        <w:rPr>
          <w:rFonts w:asciiTheme="majorBidi" w:hAnsiTheme="majorBidi" w:cstheme="majorBidi"/>
          <w:b/>
          <w:bCs/>
          <w:sz w:val="24"/>
          <w:szCs w:val="24"/>
        </w:rPr>
      </w:pPr>
      <w:r w:rsidRPr="0015294F">
        <w:rPr>
          <w:rFonts w:asciiTheme="majorBidi" w:hAnsiTheme="majorBidi" w:cstheme="majorBidi"/>
          <w:b/>
          <w:bCs/>
          <w:sz w:val="24"/>
          <w:szCs w:val="24"/>
        </w:rPr>
        <w:t>Carbohydrates %</w:t>
      </w:r>
      <w:r w:rsidR="009F7D1F" w:rsidRPr="0015294F">
        <w:rPr>
          <w:rFonts w:asciiTheme="majorBidi" w:hAnsiTheme="majorBidi" w:cstheme="majorBidi"/>
          <w:sz w:val="24"/>
          <w:szCs w:val="24"/>
        </w:rPr>
        <w:t xml:space="preserve">:  </w:t>
      </w:r>
      <w:r w:rsidR="00DA0001">
        <w:rPr>
          <w:rFonts w:asciiTheme="majorBidi" w:hAnsiTheme="majorBidi" w:cstheme="majorBidi"/>
          <w:sz w:val="24"/>
          <w:szCs w:val="24"/>
        </w:rPr>
        <w:t>W</w:t>
      </w:r>
      <w:r w:rsidR="009F7D1F" w:rsidRPr="0015294F">
        <w:rPr>
          <w:rFonts w:asciiTheme="majorBidi" w:hAnsiTheme="majorBidi" w:cstheme="majorBidi"/>
          <w:sz w:val="24"/>
          <w:szCs w:val="24"/>
        </w:rPr>
        <w:t>as determined</w:t>
      </w:r>
      <w:r w:rsidRPr="0015294F">
        <w:rPr>
          <w:rFonts w:asciiTheme="majorBidi" w:hAnsiTheme="majorBidi" w:cstheme="majorBidi"/>
          <w:sz w:val="24"/>
          <w:szCs w:val="24"/>
        </w:rPr>
        <w:t xml:space="preserve"> in aqueous solutions</w:t>
      </w:r>
      <w:r w:rsidR="009F7D1F" w:rsidRPr="0015294F">
        <w:rPr>
          <w:rFonts w:asciiTheme="majorBidi" w:hAnsiTheme="majorBidi" w:cstheme="majorBidi"/>
          <w:sz w:val="24"/>
          <w:szCs w:val="24"/>
        </w:rPr>
        <w:t xml:space="preserve"> according to</w:t>
      </w:r>
      <w:r w:rsidRPr="0015294F">
        <w:rPr>
          <w:rFonts w:asciiTheme="majorBidi" w:hAnsiTheme="majorBidi" w:cstheme="majorBidi"/>
          <w:sz w:val="24"/>
          <w:szCs w:val="24"/>
        </w:rPr>
        <w:t xml:space="preserve"> </w:t>
      </w:r>
      <w:r w:rsidRPr="00DA0001">
        <w:rPr>
          <w:rFonts w:asciiTheme="majorBidi" w:hAnsiTheme="majorBidi" w:cstheme="majorBidi"/>
          <w:b/>
          <w:bCs/>
          <w:sz w:val="24"/>
          <w:szCs w:val="24"/>
        </w:rPr>
        <w:t xml:space="preserve">(DuBois </w:t>
      </w:r>
      <w:r w:rsidRPr="00DA0001">
        <w:rPr>
          <w:rFonts w:asciiTheme="majorBidi" w:hAnsiTheme="majorBidi" w:cstheme="majorBidi"/>
          <w:b/>
          <w:bCs/>
          <w:i/>
          <w:iCs/>
          <w:sz w:val="24"/>
          <w:szCs w:val="24"/>
        </w:rPr>
        <w:t>et al.,</w:t>
      </w:r>
      <w:r w:rsidRPr="00DA0001">
        <w:rPr>
          <w:rFonts w:asciiTheme="majorBidi" w:hAnsiTheme="majorBidi" w:cstheme="majorBidi"/>
          <w:b/>
          <w:bCs/>
          <w:sz w:val="24"/>
          <w:szCs w:val="24"/>
        </w:rPr>
        <w:t xml:space="preserve"> 1956).</w:t>
      </w:r>
    </w:p>
    <w:p w:rsidR="009F7D1F" w:rsidRPr="0015294F" w:rsidRDefault="009F7D1F" w:rsidP="003E6CA7">
      <w:pPr>
        <w:pStyle w:val="ListParagraph"/>
        <w:numPr>
          <w:ilvl w:val="0"/>
          <w:numId w:val="6"/>
        </w:numPr>
        <w:autoSpaceDE w:val="0"/>
        <w:autoSpaceDN w:val="0"/>
        <w:bidi w:val="0"/>
        <w:adjustRightInd w:val="0"/>
        <w:spacing w:after="0"/>
        <w:jc w:val="both"/>
        <w:rPr>
          <w:rFonts w:asciiTheme="majorBidi" w:hAnsiTheme="majorBidi" w:cstheme="majorBidi"/>
          <w:sz w:val="24"/>
          <w:szCs w:val="24"/>
          <w:lang w:bidi="ar-EG"/>
        </w:rPr>
      </w:pPr>
      <w:r w:rsidRPr="0015294F">
        <w:rPr>
          <w:rFonts w:asciiTheme="majorBidi" w:hAnsiTheme="majorBidi" w:cstheme="majorBidi"/>
          <w:b/>
          <w:bCs/>
          <w:sz w:val="24"/>
          <w:szCs w:val="24"/>
        </w:rPr>
        <w:t>Nutrient content:</w:t>
      </w:r>
      <w:r w:rsidRPr="0015294F">
        <w:rPr>
          <w:rFonts w:asciiTheme="majorBidi" w:hAnsiTheme="majorBidi" w:cstheme="majorBidi"/>
          <w:sz w:val="24"/>
          <w:szCs w:val="24"/>
        </w:rPr>
        <w:t xml:space="preserve"> </w:t>
      </w:r>
      <w:r w:rsidR="000F54D6" w:rsidRPr="0015294F">
        <w:rPr>
          <w:rFonts w:asciiTheme="majorBidi" w:hAnsiTheme="majorBidi" w:cstheme="majorBidi"/>
          <w:sz w:val="24"/>
          <w:szCs w:val="24"/>
        </w:rPr>
        <w:t xml:space="preserve">The samples from grain were taken </w:t>
      </w:r>
      <w:r w:rsidR="003E6CA7" w:rsidRPr="0015294F">
        <w:rPr>
          <w:rFonts w:asciiTheme="majorBidi" w:hAnsiTheme="majorBidi" w:cstheme="majorBidi"/>
          <w:sz w:val="24"/>
          <w:szCs w:val="24"/>
        </w:rPr>
        <w:t>to determine</w:t>
      </w:r>
      <w:r w:rsidR="000F54D6" w:rsidRPr="0015294F">
        <w:rPr>
          <w:rFonts w:asciiTheme="majorBidi" w:hAnsiTheme="majorBidi" w:cstheme="majorBidi"/>
          <w:sz w:val="24"/>
          <w:szCs w:val="24"/>
        </w:rPr>
        <w:t xml:space="preserve"> </w:t>
      </w:r>
      <w:r w:rsidR="003E6CA7" w:rsidRPr="0015294F">
        <w:rPr>
          <w:rFonts w:asciiTheme="majorBidi" w:hAnsiTheme="majorBidi" w:cstheme="majorBidi"/>
          <w:sz w:val="24"/>
          <w:szCs w:val="24"/>
        </w:rPr>
        <w:t xml:space="preserve">the </w:t>
      </w:r>
      <w:r w:rsidR="00DA0001">
        <w:rPr>
          <w:rFonts w:asciiTheme="majorBidi" w:hAnsiTheme="majorBidi" w:cstheme="majorBidi"/>
          <w:sz w:val="24"/>
          <w:szCs w:val="24"/>
        </w:rPr>
        <w:t>nutrient</w:t>
      </w:r>
      <w:r w:rsidR="000F54D6" w:rsidRPr="0015294F">
        <w:rPr>
          <w:rFonts w:asciiTheme="majorBidi" w:hAnsiTheme="majorBidi" w:cstheme="majorBidi"/>
          <w:sz w:val="24"/>
          <w:szCs w:val="24"/>
        </w:rPr>
        <w:t xml:space="preserve"> by </w:t>
      </w:r>
      <w:r w:rsidR="000F54D6" w:rsidRPr="0015294F">
        <w:rPr>
          <w:rFonts w:asciiTheme="majorBidi" w:eastAsia="TimesNewRomanPSMT" w:hAnsiTheme="majorBidi" w:cstheme="majorBidi"/>
          <w:sz w:val="24"/>
          <w:szCs w:val="24"/>
        </w:rPr>
        <w:t xml:space="preserve">Cottenee’s </w:t>
      </w:r>
      <w:r w:rsidR="000F54D6" w:rsidRPr="0015294F">
        <w:rPr>
          <w:rFonts w:asciiTheme="majorBidi" w:hAnsiTheme="majorBidi" w:cstheme="majorBidi"/>
          <w:sz w:val="24"/>
          <w:szCs w:val="24"/>
        </w:rPr>
        <w:t>method</w:t>
      </w:r>
      <w:r w:rsidR="004D6F7C" w:rsidRPr="0015294F">
        <w:rPr>
          <w:rFonts w:asciiTheme="majorBidi" w:hAnsiTheme="majorBidi" w:cstheme="majorBidi"/>
          <w:sz w:val="24"/>
          <w:szCs w:val="24"/>
        </w:rPr>
        <w:t>,</w:t>
      </w:r>
      <w:r w:rsidR="000F54D6" w:rsidRPr="0015294F">
        <w:rPr>
          <w:rFonts w:asciiTheme="majorBidi" w:hAnsiTheme="majorBidi" w:cstheme="majorBidi"/>
          <w:sz w:val="24"/>
          <w:szCs w:val="24"/>
        </w:rPr>
        <w:t xml:space="preserve"> </w:t>
      </w:r>
      <w:r w:rsidR="000F54D6" w:rsidRPr="00DA0001">
        <w:rPr>
          <w:rFonts w:asciiTheme="majorBidi" w:eastAsia="TimesNewRomanPSMT" w:hAnsiTheme="majorBidi" w:cstheme="majorBidi"/>
          <w:b/>
          <w:bCs/>
          <w:sz w:val="24"/>
          <w:szCs w:val="24"/>
        </w:rPr>
        <w:t xml:space="preserve">Cottenee </w:t>
      </w:r>
      <w:r w:rsidR="000F54D6" w:rsidRPr="00DA0001">
        <w:rPr>
          <w:rFonts w:asciiTheme="majorBidi" w:hAnsiTheme="majorBidi" w:cstheme="majorBidi"/>
          <w:b/>
          <w:bCs/>
          <w:i/>
          <w:iCs/>
          <w:sz w:val="24"/>
          <w:szCs w:val="24"/>
        </w:rPr>
        <w:t xml:space="preserve">et al., </w:t>
      </w:r>
      <w:r w:rsidR="000F54D6" w:rsidRPr="00DA0001">
        <w:rPr>
          <w:rFonts w:asciiTheme="majorBidi" w:eastAsia="TimesNewRomanPSMT" w:hAnsiTheme="majorBidi" w:cstheme="majorBidi"/>
          <w:b/>
          <w:bCs/>
          <w:sz w:val="24"/>
          <w:szCs w:val="24"/>
        </w:rPr>
        <w:t>(1982).</w:t>
      </w:r>
      <w:r w:rsidR="00364341" w:rsidRPr="0015294F">
        <w:rPr>
          <w:rFonts w:asciiTheme="majorBidi" w:eastAsia="TimesNewRomanPSMT" w:hAnsiTheme="majorBidi" w:cstheme="majorBidi"/>
          <w:sz w:val="24"/>
          <w:szCs w:val="24"/>
        </w:rPr>
        <w:t xml:space="preserve"> </w:t>
      </w:r>
    </w:p>
    <w:p w:rsidR="000034B9" w:rsidRPr="0015294F" w:rsidRDefault="000C63AF" w:rsidP="00DA0001">
      <w:pPr>
        <w:pStyle w:val="ListParagraph"/>
        <w:numPr>
          <w:ilvl w:val="0"/>
          <w:numId w:val="6"/>
        </w:numPr>
        <w:autoSpaceDE w:val="0"/>
        <w:autoSpaceDN w:val="0"/>
        <w:bidi w:val="0"/>
        <w:adjustRightInd w:val="0"/>
        <w:spacing w:after="0"/>
        <w:jc w:val="both"/>
        <w:rPr>
          <w:rFonts w:asciiTheme="majorBidi" w:hAnsiTheme="majorBidi" w:cstheme="majorBidi"/>
          <w:sz w:val="24"/>
          <w:szCs w:val="24"/>
          <w:rtl/>
          <w:lang w:bidi="ar-EG"/>
        </w:rPr>
      </w:pPr>
      <w:r w:rsidRPr="0015294F">
        <w:rPr>
          <w:rFonts w:asciiTheme="majorBidi" w:hAnsiTheme="majorBidi" w:cstheme="majorBidi"/>
          <w:b/>
          <w:bCs/>
          <w:sz w:val="24"/>
          <w:szCs w:val="24"/>
        </w:rPr>
        <w:t>Seed oil percentage</w:t>
      </w:r>
      <w:r w:rsidR="00DA5955" w:rsidRPr="0015294F">
        <w:rPr>
          <w:rFonts w:asciiTheme="majorBidi" w:hAnsiTheme="majorBidi" w:cstheme="majorBidi"/>
          <w:sz w:val="24"/>
          <w:szCs w:val="24"/>
        </w:rPr>
        <w:t>:</w:t>
      </w:r>
      <w:r w:rsidRPr="0015294F">
        <w:rPr>
          <w:rFonts w:asciiTheme="majorBidi" w:hAnsiTheme="majorBidi" w:cstheme="majorBidi"/>
          <w:sz w:val="24"/>
          <w:szCs w:val="24"/>
        </w:rPr>
        <w:t xml:space="preserve"> </w:t>
      </w:r>
      <w:r w:rsidR="00DA0001">
        <w:rPr>
          <w:rFonts w:asciiTheme="majorBidi" w:hAnsiTheme="majorBidi" w:cstheme="majorBidi"/>
          <w:sz w:val="24"/>
          <w:szCs w:val="24"/>
        </w:rPr>
        <w:t>W</w:t>
      </w:r>
      <w:r w:rsidRPr="0015294F">
        <w:rPr>
          <w:rFonts w:asciiTheme="majorBidi" w:hAnsiTheme="majorBidi" w:cstheme="majorBidi"/>
          <w:sz w:val="24"/>
          <w:szCs w:val="24"/>
        </w:rPr>
        <w:t xml:space="preserve">as estimated according to </w:t>
      </w:r>
      <w:r w:rsidRPr="00DA0001">
        <w:rPr>
          <w:rFonts w:asciiTheme="majorBidi" w:hAnsiTheme="majorBidi" w:cstheme="majorBidi"/>
          <w:b/>
          <w:bCs/>
          <w:sz w:val="24"/>
          <w:szCs w:val="24"/>
          <w:lang w:bidi="ar-EG"/>
        </w:rPr>
        <w:t>A.O.A.C. (1990).</w:t>
      </w:r>
      <w:r w:rsidRPr="0015294F">
        <w:rPr>
          <w:rFonts w:asciiTheme="majorBidi" w:hAnsiTheme="majorBidi" w:cstheme="majorBidi"/>
          <w:sz w:val="24"/>
          <w:szCs w:val="24"/>
          <w:lang w:bidi="ar-EG"/>
        </w:rPr>
        <w:t xml:space="preserve"> Oil content was </w:t>
      </w:r>
      <w:r w:rsidRPr="0015294F">
        <w:rPr>
          <w:rFonts w:asciiTheme="majorBidi" w:hAnsiTheme="majorBidi" w:cstheme="majorBidi"/>
          <w:sz w:val="24"/>
          <w:szCs w:val="24"/>
        </w:rPr>
        <w:t>calculated as follow:</w:t>
      </w:r>
      <w:r w:rsidRPr="0015294F">
        <w:rPr>
          <w:rFonts w:asciiTheme="majorBidi" w:hAnsiTheme="majorBidi" w:cstheme="majorBidi"/>
          <w:sz w:val="24"/>
          <w:szCs w:val="24"/>
          <w:lang w:bidi="ar-EG"/>
        </w:rPr>
        <w:t xml:space="preserve"> Oil content (%) = (weight of the flask + oil - empty flask weight/ weight of sample) x 100. </w:t>
      </w:r>
      <w:r w:rsidR="00466697" w:rsidRPr="0015294F">
        <w:rPr>
          <w:rFonts w:asciiTheme="majorBidi" w:hAnsiTheme="majorBidi" w:cstheme="majorBidi"/>
          <w:sz w:val="24"/>
          <w:szCs w:val="24"/>
          <w:lang w:bidi="ar-EG"/>
        </w:rPr>
        <w:t xml:space="preserve">     </w:t>
      </w:r>
    </w:p>
    <w:p w:rsidR="00021EFB" w:rsidRPr="0015294F" w:rsidRDefault="00956D37" w:rsidP="00F42E2D">
      <w:pPr>
        <w:autoSpaceDE w:val="0"/>
        <w:autoSpaceDN w:val="0"/>
        <w:bidi w:val="0"/>
        <w:adjustRightInd w:val="0"/>
        <w:spacing w:after="0"/>
        <w:jc w:val="both"/>
        <w:rPr>
          <w:rFonts w:asciiTheme="majorBidi" w:hAnsiTheme="majorBidi" w:cstheme="majorBidi"/>
          <w:b/>
          <w:bCs/>
          <w:sz w:val="24"/>
          <w:szCs w:val="24"/>
        </w:rPr>
      </w:pPr>
      <w:r w:rsidRPr="0015294F">
        <w:rPr>
          <w:rFonts w:asciiTheme="majorBidi" w:hAnsiTheme="majorBidi" w:cstheme="majorBidi"/>
          <w:b/>
          <w:bCs/>
          <w:sz w:val="24"/>
          <w:szCs w:val="24"/>
        </w:rPr>
        <w:t>Statistical analysis</w:t>
      </w:r>
      <w:r w:rsidR="00E2242B" w:rsidRPr="0015294F">
        <w:rPr>
          <w:rFonts w:asciiTheme="majorBidi" w:hAnsiTheme="majorBidi" w:cstheme="majorBidi"/>
          <w:b/>
          <w:bCs/>
          <w:sz w:val="24"/>
          <w:szCs w:val="24"/>
        </w:rPr>
        <w:t>:</w:t>
      </w:r>
      <w:r w:rsidR="00DA5955" w:rsidRPr="0015294F">
        <w:rPr>
          <w:rFonts w:asciiTheme="majorBidi" w:hAnsiTheme="majorBidi" w:cstheme="majorBidi"/>
          <w:b/>
          <w:bCs/>
          <w:sz w:val="24"/>
          <w:szCs w:val="24"/>
        </w:rPr>
        <w:t xml:space="preserve"> </w:t>
      </w:r>
      <w:r w:rsidR="001B3A78" w:rsidRPr="0015294F">
        <w:rPr>
          <w:rFonts w:asciiTheme="majorBidi" w:hAnsiTheme="majorBidi" w:cstheme="majorBidi"/>
          <w:sz w:val="24"/>
          <w:szCs w:val="24"/>
        </w:rPr>
        <w:t>Statistically analysis was performed to compare the means of two season</w:t>
      </w:r>
      <w:r w:rsidR="00F42E2D">
        <w:rPr>
          <w:rFonts w:asciiTheme="majorBidi" w:hAnsiTheme="majorBidi" w:cstheme="majorBidi"/>
          <w:sz w:val="24"/>
          <w:szCs w:val="24"/>
        </w:rPr>
        <w:t>s'</w:t>
      </w:r>
      <w:r w:rsidR="001B3A78" w:rsidRPr="0015294F">
        <w:rPr>
          <w:rFonts w:asciiTheme="majorBidi" w:hAnsiTheme="majorBidi" w:cstheme="majorBidi"/>
          <w:sz w:val="24"/>
          <w:szCs w:val="24"/>
        </w:rPr>
        <w:t xml:space="preserve"> data</w:t>
      </w:r>
      <w:r w:rsidR="007E08DA" w:rsidRPr="0015294F">
        <w:rPr>
          <w:rFonts w:asciiTheme="majorBidi" w:hAnsiTheme="majorBidi" w:cstheme="majorBidi"/>
          <w:sz w:val="24"/>
          <w:szCs w:val="24"/>
        </w:rPr>
        <w:t xml:space="preserve"> </w:t>
      </w:r>
      <w:r w:rsidR="001B3A78" w:rsidRPr="0015294F">
        <w:rPr>
          <w:rFonts w:asciiTheme="majorBidi" w:hAnsiTheme="majorBidi" w:cstheme="majorBidi"/>
          <w:sz w:val="24"/>
          <w:szCs w:val="24"/>
        </w:rPr>
        <w:t xml:space="preserve">by using the least differences (L.S.D) </w:t>
      </w:r>
      <w:r w:rsidR="001B3A78" w:rsidRPr="00DA0001">
        <w:rPr>
          <w:rFonts w:asciiTheme="majorBidi" w:hAnsiTheme="majorBidi" w:cstheme="majorBidi"/>
          <w:b/>
          <w:bCs/>
          <w:sz w:val="24"/>
          <w:szCs w:val="24"/>
        </w:rPr>
        <w:t>(Snedecor and Cochran, 1990</w:t>
      </w:r>
      <w:r w:rsidR="001B3A78" w:rsidRPr="00DA0001">
        <w:rPr>
          <w:rFonts w:asciiTheme="majorBidi" w:hAnsiTheme="majorBidi" w:cstheme="majorBidi"/>
          <w:b/>
          <w:bCs/>
          <w:sz w:val="24"/>
          <w:szCs w:val="24"/>
          <w:lang w:val="fr-FR"/>
        </w:rPr>
        <w:t>).</w:t>
      </w:r>
    </w:p>
    <w:p w:rsidR="00DA0001" w:rsidRDefault="00DA0001" w:rsidP="00E64B8B">
      <w:pPr>
        <w:autoSpaceDE w:val="0"/>
        <w:autoSpaceDN w:val="0"/>
        <w:bidi w:val="0"/>
        <w:adjustRightInd w:val="0"/>
        <w:spacing w:after="0"/>
        <w:jc w:val="both"/>
        <w:rPr>
          <w:rFonts w:asciiTheme="majorBidi" w:eastAsiaTheme="minorEastAsia" w:hAnsiTheme="majorBidi" w:cstheme="majorBidi"/>
          <w:b/>
          <w:bCs/>
          <w:sz w:val="28"/>
          <w:szCs w:val="28"/>
          <w:lang w:bidi="ar-EG"/>
        </w:rPr>
      </w:pPr>
    </w:p>
    <w:p w:rsidR="00E64B8B" w:rsidRPr="0015294F" w:rsidRDefault="006B0AD9" w:rsidP="00DA0001">
      <w:pPr>
        <w:autoSpaceDE w:val="0"/>
        <w:autoSpaceDN w:val="0"/>
        <w:bidi w:val="0"/>
        <w:adjustRightInd w:val="0"/>
        <w:spacing w:after="0"/>
        <w:jc w:val="both"/>
        <w:rPr>
          <w:rFonts w:asciiTheme="majorBidi" w:eastAsiaTheme="minorEastAsia" w:hAnsiTheme="majorBidi" w:cstheme="majorBidi"/>
          <w:b/>
          <w:bCs/>
          <w:sz w:val="24"/>
          <w:szCs w:val="24"/>
          <w:lang w:bidi="ar-EG"/>
        </w:rPr>
      </w:pPr>
      <w:r w:rsidRPr="0015294F">
        <w:rPr>
          <w:rFonts w:asciiTheme="majorBidi" w:eastAsiaTheme="minorEastAsia" w:hAnsiTheme="majorBidi" w:cstheme="majorBidi"/>
          <w:b/>
          <w:bCs/>
          <w:sz w:val="28"/>
          <w:szCs w:val="28"/>
          <w:lang w:bidi="ar-EG"/>
        </w:rPr>
        <w:t>R</w:t>
      </w:r>
      <w:r w:rsidR="00E64B8B" w:rsidRPr="0015294F">
        <w:rPr>
          <w:rFonts w:asciiTheme="majorBidi" w:eastAsiaTheme="minorEastAsia" w:hAnsiTheme="majorBidi" w:cstheme="majorBidi"/>
          <w:b/>
          <w:bCs/>
          <w:sz w:val="28"/>
          <w:szCs w:val="28"/>
          <w:lang w:bidi="ar-EG"/>
        </w:rPr>
        <w:t>ESULTS</w:t>
      </w:r>
      <w:r w:rsidRPr="0015294F">
        <w:rPr>
          <w:rFonts w:asciiTheme="majorBidi" w:eastAsiaTheme="minorEastAsia" w:hAnsiTheme="majorBidi" w:cstheme="majorBidi"/>
          <w:b/>
          <w:bCs/>
          <w:sz w:val="24"/>
          <w:szCs w:val="24"/>
          <w:lang w:bidi="ar-EG"/>
        </w:rPr>
        <w:t xml:space="preserve"> </w:t>
      </w:r>
    </w:p>
    <w:p w:rsidR="00E64B8B" w:rsidRPr="0015294F" w:rsidRDefault="00C514D3" w:rsidP="00C514D3">
      <w:pPr>
        <w:autoSpaceDE w:val="0"/>
        <w:autoSpaceDN w:val="0"/>
        <w:bidi w:val="0"/>
        <w:adjustRightInd w:val="0"/>
        <w:spacing w:after="0"/>
        <w:jc w:val="both"/>
        <w:rPr>
          <w:rFonts w:asciiTheme="majorBidi" w:hAnsiTheme="majorBidi" w:cstheme="majorBidi"/>
          <w:b/>
          <w:bCs/>
          <w:sz w:val="24"/>
          <w:szCs w:val="24"/>
          <w:lang w:bidi="ar-EG"/>
        </w:rPr>
      </w:pPr>
      <w:r w:rsidRPr="0015294F">
        <w:rPr>
          <w:rFonts w:asciiTheme="majorBidi" w:hAnsiTheme="majorBidi" w:cstheme="majorBidi"/>
          <w:b/>
          <w:bCs/>
          <w:sz w:val="24"/>
          <w:szCs w:val="24"/>
          <w:lang w:bidi="ar-EG"/>
        </w:rPr>
        <w:t>1-</w:t>
      </w:r>
      <w:r w:rsidR="00E64B8B" w:rsidRPr="0015294F">
        <w:rPr>
          <w:rFonts w:asciiTheme="majorBidi" w:hAnsiTheme="majorBidi" w:cstheme="majorBidi"/>
          <w:b/>
          <w:bCs/>
          <w:sz w:val="24"/>
          <w:szCs w:val="24"/>
          <w:lang w:bidi="ar-EG"/>
        </w:rPr>
        <w:t>Effect of</w:t>
      </w:r>
      <w:r w:rsidR="003E6CA7" w:rsidRPr="0015294F">
        <w:rPr>
          <w:rFonts w:asciiTheme="majorBidi" w:hAnsiTheme="majorBidi" w:cstheme="majorBidi"/>
          <w:b/>
          <w:bCs/>
          <w:sz w:val="24"/>
          <w:szCs w:val="24"/>
          <w:lang w:bidi="ar-EG"/>
        </w:rPr>
        <w:t xml:space="preserve"> foliar</w:t>
      </w:r>
      <w:r w:rsidR="00E64B8B" w:rsidRPr="0015294F">
        <w:rPr>
          <w:rFonts w:asciiTheme="majorBidi" w:hAnsiTheme="majorBidi" w:cstheme="majorBidi"/>
          <w:b/>
          <w:bCs/>
          <w:sz w:val="24"/>
          <w:szCs w:val="24"/>
          <w:lang w:bidi="ar-EG"/>
        </w:rPr>
        <w:t xml:space="preserve"> proline application on plant growth</w:t>
      </w:r>
      <w:r w:rsidR="0047173E">
        <w:rPr>
          <w:rFonts w:asciiTheme="majorBidi" w:hAnsiTheme="majorBidi" w:cstheme="majorBidi"/>
          <w:b/>
          <w:bCs/>
          <w:sz w:val="24"/>
          <w:szCs w:val="24"/>
          <w:lang w:bidi="ar-EG"/>
        </w:rPr>
        <w:t>:-</w:t>
      </w:r>
    </w:p>
    <w:p w:rsidR="00E64B8B" w:rsidRPr="0047173E" w:rsidRDefault="00EA4A26" w:rsidP="00DA0001">
      <w:pPr>
        <w:autoSpaceDE w:val="0"/>
        <w:autoSpaceDN w:val="0"/>
        <w:bidi w:val="0"/>
        <w:adjustRightInd w:val="0"/>
        <w:spacing w:after="0"/>
        <w:ind w:firstLine="720"/>
        <w:jc w:val="both"/>
        <w:rPr>
          <w:rFonts w:asciiTheme="majorBidi" w:hAnsiTheme="majorBidi" w:cstheme="majorBidi"/>
          <w:b/>
          <w:bCs/>
          <w:sz w:val="24"/>
          <w:szCs w:val="24"/>
        </w:rPr>
      </w:pPr>
      <w:r w:rsidRPr="0015294F">
        <w:rPr>
          <w:rFonts w:asciiTheme="majorBidi" w:hAnsiTheme="majorBidi" w:cstheme="majorBidi"/>
          <w:sz w:val="24"/>
          <w:szCs w:val="24"/>
        </w:rPr>
        <w:t xml:space="preserve">As depicted in </w:t>
      </w:r>
      <w:r w:rsidRPr="0047173E">
        <w:rPr>
          <w:rFonts w:asciiTheme="majorBidi" w:hAnsiTheme="majorBidi" w:cstheme="majorBidi"/>
          <w:b/>
          <w:bCs/>
          <w:sz w:val="24"/>
          <w:szCs w:val="24"/>
        </w:rPr>
        <w:t xml:space="preserve">Table </w:t>
      </w:r>
      <w:r w:rsidR="00BD099F" w:rsidRPr="0047173E">
        <w:rPr>
          <w:rFonts w:asciiTheme="majorBidi" w:hAnsiTheme="majorBidi" w:cstheme="majorBidi"/>
          <w:b/>
          <w:bCs/>
          <w:sz w:val="24"/>
          <w:szCs w:val="24"/>
        </w:rPr>
        <w:t>2</w:t>
      </w:r>
      <w:r w:rsidRPr="0015294F">
        <w:rPr>
          <w:rFonts w:asciiTheme="majorBidi" w:hAnsiTheme="majorBidi" w:cstheme="majorBidi"/>
          <w:sz w:val="24"/>
          <w:szCs w:val="24"/>
        </w:rPr>
        <w:t xml:space="preserve">, </w:t>
      </w:r>
      <w:r w:rsidR="002B14E4" w:rsidRPr="0015294F">
        <w:rPr>
          <w:rFonts w:asciiTheme="majorBidi" w:hAnsiTheme="majorBidi" w:cstheme="majorBidi"/>
          <w:sz w:val="24"/>
          <w:szCs w:val="24"/>
        </w:rPr>
        <w:t>all treatments</w:t>
      </w:r>
      <w:r w:rsidRPr="0015294F">
        <w:rPr>
          <w:rFonts w:asciiTheme="majorBidi" w:hAnsiTheme="majorBidi" w:cstheme="majorBidi"/>
          <w:sz w:val="24"/>
          <w:szCs w:val="24"/>
        </w:rPr>
        <w:t xml:space="preserve"> of </w:t>
      </w:r>
      <w:r w:rsidR="00BD099F" w:rsidRPr="0015294F">
        <w:rPr>
          <w:rFonts w:asciiTheme="majorBidi" w:hAnsiTheme="majorBidi" w:cstheme="majorBidi"/>
          <w:sz w:val="24"/>
          <w:szCs w:val="24"/>
        </w:rPr>
        <w:t>proline</w:t>
      </w:r>
      <w:r w:rsidRPr="0015294F">
        <w:rPr>
          <w:rFonts w:asciiTheme="majorBidi" w:hAnsiTheme="majorBidi" w:cstheme="majorBidi"/>
          <w:sz w:val="24"/>
          <w:szCs w:val="24"/>
        </w:rPr>
        <w:t xml:space="preserve"> as foliar application</w:t>
      </w:r>
      <w:r w:rsidR="002B14E4" w:rsidRPr="0015294F">
        <w:rPr>
          <w:rFonts w:asciiTheme="majorBidi" w:hAnsiTheme="majorBidi" w:cstheme="majorBidi"/>
          <w:sz w:val="24"/>
          <w:szCs w:val="24"/>
        </w:rPr>
        <w:t xml:space="preserve"> except the treatment 100 mg/</w:t>
      </w:r>
      <w:r w:rsidR="0047173E" w:rsidRPr="0015294F">
        <w:rPr>
          <w:rFonts w:asciiTheme="majorBidi" w:hAnsiTheme="majorBidi" w:cstheme="majorBidi"/>
          <w:sz w:val="24"/>
          <w:szCs w:val="24"/>
        </w:rPr>
        <w:t>l caused</w:t>
      </w:r>
      <w:r w:rsidRPr="0015294F">
        <w:rPr>
          <w:rFonts w:asciiTheme="majorBidi" w:hAnsiTheme="majorBidi" w:cstheme="majorBidi"/>
          <w:sz w:val="24"/>
          <w:szCs w:val="24"/>
        </w:rPr>
        <w:t xml:space="preserve"> a significant increase in</w:t>
      </w:r>
      <w:r w:rsidR="00BD099F" w:rsidRPr="0015294F">
        <w:rPr>
          <w:rFonts w:asciiTheme="majorBidi" w:hAnsiTheme="majorBidi" w:cstheme="majorBidi"/>
          <w:sz w:val="24"/>
          <w:szCs w:val="24"/>
        </w:rPr>
        <w:t xml:space="preserve"> fresh and dry weight of </w:t>
      </w:r>
      <w:r w:rsidR="00F42E2D">
        <w:rPr>
          <w:rFonts w:asciiTheme="majorBidi" w:hAnsiTheme="majorBidi" w:cstheme="majorBidi"/>
          <w:sz w:val="24"/>
          <w:szCs w:val="24"/>
        </w:rPr>
        <w:t xml:space="preserve">the </w:t>
      </w:r>
      <w:r w:rsidR="00BD099F" w:rsidRPr="0015294F">
        <w:rPr>
          <w:rFonts w:asciiTheme="majorBidi" w:hAnsiTheme="majorBidi" w:cstheme="majorBidi"/>
          <w:sz w:val="24"/>
          <w:szCs w:val="24"/>
        </w:rPr>
        <w:t>plant,</w:t>
      </w:r>
      <w:r w:rsidR="00F97A0E" w:rsidRPr="0015294F">
        <w:rPr>
          <w:rFonts w:asciiTheme="majorBidi" w:hAnsiTheme="majorBidi" w:cstheme="majorBidi"/>
          <w:b/>
          <w:bCs/>
          <w:sz w:val="24"/>
          <w:szCs w:val="24"/>
        </w:rPr>
        <w:t xml:space="preserve"> </w:t>
      </w:r>
      <w:r w:rsidR="00F97A0E" w:rsidRPr="0015294F">
        <w:rPr>
          <w:rFonts w:asciiTheme="majorBidi" w:hAnsiTheme="majorBidi" w:cstheme="majorBidi"/>
          <w:sz w:val="24"/>
          <w:szCs w:val="24"/>
        </w:rPr>
        <w:t>weight of ear /plant</w:t>
      </w:r>
      <w:r w:rsidR="00F42E2D">
        <w:rPr>
          <w:rFonts w:asciiTheme="majorBidi" w:hAnsiTheme="majorBidi" w:cstheme="majorBidi"/>
          <w:sz w:val="24"/>
          <w:szCs w:val="24"/>
        </w:rPr>
        <w:t>,</w:t>
      </w:r>
      <w:r w:rsidR="00F97A0E" w:rsidRPr="0015294F">
        <w:rPr>
          <w:rFonts w:asciiTheme="majorBidi" w:hAnsiTheme="majorBidi" w:cstheme="majorBidi"/>
          <w:sz w:val="24"/>
          <w:szCs w:val="24"/>
        </w:rPr>
        <w:t xml:space="preserve"> and No. of rows /ear</w:t>
      </w:r>
      <w:r w:rsidR="007E1F0B" w:rsidRPr="0015294F">
        <w:rPr>
          <w:rFonts w:asciiTheme="majorBidi" w:hAnsiTheme="majorBidi" w:cstheme="majorBidi"/>
          <w:sz w:val="24"/>
          <w:szCs w:val="24"/>
        </w:rPr>
        <w:t xml:space="preserve"> compared with control</w:t>
      </w:r>
      <w:r w:rsidRPr="0015294F">
        <w:rPr>
          <w:rFonts w:asciiTheme="majorBidi" w:hAnsiTheme="majorBidi" w:cstheme="majorBidi"/>
          <w:sz w:val="24"/>
          <w:szCs w:val="24"/>
        </w:rPr>
        <w:t xml:space="preserve">. </w:t>
      </w:r>
      <w:r w:rsidR="00F97A0E" w:rsidRPr="0015294F">
        <w:rPr>
          <w:rFonts w:asciiTheme="majorBidi" w:hAnsiTheme="majorBidi" w:cstheme="majorBidi"/>
          <w:sz w:val="24"/>
          <w:szCs w:val="24"/>
        </w:rPr>
        <w:t>P</w:t>
      </w:r>
      <w:r w:rsidR="00BD099F" w:rsidRPr="0015294F">
        <w:rPr>
          <w:rFonts w:asciiTheme="majorBidi" w:hAnsiTheme="majorBidi" w:cstheme="majorBidi"/>
          <w:sz w:val="24"/>
          <w:szCs w:val="24"/>
        </w:rPr>
        <w:t>lant height</w:t>
      </w:r>
      <w:r w:rsidR="00F97A0E" w:rsidRPr="0015294F">
        <w:rPr>
          <w:rFonts w:asciiTheme="majorBidi" w:hAnsiTheme="majorBidi" w:cstheme="majorBidi"/>
          <w:sz w:val="24"/>
          <w:szCs w:val="24"/>
        </w:rPr>
        <w:t>, length of ear /plant</w:t>
      </w:r>
      <w:r w:rsidR="00F42E2D">
        <w:rPr>
          <w:rFonts w:asciiTheme="majorBidi" w:hAnsiTheme="majorBidi" w:cstheme="majorBidi"/>
          <w:sz w:val="24"/>
          <w:szCs w:val="24"/>
        </w:rPr>
        <w:t>,</w:t>
      </w:r>
      <w:r w:rsidR="00F97A0E" w:rsidRPr="0015294F">
        <w:rPr>
          <w:rFonts w:asciiTheme="majorBidi" w:hAnsiTheme="majorBidi" w:cstheme="majorBidi"/>
          <w:sz w:val="24"/>
          <w:szCs w:val="24"/>
        </w:rPr>
        <w:t xml:space="preserve"> and </w:t>
      </w:r>
      <w:r w:rsidR="00F97A0E" w:rsidRPr="0015294F">
        <w:rPr>
          <w:rFonts w:asciiTheme="majorBidi" w:hAnsiTheme="majorBidi" w:cstheme="majorBidi"/>
          <w:sz w:val="24"/>
          <w:szCs w:val="24"/>
          <w:lang w:bidi="ar-EG"/>
        </w:rPr>
        <w:t xml:space="preserve">diameter </w:t>
      </w:r>
      <w:r w:rsidR="00F97A0E" w:rsidRPr="0015294F">
        <w:rPr>
          <w:rFonts w:asciiTheme="majorBidi" w:hAnsiTheme="majorBidi" w:cstheme="majorBidi"/>
          <w:sz w:val="24"/>
          <w:szCs w:val="24"/>
        </w:rPr>
        <w:t>of ear /plant</w:t>
      </w:r>
      <w:r w:rsidR="00BD099F" w:rsidRPr="0015294F">
        <w:rPr>
          <w:rFonts w:asciiTheme="majorBidi" w:hAnsiTheme="majorBidi" w:cstheme="majorBidi"/>
          <w:sz w:val="24"/>
          <w:szCs w:val="24"/>
        </w:rPr>
        <w:t xml:space="preserve"> </w:t>
      </w:r>
      <w:r w:rsidR="003E6CA7" w:rsidRPr="0015294F">
        <w:rPr>
          <w:rFonts w:asciiTheme="majorBidi" w:hAnsiTheme="majorBidi" w:cstheme="majorBidi"/>
          <w:sz w:val="24"/>
          <w:szCs w:val="24"/>
        </w:rPr>
        <w:t>were</w:t>
      </w:r>
      <w:r w:rsidRPr="0015294F">
        <w:rPr>
          <w:rFonts w:asciiTheme="majorBidi" w:hAnsiTheme="majorBidi" w:cstheme="majorBidi"/>
          <w:sz w:val="24"/>
          <w:szCs w:val="24"/>
        </w:rPr>
        <w:t xml:space="preserve"> not affected. The maximum response of </w:t>
      </w:r>
      <w:r w:rsidR="00F97A0E" w:rsidRPr="0015294F">
        <w:rPr>
          <w:rFonts w:asciiTheme="majorBidi" w:hAnsiTheme="majorBidi" w:cstheme="majorBidi"/>
          <w:sz w:val="24"/>
          <w:szCs w:val="24"/>
        </w:rPr>
        <w:t>proline foliar application</w:t>
      </w:r>
      <w:r w:rsidRPr="0015294F">
        <w:rPr>
          <w:rFonts w:asciiTheme="majorBidi" w:hAnsiTheme="majorBidi" w:cstheme="majorBidi"/>
          <w:sz w:val="24"/>
          <w:szCs w:val="24"/>
        </w:rPr>
        <w:t xml:space="preserve"> was achieved by the treatment </w:t>
      </w:r>
      <w:r w:rsidR="00F97A0E" w:rsidRPr="0015294F">
        <w:rPr>
          <w:rFonts w:asciiTheme="majorBidi" w:hAnsiTheme="majorBidi" w:cstheme="majorBidi"/>
          <w:sz w:val="24"/>
          <w:szCs w:val="24"/>
        </w:rPr>
        <w:t>400 mg/l</w:t>
      </w:r>
      <w:r w:rsidRPr="0015294F">
        <w:rPr>
          <w:rFonts w:asciiTheme="majorBidi" w:hAnsiTheme="majorBidi" w:cstheme="majorBidi"/>
          <w:sz w:val="24"/>
          <w:szCs w:val="24"/>
        </w:rPr>
        <w:t xml:space="preserve"> in most of the measured parameters</w:t>
      </w:r>
      <w:r w:rsidR="002B14E4" w:rsidRPr="0015294F">
        <w:rPr>
          <w:rFonts w:asciiTheme="majorBidi" w:hAnsiTheme="majorBidi" w:cstheme="majorBidi"/>
          <w:sz w:val="24"/>
          <w:szCs w:val="24"/>
        </w:rPr>
        <w:t xml:space="preserve"> such as</w:t>
      </w:r>
      <w:r w:rsidR="002B14E4" w:rsidRPr="0015294F">
        <w:rPr>
          <w:rFonts w:asciiTheme="majorBidi" w:hAnsiTheme="majorBidi" w:cstheme="majorBidi"/>
          <w:b/>
          <w:bCs/>
          <w:sz w:val="24"/>
          <w:szCs w:val="24"/>
        </w:rPr>
        <w:t xml:space="preserve"> </w:t>
      </w:r>
      <w:r w:rsidR="002B14E4" w:rsidRPr="0015294F">
        <w:rPr>
          <w:rFonts w:asciiTheme="majorBidi" w:hAnsiTheme="majorBidi" w:cstheme="majorBidi"/>
          <w:sz w:val="24"/>
          <w:szCs w:val="24"/>
        </w:rPr>
        <w:t xml:space="preserve">fresh weight of plant (kg) and weight of ear /plant (g) with </w:t>
      </w:r>
      <w:r w:rsidR="00F42E2D">
        <w:rPr>
          <w:rFonts w:asciiTheme="majorBidi" w:hAnsiTheme="majorBidi" w:cstheme="majorBidi"/>
          <w:sz w:val="24"/>
          <w:szCs w:val="24"/>
        </w:rPr>
        <w:t xml:space="preserve">a </w:t>
      </w:r>
      <w:r w:rsidR="002B14E4" w:rsidRPr="0015294F">
        <w:rPr>
          <w:rFonts w:asciiTheme="majorBidi" w:hAnsiTheme="majorBidi" w:cstheme="majorBidi"/>
          <w:sz w:val="24"/>
          <w:szCs w:val="24"/>
        </w:rPr>
        <w:t xml:space="preserve">relative increase </w:t>
      </w:r>
      <w:r w:rsidR="00F42E2D">
        <w:rPr>
          <w:rFonts w:asciiTheme="majorBidi" w:hAnsiTheme="majorBidi" w:cstheme="majorBidi"/>
          <w:sz w:val="24"/>
          <w:szCs w:val="24"/>
        </w:rPr>
        <w:t xml:space="preserve">of </w:t>
      </w:r>
      <w:r w:rsidR="007B73DD" w:rsidRPr="0015294F">
        <w:rPr>
          <w:rFonts w:asciiTheme="majorBidi" w:hAnsiTheme="majorBidi" w:cstheme="majorBidi"/>
          <w:sz w:val="24"/>
          <w:szCs w:val="24"/>
        </w:rPr>
        <w:t>106</w:t>
      </w:r>
      <w:r w:rsidR="002B14E4" w:rsidRPr="0015294F">
        <w:rPr>
          <w:rFonts w:asciiTheme="majorBidi" w:hAnsiTheme="majorBidi" w:cstheme="majorBidi"/>
          <w:sz w:val="24"/>
          <w:szCs w:val="24"/>
        </w:rPr>
        <w:t xml:space="preserve"> and </w:t>
      </w:r>
      <w:r w:rsidR="007B73DD" w:rsidRPr="0015294F">
        <w:rPr>
          <w:rFonts w:asciiTheme="majorBidi" w:hAnsiTheme="majorBidi" w:cstheme="majorBidi"/>
          <w:sz w:val="24"/>
          <w:szCs w:val="24"/>
        </w:rPr>
        <w:t>72</w:t>
      </w:r>
      <w:r w:rsidR="00103243" w:rsidRPr="0015294F">
        <w:rPr>
          <w:rFonts w:asciiTheme="majorBidi" w:hAnsiTheme="majorBidi" w:cstheme="majorBidi"/>
          <w:sz w:val="24"/>
          <w:szCs w:val="24"/>
        </w:rPr>
        <w:t xml:space="preserve"> </w:t>
      </w:r>
      <w:r w:rsidR="002B14E4" w:rsidRPr="0015294F">
        <w:rPr>
          <w:rFonts w:asciiTheme="majorBidi" w:hAnsiTheme="majorBidi" w:cstheme="majorBidi"/>
          <w:sz w:val="24"/>
          <w:szCs w:val="24"/>
        </w:rPr>
        <w:t>%</w:t>
      </w:r>
      <w:r w:rsidR="0047173E">
        <w:rPr>
          <w:rFonts w:asciiTheme="majorBidi" w:hAnsiTheme="majorBidi" w:cstheme="majorBidi"/>
          <w:sz w:val="24"/>
          <w:szCs w:val="24"/>
        </w:rPr>
        <w:t>,</w:t>
      </w:r>
      <w:r w:rsidR="002B14E4" w:rsidRPr="0015294F">
        <w:rPr>
          <w:rFonts w:asciiTheme="majorBidi" w:hAnsiTheme="majorBidi" w:cstheme="majorBidi"/>
          <w:sz w:val="24"/>
          <w:szCs w:val="24"/>
        </w:rPr>
        <w:t xml:space="preserve"> </w:t>
      </w:r>
      <w:r w:rsidR="007B73DD" w:rsidRPr="0015294F">
        <w:rPr>
          <w:rFonts w:asciiTheme="majorBidi" w:hAnsiTheme="majorBidi" w:cstheme="majorBidi"/>
          <w:sz w:val="24"/>
          <w:szCs w:val="24"/>
        </w:rPr>
        <w:t>respectively</w:t>
      </w:r>
      <w:r w:rsidR="002B14E4" w:rsidRPr="0015294F">
        <w:rPr>
          <w:rFonts w:asciiTheme="majorBidi" w:hAnsiTheme="majorBidi" w:cstheme="majorBidi"/>
          <w:sz w:val="24"/>
          <w:szCs w:val="24"/>
        </w:rPr>
        <w:t xml:space="preserve"> compared </w:t>
      </w:r>
      <w:r w:rsidR="007B73DD" w:rsidRPr="0015294F">
        <w:rPr>
          <w:rFonts w:asciiTheme="majorBidi" w:hAnsiTheme="majorBidi" w:cstheme="majorBidi"/>
          <w:sz w:val="24"/>
          <w:szCs w:val="24"/>
        </w:rPr>
        <w:t>with</w:t>
      </w:r>
      <w:r w:rsidR="002B14E4" w:rsidRPr="0015294F">
        <w:rPr>
          <w:rFonts w:asciiTheme="majorBidi" w:hAnsiTheme="majorBidi" w:cstheme="majorBidi"/>
          <w:sz w:val="24"/>
          <w:szCs w:val="24"/>
        </w:rPr>
        <w:t xml:space="preserve"> control</w:t>
      </w:r>
      <w:r w:rsidR="007751DC" w:rsidRPr="0015294F">
        <w:rPr>
          <w:rFonts w:asciiTheme="majorBidi" w:hAnsiTheme="majorBidi" w:cstheme="majorBidi"/>
          <w:sz w:val="24"/>
          <w:szCs w:val="24"/>
        </w:rPr>
        <w:t>.</w:t>
      </w:r>
      <w:r w:rsidRPr="0015294F">
        <w:rPr>
          <w:rFonts w:asciiTheme="majorBidi" w:hAnsiTheme="majorBidi" w:cstheme="majorBidi"/>
          <w:sz w:val="24"/>
          <w:szCs w:val="24"/>
        </w:rPr>
        <w:t xml:space="preserve"> It seems that the role of </w:t>
      </w:r>
      <w:r w:rsidR="007751DC" w:rsidRPr="0015294F">
        <w:rPr>
          <w:rFonts w:asciiTheme="majorBidi" w:hAnsiTheme="majorBidi" w:cstheme="majorBidi"/>
          <w:sz w:val="24"/>
          <w:szCs w:val="24"/>
        </w:rPr>
        <w:t xml:space="preserve">proline foliar application </w:t>
      </w:r>
      <w:r w:rsidRPr="0015294F">
        <w:rPr>
          <w:rFonts w:asciiTheme="majorBidi" w:hAnsiTheme="majorBidi" w:cstheme="majorBidi"/>
          <w:sz w:val="24"/>
          <w:szCs w:val="24"/>
        </w:rPr>
        <w:t xml:space="preserve">at the vegetative stage of </w:t>
      </w:r>
      <w:r w:rsidR="007751DC" w:rsidRPr="0015294F">
        <w:rPr>
          <w:rFonts w:asciiTheme="majorBidi" w:hAnsiTheme="majorBidi" w:cstheme="majorBidi"/>
          <w:sz w:val="24"/>
          <w:szCs w:val="24"/>
        </w:rPr>
        <w:t>maize</w:t>
      </w:r>
      <w:r w:rsidRPr="0015294F">
        <w:rPr>
          <w:rFonts w:asciiTheme="majorBidi" w:hAnsiTheme="majorBidi" w:cstheme="majorBidi"/>
          <w:sz w:val="24"/>
          <w:szCs w:val="24"/>
        </w:rPr>
        <w:t xml:space="preserve"> was </w:t>
      </w:r>
      <w:r w:rsidR="007751DC" w:rsidRPr="0015294F">
        <w:rPr>
          <w:rFonts w:asciiTheme="majorBidi" w:hAnsiTheme="majorBidi" w:cstheme="majorBidi"/>
          <w:sz w:val="24"/>
          <w:szCs w:val="24"/>
        </w:rPr>
        <w:t>that proline show differential response in increasing growth by regulating different physi</w:t>
      </w:r>
      <w:r w:rsidR="00F42E2D">
        <w:rPr>
          <w:rFonts w:asciiTheme="majorBidi" w:hAnsiTheme="majorBidi" w:cstheme="majorBidi"/>
          <w:sz w:val="24"/>
          <w:szCs w:val="24"/>
        </w:rPr>
        <w:t>c</w:t>
      </w:r>
      <w:r w:rsidR="007751DC" w:rsidRPr="0015294F">
        <w:rPr>
          <w:rFonts w:asciiTheme="majorBidi" w:hAnsiTheme="majorBidi" w:cstheme="majorBidi"/>
          <w:sz w:val="24"/>
          <w:szCs w:val="24"/>
        </w:rPr>
        <w:t>ochemical parameters under environmental stress conditions such as salinity stress</w:t>
      </w:r>
      <w:r w:rsidR="007751DC" w:rsidRPr="0015294F">
        <w:rPr>
          <w:rFonts w:asciiTheme="majorBidi" w:hAnsiTheme="majorBidi" w:cstheme="majorBidi"/>
          <w:sz w:val="24"/>
          <w:szCs w:val="24"/>
          <w:lang w:bidi="ar-EG"/>
        </w:rPr>
        <w:t xml:space="preserve"> </w:t>
      </w:r>
      <w:r w:rsidR="007751DC" w:rsidRPr="0047173E">
        <w:rPr>
          <w:rFonts w:asciiTheme="majorBidi" w:hAnsiTheme="majorBidi" w:cstheme="majorBidi"/>
          <w:b/>
          <w:bCs/>
          <w:sz w:val="24"/>
          <w:szCs w:val="24"/>
          <w:lang w:bidi="ar-EG"/>
        </w:rPr>
        <w:t>(</w:t>
      </w:r>
      <w:r w:rsidR="007751DC" w:rsidRPr="0047173E">
        <w:rPr>
          <w:rFonts w:asciiTheme="majorBidi" w:hAnsiTheme="majorBidi" w:cstheme="majorBidi"/>
          <w:b/>
          <w:bCs/>
          <w:sz w:val="24"/>
          <w:szCs w:val="24"/>
        </w:rPr>
        <w:t>Perveen and Nazir (</w:t>
      </w:r>
      <w:r w:rsidR="00103243" w:rsidRPr="0047173E">
        <w:rPr>
          <w:rFonts w:asciiTheme="majorBidi" w:hAnsiTheme="majorBidi" w:cstheme="majorBidi"/>
          <w:b/>
          <w:bCs/>
          <w:sz w:val="24"/>
          <w:szCs w:val="24"/>
        </w:rPr>
        <w:t>2018</w:t>
      </w:r>
      <w:r w:rsidR="007751DC" w:rsidRPr="0047173E">
        <w:rPr>
          <w:rFonts w:asciiTheme="majorBidi" w:hAnsiTheme="majorBidi" w:cstheme="majorBidi"/>
          <w:b/>
          <w:bCs/>
          <w:sz w:val="24"/>
          <w:szCs w:val="24"/>
        </w:rPr>
        <w:t>).</w:t>
      </w:r>
    </w:p>
    <w:p w:rsidR="005E105D" w:rsidRPr="0015294F" w:rsidRDefault="005E105D" w:rsidP="005E105D">
      <w:pPr>
        <w:autoSpaceDE w:val="0"/>
        <w:autoSpaceDN w:val="0"/>
        <w:bidi w:val="0"/>
        <w:adjustRightInd w:val="0"/>
        <w:spacing w:after="0"/>
        <w:jc w:val="both"/>
        <w:rPr>
          <w:rFonts w:asciiTheme="majorBidi" w:hAnsiTheme="majorBidi" w:cstheme="majorBidi"/>
          <w:sz w:val="24"/>
          <w:szCs w:val="24"/>
        </w:rPr>
      </w:pPr>
    </w:p>
    <w:p w:rsidR="0047173E" w:rsidRDefault="0047173E" w:rsidP="007A62F8">
      <w:pPr>
        <w:autoSpaceDE w:val="0"/>
        <w:autoSpaceDN w:val="0"/>
        <w:bidi w:val="0"/>
        <w:adjustRightInd w:val="0"/>
        <w:spacing w:after="0" w:line="240" w:lineRule="auto"/>
        <w:ind w:left="900" w:hanging="900"/>
        <w:rPr>
          <w:rFonts w:asciiTheme="majorBidi" w:hAnsiTheme="majorBidi" w:cstheme="majorBidi"/>
          <w:b/>
          <w:bCs/>
          <w:sz w:val="24"/>
          <w:szCs w:val="24"/>
          <w:lang w:bidi="ar-EG"/>
        </w:rPr>
      </w:pPr>
    </w:p>
    <w:p w:rsidR="0047173E" w:rsidRDefault="0047173E" w:rsidP="0047173E">
      <w:pPr>
        <w:autoSpaceDE w:val="0"/>
        <w:autoSpaceDN w:val="0"/>
        <w:bidi w:val="0"/>
        <w:adjustRightInd w:val="0"/>
        <w:spacing w:after="0" w:line="240" w:lineRule="auto"/>
        <w:ind w:left="900" w:hanging="900"/>
        <w:rPr>
          <w:rFonts w:asciiTheme="majorBidi" w:hAnsiTheme="majorBidi" w:cstheme="majorBidi"/>
          <w:b/>
          <w:bCs/>
          <w:sz w:val="24"/>
          <w:szCs w:val="24"/>
          <w:lang w:bidi="ar-EG"/>
        </w:rPr>
      </w:pPr>
    </w:p>
    <w:p w:rsidR="00E64B8B" w:rsidRPr="0047173E" w:rsidRDefault="00E64B8B" w:rsidP="003C06ED">
      <w:pPr>
        <w:autoSpaceDE w:val="0"/>
        <w:autoSpaceDN w:val="0"/>
        <w:bidi w:val="0"/>
        <w:adjustRightInd w:val="0"/>
        <w:spacing w:after="0" w:line="240" w:lineRule="auto"/>
        <w:ind w:left="1080" w:hanging="1080"/>
        <w:rPr>
          <w:rFonts w:asciiTheme="majorBidi" w:hAnsiTheme="majorBidi" w:cstheme="majorBidi"/>
          <w:sz w:val="24"/>
          <w:szCs w:val="24"/>
        </w:rPr>
      </w:pPr>
      <w:r w:rsidRPr="0015294F">
        <w:rPr>
          <w:rFonts w:asciiTheme="majorBidi" w:hAnsiTheme="majorBidi" w:cstheme="majorBidi"/>
          <w:b/>
          <w:bCs/>
          <w:sz w:val="24"/>
          <w:szCs w:val="24"/>
          <w:lang w:bidi="ar-EG"/>
        </w:rPr>
        <w:t>Table (</w:t>
      </w:r>
      <w:r w:rsidR="00C514D3" w:rsidRPr="0015294F">
        <w:rPr>
          <w:rFonts w:asciiTheme="majorBidi" w:hAnsiTheme="majorBidi" w:cstheme="majorBidi"/>
          <w:b/>
          <w:bCs/>
          <w:sz w:val="24"/>
          <w:szCs w:val="24"/>
          <w:lang w:bidi="ar-EG"/>
        </w:rPr>
        <w:t>2</w:t>
      </w:r>
      <w:r w:rsidRPr="0015294F">
        <w:rPr>
          <w:rFonts w:asciiTheme="majorBidi" w:hAnsiTheme="majorBidi" w:cstheme="majorBidi"/>
          <w:b/>
          <w:bCs/>
          <w:sz w:val="24"/>
          <w:szCs w:val="24"/>
          <w:lang w:bidi="ar-EG"/>
        </w:rPr>
        <w:t xml:space="preserve">): </w:t>
      </w:r>
      <w:r w:rsidRPr="0047173E">
        <w:rPr>
          <w:rFonts w:asciiTheme="majorBidi" w:hAnsiTheme="majorBidi" w:cstheme="majorBidi"/>
          <w:sz w:val="24"/>
          <w:szCs w:val="24"/>
          <w:lang w:bidi="ar-EG"/>
        </w:rPr>
        <w:t>Effect of proline application on plant growth</w:t>
      </w:r>
      <w:r w:rsidRPr="0047173E">
        <w:rPr>
          <w:rFonts w:asciiTheme="majorBidi" w:eastAsiaTheme="minorEastAsia" w:hAnsiTheme="majorBidi" w:cstheme="majorBidi"/>
          <w:sz w:val="24"/>
          <w:szCs w:val="24"/>
          <w:lang w:bidi="ar-EG"/>
        </w:rPr>
        <w:t xml:space="preserve"> of </w:t>
      </w:r>
      <w:r w:rsidRPr="0047173E">
        <w:rPr>
          <w:rFonts w:asciiTheme="majorBidi" w:hAnsiTheme="majorBidi" w:cstheme="majorBidi"/>
          <w:sz w:val="24"/>
          <w:szCs w:val="24"/>
        </w:rPr>
        <w:t xml:space="preserve">Maize grown in </w:t>
      </w:r>
      <w:r w:rsidR="007A62F8" w:rsidRPr="0047173E">
        <w:rPr>
          <w:rFonts w:asciiTheme="majorBidi" w:hAnsiTheme="majorBidi" w:cstheme="majorBidi"/>
          <w:sz w:val="24"/>
          <w:szCs w:val="24"/>
        </w:rPr>
        <w:t xml:space="preserve">Calcareous soil </w:t>
      </w:r>
      <w:r w:rsidRPr="0047173E">
        <w:rPr>
          <w:rFonts w:asciiTheme="majorBidi" w:hAnsiTheme="majorBidi" w:cstheme="majorBidi"/>
          <w:sz w:val="24"/>
          <w:szCs w:val="24"/>
        </w:rPr>
        <w:t>under salinity</w:t>
      </w:r>
      <w:r w:rsidR="00C514D3" w:rsidRPr="0047173E">
        <w:rPr>
          <w:rFonts w:asciiTheme="majorBidi" w:hAnsiTheme="majorBidi" w:cstheme="majorBidi"/>
          <w:sz w:val="24"/>
          <w:szCs w:val="24"/>
        </w:rPr>
        <w:t xml:space="preserve"> stress</w:t>
      </w:r>
      <w:r w:rsidR="0047173E" w:rsidRPr="0047173E">
        <w:rPr>
          <w:rFonts w:asciiTheme="majorBidi" w:hAnsiTheme="majorBidi" w:cstheme="majorBidi"/>
          <w:sz w:val="24"/>
          <w:szCs w:val="24"/>
        </w:rPr>
        <w:t>.</w:t>
      </w:r>
    </w:p>
    <w:tbl>
      <w:tblPr>
        <w:tblStyle w:val="TableGrid"/>
        <w:tblW w:w="0" w:type="auto"/>
        <w:jc w:val="center"/>
        <w:tblInd w:w="-156"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51" w:type="dxa"/>
          <w:right w:w="28" w:type="dxa"/>
        </w:tblCellMar>
        <w:tblLook w:val="04A0" w:firstRow="1" w:lastRow="0" w:firstColumn="1" w:lastColumn="0" w:noHBand="0" w:noVBand="1"/>
      </w:tblPr>
      <w:tblGrid>
        <w:gridCol w:w="1377"/>
        <w:gridCol w:w="990"/>
        <w:gridCol w:w="900"/>
        <w:gridCol w:w="990"/>
        <w:gridCol w:w="1222"/>
        <w:gridCol w:w="1151"/>
        <w:gridCol w:w="1340"/>
        <w:gridCol w:w="1080"/>
      </w:tblGrid>
      <w:tr w:rsidR="0015294F" w:rsidRPr="0015294F" w:rsidTr="0047173E">
        <w:trPr>
          <w:cantSplit/>
          <w:jc w:val="center"/>
        </w:trPr>
        <w:tc>
          <w:tcPr>
            <w:tcW w:w="1377" w:type="dxa"/>
            <w:tcBorders>
              <w:top w:val="single" w:sz="12" w:space="0" w:color="auto"/>
              <w:left w:val="single" w:sz="12" w:space="0" w:color="auto"/>
              <w:bottom w:val="single" w:sz="12" w:space="0" w:color="auto"/>
              <w:right w:val="single" w:sz="12" w:space="0" w:color="auto"/>
            </w:tcBorders>
            <w:vAlign w:val="center"/>
          </w:tcPr>
          <w:p w:rsidR="002B13BF" w:rsidRPr="0015294F" w:rsidRDefault="0047173E" w:rsidP="0047173E">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lastRenderedPageBreak/>
              <w:t xml:space="preserve">Proline </w:t>
            </w:r>
            <w:r w:rsidR="002B13BF" w:rsidRPr="0015294F">
              <w:rPr>
                <w:rFonts w:asciiTheme="majorBidi" w:hAnsiTheme="majorBidi" w:cstheme="majorBidi"/>
                <w:b/>
                <w:bCs/>
                <w:sz w:val="24"/>
                <w:szCs w:val="24"/>
              </w:rPr>
              <w:t>Treatment</w:t>
            </w:r>
            <w:r>
              <w:rPr>
                <w:rFonts w:asciiTheme="majorBidi" w:hAnsiTheme="majorBidi" w:cstheme="majorBidi"/>
                <w:b/>
                <w:bCs/>
                <w:sz w:val="24"/>
                <w:szCs w:val="24"/>
              </w:rPr>
              <w:t>s</w:t>
            </w:r>
            <w:r w:rsidR="002B13BF" w:rsidRPr="0015294F">
              <w:rPr>
                <w:rFonts w:asciiTheme="majorBidi" w:hAnsiTheme="majorBidi" w:cstheme="majorBidi"/>
                <w:b/>
                <w:bCs/>
                <w:sz w:val="24"/>
                <w:szCs w:val="24"/>
              </w:rPr>
              <w:t xml:space="preserve"> </w:t>
            </w:r>
          </w:p>
        </w:tc>
        <w:tc>
          <w:tcPr>
            <w:tcW w:w="990" w:type="dxa"/>
            <w:tcBorders>
              <w:top w:val="single" w:sz="12" w:space="0" w:color="auto"/>
              <w:left w:val="single" w:sz="12" w:space="0" w:color="auto"/>
              <w:bottom w:val="single" w:sz="12" w:space="0" w:color="auto"/>
              <w:right w:val="single" w:sz="12" w:space="0" w:color="auto"/>
            </w:tcBorders>
            <w:vAlign w:val="center"/>
          </w:tcPr>
          <w:p w:rsidR="002B13BF" w:rsidRPr="0015294F" w:rsidRDefault="002B13BF" w:rsidP="00C514D3">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 xml:space="preserve">Plant </w:t>
            </w:r>
            <w:r w:rsidR="00BD099F" w:rsidRPr="0015294F">
              <w:rPr>
                <w:rFonts w:asciiTheme="majorBidi" w:hAnsiTheme="majorBidi" w:cstheme="majorBidi"/>
                <w:b/>
                <w:bCs/>
                <w:sz w:val="24"/>
                <w:szCs w:val="24"/>
              </w:rPr>
              <w:t>height</w:t>
            </w:r>
            <w:r w:rsidR="00BD099F" w:rsidRPr="0015294F">
              <w:rPr>
                <w:rFonts w:asciiTheme="majorBidi" w:hAnsiTheme="majorBidi" w:cstheme="majorBidi"/>
                <w:sz w:val="24"/>
                <w:szCs w:val="24"/>
              </w:rPr>
              <w:t xml:space="preserve"> </w:t>
            </w:r>
            <w:r w:rsidRPr="0015294F">
              <w:rPr>
                <w:rFonts w:asciiTheme="majorBidi" w:hAnsiTheme="majorBidi" w:cstheme="majorBidi"/>
                <w:b/>
                <w:bCs/>
                <w:sz w:val="24"/>
                <w:szCs w:val="24"/>
              </w:rPr>
              <w:t>(m)</w:t>
            </w:r>
          </w:p>
        </w:tc>
        <w:tc>
          <w:tcPr>
            <w:tcW w:w="900" w:type="dxa"/>
            <w:tcBorders>
              <w:top w:val="single" w:sz="12" w:space="0" w:color="auto"/>
              <w:left w:val="single" w:sz="12" w:space="0" w:color="auto"/>
              <w:bottom w:val="single" w:sz="12" w:space="0" w:color="auto"/>
              <w:right w:val="single" w:sz="12" w:space="0" w:color="auto"/>
            </w:tcBorders>
            <w:vAlign w:val="center"/>
          </w:tcPr>
          <w:p w:rsidR="002B13BF" w:rsidRPr="0015294F" w:rsidRDefault="002B13BF" w:rsidP="00C514D3">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Fresh weight of plant (kg)</w:t>
            </w:r>
          </w:p>
        </w:tc>
        <w:tc>
          <w:tcPr>
            <w:tcW w:w="990" w:type="dxa"/>
            <w:tcBorders>
              <w:top w:val="single" w:sz="12" w:space="0" w:color="auto"/>
              <w:left w:val="single" w:sz="12" w:space="0" w:color="auto"/>
              <w:bottom w:val="single" w:sz="12" w:space="0" w:color="auto"/>
              <w:right w:val="single" w:sz="12" w:space="0" w:color="auto"/>
            </w:tcBorders>
            <w:vAlign w:val="center"/>
          </w:tcPr>
          <w:p w:rsidR="002B13BF" w:rsidRPr="0015294F" w:rsidRDefault="002B13BF" w:rsidP="00C514D3">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Dry weight of plant (</w:t>
            </w:r>
            <w:r w:rsidR="008C3EC7" w:rsidRPr="0015294F">
              <w:rPr>
                <w:rFonts w:asciiTheme="majorBidi" w:hAnsiTheme="majorBidi" w:cstheme="majorBidi"/>
                <w:b/>
                <w:bCs/>
                <w:sz w:val="24"/>
                <w:szCs w:val="24"/>
              </w:rPr>
              <w:t>k</w:t>
            </w:r>
            <w:r w:rsidRPr="0015294F">
              <w:rPr>
                <w:rFonts w:asciiTheme="majorBidi" w:hAnsiTheme="majorBidi" w:cstheme="majorBidi"/>
                <w:b/>
                <w:bCs/>
                <w:sz w:val="24"/>
                <w:szCs w:val="24"/>
              </w:rPr>
              <w:t>g)</w:t>
            </w:r>
          </w:p>
        </w:tc>
        <w:tc>
          <w:tcPr>
            <w:tcW w:w="1222" w:type="dxa"/>
            <w:tcBorders>
              <w:top w:val="single" w:sz="12" w:space="0" w:color="auto"/>
              <w:left w:val="single" w:sz="12" w:space="0" w:color="auto"/>
              <w:bottom w:val="single" w:sz="12" w:space="0" w:color="auto"/>
              <w:right w:val="single" w:sz="12" w:space="0" w:color="auto"/>
            </w:tcBorders>
            <w:vAlign w:val="center"/>
          </w:tcPr>
          <w:p w:rsidR="002B13BF" w:rsidRPr="0015294F" w:rsidRDefault="002B13BF" w:rsidP="00F97A0E">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Weight of ear /plant</w:t>
            </w:r>
            <w:r w:rsidR="00F97A0E" w:rsidRPr="0015294F">
              <w:rPr>
                <w:rFonts w:asciiTheme="majorBidi" w:hAnsiTheme="majorBidi" w:cstheme="majorBidi"/>
                <w:b/>
                <w:bCs/>
                <w:sz w:val="24"/>
                <w:szCs w:val="24"/>
              </w:rPr>
              <w:t xml:space="preserve"> (g)</w:t>
            </w:r>
          </w:p>
        </w:tc>
        <w:tc>
          <w:tcPr>
            <w:tcW w:w="1151" w:type="dxa"/>
            <w:tcBorders>
              <w:top w:val="single" w:sz="12" w:space="0" w:color="auto"/>
              <w:left w:val="single" w:sz="12" w:space="0" w:color="auto"/>
              <w:bottom w:val="single" w:sz="12" w:space="0" w:color="auto"/>
              <w:right w:val="single" w:sz="12" w:space="0" w:color="auto"/>
            </w:tcBorders>
            <w:vAlign w:val="center"/>
          </w:tcPr>
          <w:p w:rsidR="002B13BF" w:rsidRPr="0015294F" w:rsidRDefault="00F97A0E" w:rsidP="006B15D1">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 xml:space="preserve">Length of ear </w:t>
            </w:r>
            <w:r w:rsidR="002B13BF" w:rsidRPr="0015294F">
              <w:rPr>
                <w:rFonts w:asciiTheme="majorBidi" w:hAnsiTheme="majorBidi" w:cstheme="majorBidi"/>
                <w:b/>
                <w:bCs/>
                <w:sz w:val="24"/>
                <w:szCs w:val="24"/>
              </w:rPr>
              <w:t>/plant</w:t>
            </w:r>
            <w:r w:rsidRPr="0015294F">
              <w:rPr>
                <w:rFonts w:asciiTheme="majorBidi" w:hAnsiTheme="majorBidi" w:cstheme="majorBidi"/>
                <w:b/>
                <w:bCs/>
                <w:sz w:val="24"/>
                <w:szCs w:val="24"/>
              </w:rPr>
              <w:t xml:space="preserve"> (cm)</w:t>
            </w:r>
          </w:p>
        </w:tc>
        <w:tc>
          <w:tcPr>
            <w:tcW w:w="1340" w:type="dxa"/>
            <w:tcBorders>
              <w:top w:val="single" w:sz="12" w:space="0" w:color="auto"/>
              <w:left w:val="single" w:sz="12" w:space="0" w:color="auto"/>
              <w:bottom w:val="single" w:sz="12" w:space="0" w:color="auto"/>
              <w:right w:val="single" w:sz="12" w:space="0" w:color="auto"/>
            </w:tcBorders>
            <w:vAlign w:val="center"/>
          </w:tcPr>
          <w:p w:rsidR="002B13BF" w:rsidRPr="0015294F" w:rsidRDefault="00BD099F" w:rsidP="00F97A0E">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lang w:bidi="ar-EG"/>
              </w:rPr>
              <w:t xml:space="preserve">Diameter </w:t>
            </w:r>
            <w:r w:rsidR="002B13BF" w:rsidRPr="0015294F">
              <w:rPr>
                <w:rFonts w:asciiTheme="majorBidi" w:hAnsiTheme="majorBidi" w:cstheme="majorBidi"/>
                <w:b/>
                <w:bCs/>
                <w:sz w:val="24"/>
                <w:szCs w:val="24"/>
              </w:rPr>
              <w:t>of ear /plant</w:t>
            </w:r>
            <w:r w:rsidR="00F97A0E" w:rsidRPr="0015294F">
              <w:rPr>
                <w:rFonts w:asciiTheme="majorBidi" w:hAnsiTheme="majorBidi" w:cstheme="majorBidi"/>
                <w:b/>
                <w:bCs/>
                <w:sz w:val="24"/>
                <w:szCs w:val="24"/>
              </w:rPr>
              <w:t xml:space="preserve"> (cm)</w:t>
            </w:r>
          </w:p>
        </w:tc>
        <w:tc>
          <w:tcPr>
            <w:tcW w:w="1080" w:type="dxa"/>
            <w:tcBorders>
              <w:top w:val="single" w:sz="12" w:space="0" w:color="auto"/>
              <w:left w:val="single" w:sz="12" w:space="0" w:color="auto"/>
              <w:bottom w:val="single" w:sz="12" w:space="0" w:color="auto"/>
              <w:right w:val="single" w:sz="12" w:space="0" w:color="auto"/>
            </w:tcBorders>
            <w:vAlign w:val="center"/>
          </w:tcPr>
          <w:p w:rsidR="002B13BF" w:rsidRPr="0015294F" w:rsidRDefault="002B13BF" w:rsidP="008C3EC7">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No. of rows /</w:t>
            </w:r>
            <w:r w:rsidR="008C3EC7" w:rsidRPr="0015294F">
              <w:rPr>
                <w:rFonts w:asciiTheme="majorBidi" w:hAnsiTheme="majorBidi" w:cstheme="majorBidi"/>
                <w:b/>
                <w:bCs/>
                <w:sz w:val="24"/>
                <w:szCs w:val="24"/>
              </w:rPr>
              <w:t>ear</w:t>
            </w:r>
          </w:p>
        </w:tc>
      </w:tr>
      <w:tr w:rsidR="0015294F" w:rsidRPr="0015294F" w:rsidTr="0047173E">
        <w:trPr>
          <w:cantSplit/>
          <w:jc w:val="center"/>
        </w:trPr>
        <w:tc>
          <w:tcPr>
            <w:tcW w:w="1377" w:type="dxa"/>
            <w:tcBorders>
              <w:top w:val="single" w:sz="12" w:space="0" w:color="auto"/>
              <w:left w:val="single" w:sz="12" w:space="0" w:color="auto"/>
              <w:bottom w:val="single" w:sz="4" w:space="0" w:color="auto"/>
              <w:right w:val="single" w:sz="12" w:space="0" w:color="auto"/>
            </w:tcBorders>
            <w:vAlign w:val="center"/>
          </w:tcPr>
          <w:p w:rsidR="002B13BF" w:rsidRPr="0015294F" w:rsidRDefault="002B13BF" w:rsidP="00C514D3">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Control</w:t>
            </w:r>
          </w:p>
        </w:tc>
        <w:tc>
          <w:tcPr>
            <w:tcW w:w="990" w:type="dxa"/>
            <w:tcBorders>
              <w:top w:val="single" w:sz="12" w:space="0" w:color="auto"/>
              <w:left w:val="single" w:sz="12" w:space="0" w:color="auto"/>
              <w:bottom w:val="single" w:sz="4" w:space="0" w:color="auto"/>
              <w:right w:val="single" w:sz="12" w:space="0" w:color="auto"/>
            </w:tcBorders>
            <w:vAlign w:val="center"/>
          </w:tcPr>
          <w:p w:rsidR="002B13BF" w:rsidRPr="0015294F" w:rsidRDefault="002B13BF" w:rsidP="00C514D3">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2.24 a</w:t>
            </w:r>
          </w:p>
        </w:tc>
        <w:tc>
          <w:tcPr>
            <w:tcW w:w="900" w:type="dxa"/>
            <w:tcBorders>
              <w:top w:val="single" w:sz="12" w:space="0" w:color="auto"/>
              <w:left w:val="single" w:sz="12" w:space="0" w:color="auto"/>
              <w:bottom w:val="single" w:sz="4" w:space="0" w:color="auto"/>
              <w:right w:val="single" w:sz="12" w:space="0" w:color="auto"/>
            </w:tcBorders>
            <w:vAlign w:val="center"/>
          </w:tcPr>
          <w:p w:rsidR="002B13BF" w:rsidRPr="0015294F" w:rsidRDefault="002B13BF" w:rsidP="00C514D3">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0.71 c</w:t>
            </w:r>
          </w:p>
        </w:tc>
        <w:tc>
          <w:tcPr>
            <w:tcW w:w="990" w:type="dxa"/>
            <w:tcBorders>
              <w:top w:val="single" w:sz="12" w:space="0" w:color="auto"/>
              <w:left w:val="single" w:sz="12" w:space="0" w:color="auto"/>
              <w:bottom w:val="single" w:sz="4" w:space="0" w:color="auto"/>
              <w:right w:val="single" w:sz="12" w:space="0" w:color="auto"/>
            </w:tcBorders>
            <w:vAlign w:val="center"/>
          </w:tcPr>
          <w:p w:rsidR="002B13BF" w:rsidRPr="0015294F" w:rsidRDefault="002B13BF" w:rsidP="00C514D3">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0.17 b</w:t>
            </w:r>
          </w:p>
        </w:tc>
        <w:tc>
          <w:tcPr>
            <w:tcW w:w="1222" w:type="dxa"/>
            <w:tcBorders>
              <w:top w:val="single" w:sz="12" w:space="0" w:color="auto"/>
              <w:left w:val="single" w:sz="12" w:space="0" w:color="auto"/>
              <w:bottom w:val="single" w:sz="4" w:space="0" w:color="auto"/>
              <w:right w:val="single" w:sz="12" w:space="0" w:color="auto"/>
            </w:tcBorders>
            <w:vAlign w:val="center"/>
          </w:tcPr>
          <w:p w:rsidR="002B13BF" w:rsidRPr="0015294F" w:rsidRDefault="002B13BF"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154.22 b</w:t>
            </w:r>
          </w:p>
        </w:tc>
        <w:tc>
          <w:tcPr>
            <w:tcW w:w="1151" w:type="dxa"/>
            <w:tcBorders>
              <w:top w:val="single" w:sz="12" w:space="0" w:color="auto"/>
              <w:left w:val="single" w:sz="12" w:space="0" w:color="auto"/>
              <w:bottom w:val="single" w:sz="4" w:space="0" w:color="auto"/>
              <w:right w:val="single" w:sz="12" w:space="0" w:color="auto"/>
            </w:tcBorders>
            <w:vAlign w:val="center"/>
          </w:tcPr>
          <w:p w:rsidR="002B13BF" w:rsidRPr="0015294F" w:rsidRDefault="002B13BF"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16.31 a</w:t>
            </w:r>
          </w:p>
        </w:tc>
        <w:tc>
          <w:tcPr>
            <w:tcW w:w="1340" w:type="dxa"/>
            <w:tcBorders>
              <w:top w:val="single" w:sz="12" w:space="0" w:color="auto"/>
              <w:left w:val="single" w:sz="12" w:space="0" w:color="auto"/>
              <w:bottom w:val="single" w:sz="4" w:space="0" w:color="auto"/>
              <w:right w:val="single" w:sz="12" w:space="0" w:color="auto"/>
            </w:tcBorders>
            <w:vAlign w:val="center"/>
          </w:tcPr>
          <w:p w:rsidR="002B13BF" w:rsidRPr="0015294F" w:rsidRDefault="002B13BF"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5.07 a</w:t>
            </w:r>
          </w:p>
        </w:tc>
        <w:tc>
          <w:tcPr>
            <w:tcW w:w="1080" w:type="dxa"/>
            <w:tcBorders>
              <w:top w:val="single" w:sz="12" w:space="0" w:color="auto"/>
              <w:left w:val="single" w:sz="12" w:space="0" w:color="auto"/>
              <w:bottom w:val="single" w:sz="4" w:space="0" w:color="auto"/>
              <w:right w:val="single" w:sz="12" w:space="0" w:color="auto"/>
            </w:tcBorders>
            <w:vAlign w:val="center"/>
          </w:tcPr>
          <w:p w:rsidR="002B13BF" w:rsidRPr="0015294F" w:rsidRDefault="002B13BF"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11.88 b</w:t>
            </w:r>
          </w:p>
        </w:tc>
      </w:tr>
      <w:tr w:rsidR="0015294F" w:rsidRPr="0015294F" w:rsidTr="0047173E">
        <w:trPr>
          <w:cantSplit/>
          <w:jc w:val="center"/>
        </w:trPr>
        <w:tc>
          <w:tcPr>
            <w:tcW w:w="1377" w:type="dxa"/>
            <w:tcBorders>
              <w:top w:val="single" w:sz="4" w:space="0" w:color="auto"/>
              <w:left w:val="single" w:sz="12" w:space="0" w:color="auto"/>
              <w:bottom w:val="single" w:sz="4" w:space="0" w:color="auto"/>
              <w:right w:val="single" w:sz="12" w:space="0" w:color="auto"/>
            </w:tcBorders>
            <w:vAlign w:val="center"/>
          </w:tcPr>
          <w:p w:rsidR="002B13BF" w:rsidRPr="0015294F" w:rsidRDefault="002B13BF" w:rsidP="00C514D3">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100 mg/l</w:t>
            </w:r>
          </w:p>
        </w:tc>
        <w:tc>
          <w:tcPr>
            <w:tcW w:w="990" w:type="dxa"/>
            <w:tcBorders>
              <w:top w:val="single" w:sz="4" w:space="0" w:color="auto"/>
              <w:left w:val="single" w:sz="12" w:space="0" w:color="auto"/>
              <w:bottom w:val="single" w:sz="4" w:space="0" w:color="auto"/>
              <w:right w:val="single" w:sz="12" w:space="0" w:color="auto"/>
            </w:tcBorders>
            <w:shd w:val="clear" w:color="auto" w:fill="auto"/>
            <w:vAlign w:val="center"/>
          </w:tcPr>
          <w:p w:rsidR="002B13BF" w:rsidRPr="0015294F" w:rsidRDefault="002B13BF" w:rsidP="00C514D3">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2.34 a</w:t>
            </w:r>
          </w:p>
        </w:tc>
        <w:tc>
          <w:tcPr>
            <w:tcW w:w="900" w:type="dxa"/>
            <w:tcBorders>
              <w:top w:val="single" w:sz="4" w:space="0" w:color="auto"/>
              <w:left w:val="single" w:sz="12" w:space="0" w:color="auto"/>
              <w:bottom w:val="single" w:sz="4" w:space="0" w:color="auto"/>
              <w:right w:val="single" w:sz="12" w:space="0" w:color="auto"/>
            </w:tcBorders>
            <w:shd w:val="clear" w:color="auto" w:fill="auto"/>
            <w:vAlign w:val="center"/>
          </w:tcPr>
          <w:p w:rsidR="002B13BF" w:rsidRPr="0015294F" w:rsidRDefault="002B13BF" w:rsidP="00C514D3">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0.92 bc</w:t>
            </w:r>
          </w:p>
        </w:tc>
        <w:tc>
          <w:tcPr>
            <w:tcW w:w="990" w:type="dxa"/>
            <w:tcBorders>
              <w:top w:val="single" w:sz="4" w:space="0" w:color="auto"/>
              <w:left w:val="single" w:sz="12" w:space="0" w:color="auto"/>
              <w:bottom w:val="single" w:sz="4" w:space="0" w:color="auto"/>
              <w:right w:val="single" w:sz="12" w:space="0" w:color="auto"/>
            </w:tcBorders>
            <w:shd w:val="clear" w:color="auto" w:fill="auto"/>
            <w:vAlign w:val="center"/>
          </w:tcPr>
          <w:p w:rsidR="002B13BF" w:rsidRPr="0015294F" w:rsidRDefault="002B13BF" w:rsidP="00C514D3">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0.24 a</w:t>
            </w:r>
          </w:p>
        </w:tc>
        <w:tc>
          <w:tcPr>
            <w:tcW w:w="1222" w:type="dxa"/>
            <w:tcBorders>
              <w:top w:val="single" w:sz="4" w:space="0" w:color="auto"/>
              <w:left w:val="single" w:sz="12" w:space="0" w:color="auto"/>
              <w:bottom w:val="single" w:sz="4" w:space="0" w:color="auto"/>
              <w:right w:val="single" w:sz="12" w:space="0" w:color="auto"/>
            </w:tcBorders>
            <w:shd w:val="clear" w:color="auto" w:fill="auto"/>
            <w:vAlign w:val="center"/>
          </w:tcPr>
          <w:p w:rsidR="002B13BF" w:rsidRPr="0015294F" w:rsidRDefault="002B13BF"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167.33 b</w:t>
            </w:r>
          </w:p>
        </w:tc>
        <w:tc>
          <w:tcPr>
            <w:tcW w:w="1151" w:type="dxa"/>
            <w:tcBorders>
              <w:top w:val="single" w:sz="4" w:space="0" w:color="auto"/>
              <w:left w:val="single" w:sz="12" w:space="0" w:color="auto"/>
              <w:bottom w:val="single" w:sz="4" w:space="0" w:color="auto"/>
              <w:right w:val="single" w:sz="12" w:space="0" w:color="auto"/>
            </w:tcBorders>
            <w:shd w:val="clear" w:color="auto" w:fill="auto"/>
            <w:vAlign w:val="center"/>
          </w:tcPr>
          <w:p w:rsidR="002B13BF" w:rsidRPr="0015294F" w:rsidRDefault="002B13BF"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18.89 a</w:t>
            </w:r>
          </w:p>
        </w:tc>
        <w:tc>
          <w:tcPr>
            <w:tcW w:w="1340" w:type="dxa"/>
            <w:tcBorders>
              <w:top w:val="single" w:sz="4" w:space="0" w:color="auto"/>
              <w:left w:val="single" w:sz="12" w:space="0" w:color="auto"/>
              <w:bottom w:val="single" w:sz="4" w:space="0" w:color="auto"/>
              <w:right w:val="single" w:sz="12" w:space="0" w:color="auto"/>
            </w:tcBorders>
            <w:shd w:val="clear" w:color="auto" w:fill="auto"/>
            <w:vAlign w:val="center"/>
          </w:tcPr>
          <w:p w:rsidR="002B13BF" w:rsidRPr="0015294F" w:rsidRDefault="002B13BF"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5.13 a</w:t>
            </w:r>
          </w:p>
        </w:tc>
        <w:tc>
          <w:tcPr>
            <w:tcW w:w="1080" w:type="dxa"/>
            <w:tcBorders>
              <w:top w:val="single" w:sz="4" w:space="0" w:color="auto"/>
              <w:left w:val="single" w:sz="12" w:space="0" w:color="auto"/>
              <w:bottom w:val="single" w:sz="4" w:space="0" w:color="auto"/>
              <w:right w:val="single" w:sz="12" w:space="0" w:color="auto"/>
            </w:tcBorders>
            <w:shd w:val="clear" w:color="auto" w:fill="auto"/>
            <w:vAlign w:val="center"/>
          </w:tcPr>
          <w:p w:rsidR="002B13BF" w:rsidRPr="0015294F" w:rsidRDefault="002B13BF"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12.67 ab</w:t>
            </w:r>
          </w:p>
        </w:tc>
      </w:tr>
      <w:tr w:rsidR="0015294F" w:rsidRPr="0015294F" w:rsidTr="0047173E">
        <w:trPr>
          <w:cantSplit/>
          <w:jc w:val="center"/>
        </w:trPr>
        <w:tc>
          <w:tcPr>
            <w:tcW w:w="1377" w:type="dxa"/>
            <w:tcBorders>
              <w:top w:val="single" w:sz="4" w:space="0" w:color="auto"/>
              <w:left w:val="single" w:sz="12" w:space="0" w:color="auto"/>
              <w:bottom w:val="single" w:sz="4" w:space="0" w:color="auto"/>
              <w:right w:val="single" w:sz="12" w:space="0" w:color="auto"/>
            </w:tcBorders>
            <w:vAlign w:val="center"/>
          </w:tcPr>
          <w:p w:rsidR="002B13BF" w:rsidRPr="0015294F" w:rsidRDefault="002B13BF" w:rsidP="00C514D3">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200 mg/l</w:t>
            </w:r>
          </w:p>
        </w:tc>
        <w:tc>
          <w:tcPr>
            <w:tcW w:w="990" w:type="dxa"/>
            <w:tcBorders>
              <w:top w:val="single" w:sz="4" w:space="0" w:color="auto"/>
              <w:left w:val="single" w:sz="12" w:space="0" w:color="auto"/>
              <w:bottom w:val="single" w:sz="4" w:space="0" w:color="auto"/>
              <w:right w:val="single" w:sz="12" w:space="0" w:color="auto"/>
            </w:tcBorders>
            <w:shd w:val="clear" w:color="auto" w:fill="auto"/>
            <w:vAlign w:val="center"/>
          </w:tcPr>
          <w:p w:rsidR="002B13BF" w:rsidRPr="0015294F" w:rsidRDefault="002B13BF" w:rsidP="00C514D3">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2.45 a</w:t>
            </w:r>
          </w:p>
        </w:tc>
        <w:tc>
          <w:tcPr>
            <w:tcW w:w="900" w:type="dxa"/>
            <w:tcBorders>
              <w:top w:val="single" w:sz="4" w:space="0" w:color="auto"/>
              <w:left w:val="single" w:sz="12" w:space="0" w:color="auto"/>
              <w:bottom w:val="single" w:sz="4" w:space="0" w:color="auto"/>
              <w:right w:val="single" w:sz="12" w:space="0" w:color="auto"/>
            </w:tcBorders>
            <w:shd w:val="clear" w:color="auto" w:fill="auto"/>
            <w:vAlign w:val="center"/>
          </w:tcPr>
          <w:p w:rsidR="002B13BF" w:rsidRPr="0015294F" w:rsidRDefault="002B13BF" w:rsidP="00C514D3">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1.06 b</w:t>
            </w:r>
          </w:p>
        </w:tc>
        <w:tc>
          <w:tcPr>
            <w:tcW w:w="990" w:type="dxa"/>
            <w:tcBorders>
              <w:top w:val="single" w:sz="4" w:space="0" w:color="auto"/>
              <w:left w:val="single" w:sz="12" w:space="0" w:color="auto"/>
              <w:bottom w:val="single" w:sz="4" w:space="0" w:color="auto"/>
              <w:right w:val="single" w:sz="12" w:space="0" w:color="auto"/>
            </w:tcBorders>
            <w:shd w:val="clear" w:color="auto" w:fill="auto"/>
            <w:vAlign w:val="center"/>
          </w:tcPr>
          <w:p w:rsidR="002B13BF" w:rsidRPr="0015294F" w:rsidRDefault="002B13BF" w:rsidP="00C514D3">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0.26 a</w:t>
            </w:r>
          </w:p>
        </w:tc>
        <w:tc>
          <w:tcPr>
            <w:tcW w:w="1222" w:type="dxa"/>
            <w:tcBorders>
              <w:top w:val="single" w:sz="4" w:space="0" w:color="auto"/>
              <w:left w:val="single" w:sz="12" w:space="0" w:color="auto"/>
              <w:bottom w:val="single" w:sz="4" w:space="0" w:color="auto"/>
              <w:right w:val="single" w:sz="12" w:space="0" w:color="auto"/>
            </w:tcBorders>
            <w:shd w:val="clear" w:color="auto" w:fill="auto"/>
            <w:vAlign w:val="center"/>
          </w:tcPr>
          <w:p w:rsidR="002B13BF" w:rsidRPr="0015294F" w:rsidRDefault="002B13BF"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238.33 a</w:t>
            </w:r>
          </w:p>
        </w:tc>
        <w:tc>
          <w:tcPr>
            <w:tcW w:w="1151" w:type="dxa"/>
            <w:tcBorders>
              <w:top w:val="single" w:sz="4" w:space="0" w:color="auto"/>
              <w:left w:val="single" w:sz="12" w:space="0" w:color="auto"/>
              <w:bottom w:val="single" w:sz="4" w:space="0" w:color="auto"/>
              <w:right w:val="single" w:sz="12" w:space="0" w:color="auto"/>
            </w:tcBorders>
            <w:shd w:val="clear" w:color="auto" w:fill="auto"/>
            <w:vAlign w:val="center"/>
          </w:tcPr>
          <w:p w:rsidR="002B13BF" w:rsidRPr="0015294F" w:rsidRDefault="002B13BF"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19.89 a</w:t>
            </w:r>
          </w:p>
        </w:tc>
        <w:tc>
          <w:tcPr>
            <w:tcW w:w="1340" w:type="dxa"/>
            <w:tcBorders>
              <w:top w:val="single" w:sz="4" w:space="0" w:color="auto"/>
              <w:left w:val="single" w:sz="12" w:space="0" w:color="auto"/>
              <w:bottom w:val="single" w:sz="4" w:space="0" w:color="auto"/>
              <w:right w:val="single" w:sz="12" w:space="0" w:color="auto"/>
            </w:tcBorders>
            <w:shd w:val="clear" w:color="auto" w:fill="auto"/>
            <w:vAlign w:val="center"/>
          </w:tcPr>
          <w:p w:rsidR="002B13BF" w:rsidRPr="0015294F" w:rsidRDefault="002B13BF"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5.23 a</w:t>
            </w:r>
          </w:p>
        </w:tc>
        <w:tc>
          <w:tcPr>
            <w:tcW w:w="1080" w:type="dxa"/>
            <w:tcBorders>
              <w:top w:val="single" w:sz="4" w:space="0" w:color="auto"/>
              <w:left w:val="single" w:sz="12" w:space="0" w:color="auto"/>
              <w:bottom w:val="single" w:sz="4" w:space="0" w:color="auto"/>
              <w:right w:val="single" w:sz="12" w:space="0" w:color="auto"/>
            </w:tcBorders>
            <w:shd w:val="clear" w:color="auto" w:fill="auto"/>
            <w:vAlign w:val="center"/>
          </w:tcPr>
          <w:p w:rsidR="002B13BF" w:rsidRPr="0015294F" w:rsidRDefault="002B13BF"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12.73 a</w:t>
            </w:r>
          </w:p>
        </w:tc>
      </w:tr>
      <w:tr w:rsidR="0015294F" w:rsidRPr="0015294F" w:rsidTr="0047173E">
        <w:trPr>
          <w:cantSplit/>
          <w:jc w:val="center"/>
        </w:trPr>
        <w:tc>
          <w:tcPr>
            <w:tcW w:w="1377" w:type="dxa"/>
            <w:tcBorders>
              <w:top w:val="single" w:sz="4" w:space="0" w:color="auto"/>
              <w:left w:val="single" w:sz="12" w:space="0" w:color="auto"/>
              <w:bottom w:val="single" w:sz="4" w:space="0" w:color="auto"/>
              <w:right w:val="single" w:sz="12" w:space="0" w:color="auto"/>
            </w:tcBorders>
            <w:vAlign w:val="center"/>
          </w:tcPr>
          <w:p w:rsidR="002B13BF" w:rsidRPr="0015294F" w:rsidRDefault="002B13BF" w:rsidP="00C514D3">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300 mg/l</w:t>
            </w:r>
          </w:p>
        </w:tc>
        <w:tc>
          <w:tcPr>
            <w:tcW w:w="990" w:type="dxa"/>
            <w:tcBorders>
              <w:top w:val="single" w:sz="4" w:space="0" w:color="auto"/>
              <w:left w:val="single" w:sz="12" w:space="0" w:color="auto"/>
              <w:bottom w:val="single" w:sz="4" w:space="0" w:color="auto"/>
              <w:right w:val="single" w:sz="12" w:space="0" w:color="auto"/>
            </w:tcBorders>
            <w:shd w:val="clear" w:color="auto" w:fill="auto"/>
            <w:vAlign w:val="center"/>
          </w:tcPr>
          <w:p w:rsidR="002B13BF" w:rsidRPr="0015294F" w:rsidRDefault="002B13BF" w:rsidP="00C514D3">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2.51 a</w:t>
            </w:r>
          </w:p>
        </w:tc>
        <w:tc>
          <w:tcPr>
            <w:tcW w:w="900" w:type="dxa"/>
            <w:tcBorders>
              <w:top w:val="single" w:sz="4" w:space="0" w:color="auto"/>
              <w:left w:val="single" w:sz="12" w:space="0" w:color="auto"/>
              <w:bottom w:val="single" w:sz="4" w:space="0" w:color="auto"/>
              <w:right w:val="single" w:sz="12" w:space="0" w:color="auto"/>
            </w:tcBorders>
            <w:shd w:val="clear" w:color="auto" w:fill="auto"/>
            <w:vAlign w:val="center"/>
          </w:tcPr>
          <w:p w:rsidR="002B13BF" w:rsidRPr="0015294F" w:rsidRDefault="002B13BF" w:rsidP="00C514D3">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1.14 b</w:t>
            </w:r>
          </w:p>
        </w:tc>
        <w:tc>
          <w:tcPr>
            <w:tcW w:w="990" w:type="dxa"/>
            <w:tcBorders>
              <w:top w:val="single" w:sz="4" w:space="0" w:color="auto"/>
              <w:left w:val="single" w:sz="12" w:space="0" w:color="auto"/>
              <w:bottom w:val="single" w:sz="4" w:space="0" w:color="auto"/>
              <w:right w:val="single" w:sz="12" w:space="0" w:color="auto"/>
            </w:tcBorders>
            <w:shd w:val="clear" w:color="auto" w:fill="auto"/>
            <w:vAlign w:val="center"/>
          </w:tcPr>
          <w:p w:rsidR="002B13BF" w:rsidRPr="0015294F" w:rsidRDefault="002B13BF" w:rsidP="00C514D3">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0.26 a</w:t>
            </w:r>
          </w:p>
        </w:tc>
        <w:tc>
          <w:tcPr>
            <w:tcW w:w="1222" w:type="dxa"/>
            <w:tcBorders>
              <w:top w:val="single" w:sz="4" w:space="0" w:color="auto"/>
              <w:left w:val="single" w:sz="12" w:space="0" w:color="auto"/>
              <w:bottom w:val="single" w:sz="4" w:space="0" w:color="auto"/>
              <w:right w:val="single" w:sz="12" w:space="0" w:color="auto"/>
            </w:tcBorders>
            <w:shd w:val="clear" w:color="auto" w:fill="auto"/>
            <w:vAlign w:val="center"/>
          </w:tcPr>
          <w:p w:rsidR="002B13BF" w:rsidRPr="0015294F" w:rsidRDefault="002B13BF"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260.78 a</w:t>
            </w:r>
          </w:p>
        </w:tc>
        <w:tc>
          <w:tcPr>
            <w:tcW w:w="1151" w:type="dxa"/>
            <w:tcBorders>
              <w:top w:val="single" w:sz="4" w:space="0" w:color="auto"/>
              <w:left w:val="single" w:sz="12" w:space="0" w:color="auto"/>
              <w:bottom w:val="single" w:sz="4" w:space="0" w:color="auto"/>
              <w:right w:val="single" w:sz="12" w:space="0" w:color="auto"/>
            </w:tcBorders>
            <w:shd w:val="clear" w:color="auto" w:fill="auto"/>
            <w:vAlign w:val="center"/>
          </w:tcPr>
          <w:p w:rsidR="002B13BF" w:rsidRPr="0015294F" w:rsidRDefault="002B13BF"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19.98 a</w:t>
            </w:r>
          </w:p>
        </w:tc>
        <w:tc>
          <w:tcPr>
            <w:tcW w:w="1340" w:type="dxa"/>
            <w:tcBorders>
              <w:top w:val="single" w:sz="4" w:space="0" w:color="auto"/>
              <w:left w:val="single" w:sz="12" w:space="0" w:color="auto"/>
              <w:bottom w:val="single" w:sz="4" w:space="0" w:color="auto"/>
              <w:right w:val="single" w:sz="12" w:space="0" w:color="auto"/>
            </w:tcBorders>
            <w:shd w:val="clear" w:color="auto" w:fill="auto"/>
            <w:vAlign w:val="center"/>
          </w:tcPr>
          <w:p w:rsidR="002B13BF" w:rsidRPr="0015294F" w:rsidRDefault="002B13BF"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5.23 a</w:t>
            </w:r>
          </w:p>
        </w:tc>
        <w:tc>
          <w:tcPr>
            <w:tcW w:w="1080" w:type="dxa"/>
            <w:tcBorders>
              <w:top w:val="single" w:sz="4" w:space="0" w:color="auto"/>
              <w:left w:val="single" w:sz="12" w:space="0" w:color="auto"/>
              <w:bottom w:val="single" w:sz="4" w:space="0" w:color="auto"/>
              <w:right w:val="single" w:sz="12" w:space="0" w:color="auto"/>
            </w:tcBorders>
            <w:shd w:val="clear" w:color="auto" w:fill="auto"/>
            <w:vAlign w:val="center"/>
          </w:tcPr>
          <w:p w:rsidR="002B13BF" w:rsidRPr="0015294F" w:rsidRDefault="002B13BF"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13.10 a</w:t>
            </w:r>
          </w:p>
        </w:tc>
      </w:tr>
      <w:tr w:rsidR="0015294F" w:rsidRPr="0015294F" w:rsidTr="0047173E">
        <w:trPr>
          <w:cantSplit/>
          <w:jc w:val="center"/>
        </w:trPr>
        <w:tc>
          <w:tcPr>
            <w:tcW w:w="1377" w:type="dxa"/>
            <w:tcBorders>
              <w:top w:val="single" w:sz="4" w:space="0" w:color="auto"/>
              <w:left w:val="single" w:sz="12" w:space="0" w:color="auto"/>
              <w:bottom w:val="single" w:sz="12" w:space="0" w:color="auto"/>
              <w:right w:val="single" w:sz="12" w:space="0" w:color="auto"/>
            </w:tcBorders>
            <w:vAlign w:val="center"/>
          </w:tcPr>
          <w:p w:rsidR="002B13BF" w:rsidRPr="0015294F" w:rsidRDefault="002B13BF" w:rsidP="00C514D3">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400 mg/l</w:t>
            </w:r>
          </w:p>
        </w:tc>
        <w:tc>
          <w:tcPr>
            <w:tcW w:w="990" w:type="dxa"/>
            <w:tcBorders>
              <w:top w:val="single" w:sz="4" w:space="0" w:color="auto"/>
              <w:left w:val="single" w:sz="12" w:space="0" w:color="auto"/>
              <w:bottom w:val="single" w:sz="12" w:space="0" w:color="auto"/>
              <w:right w:val="single" w:sz="12" w:space="0" w:color="auto"/>
            </w:tcBorders>
            <w:shd w:val="clear" w:color="auto" w:fill="auto"/>
            <w:vAlign w:val="center"/>
          </w:tcPr>
          <w:p w:rsidR="002B13BF" w:rsidRPr="0015294F" w:rsidRDefault="002B13BF" w:rsidP="00C514D3">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2.55 a</w:t>
            </w:r>
          </w:p>
        </w:tc>
        <w:tc>
          <w:tcPr>
            <w:tcW w:w="900" w:type="dxa"/>
            <w:tcBorders>
              <w:top w:val="single" w:sz="4" w:space="0" w:color="auto"/>
              <w:left w:val="single" w:sz="12" w:space="0" w:color="auto"/>
              <w:bottom w:val="single" w:sz="12" w:space="0" w:color="auto"/>
              <w:right w:val="single" w:sz="12" w:space="0" w:color="auto"/>
            </w:tcBorders>
            <w:shd w:val="clear" w:color="auto" w:fill="auto"/>
            <w:vAlign w:val="center"/>
          </w:tcPr>
          <w:p w:rsidR="002B13BF" w:rsidRPr="0015294F" w:rsidRDefault="002B13BF" w:rsidP="00C514D3">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1.46 a</w:t>
            </w:r>
          </w:p>
        </w:tc>
        <w:tc>
          <w:tcPr>
            <w:tcW w:w="990" w:type="dxa"/>
            <w:tcBorders>
              <w:top w:val="single" w:sz="4" w:space="0" w:color="auto"/>
              <w:left w:val="single" w:sz="12" w:space="0" w:color="auto"/>
              <w:bottom w:val="single" w:sz="12" w:space="0" w:color="auto"/>
              <w:right w:val="single" w:sz="12" w:space="0" w:color="auto"/>
            </w:tcBorders>
            <w:shd w:val="clear" w:color="auto" w:fill="auto"/>
            <w:vAlign w:val="center"/>
          </w:tcPr>
          <w:p w:rsidR="002B13BF" w:rsidRPr="0015294F" w:rsidRDefault="002B13BF" w:rsidP="00C514D3">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0.23 a</w:t>
            </w:r>
          </w:p>
        </w:tc>
        <w:tc>
          <w:tcPr>
            <w:tcW w:w="1222" w:type="dxa"/>
            <w:tcBorders>
              <w:top w:val="single" w:sz="4" w:space="0" w:color="auto"/>
              <w:left w:val="single" w:sz="12" w:space="0" w:color="auto"/>
              <w:bottom w:val="single" w:sz="12" w:space="0" w:color="auto"/>
              <w:right w:val="single" w:sz="12" w:space="0" w:color="auto"/>
            </w:tcBorders>
            <w:shd w:val="clear" w:color="auto" w:fill="auto"/>
            <w:vAlign w:val="center"/>
          </w:tcPr>
          <w:p w:rsidR="002B13BF" w:rsidRPr="0015294F" w:rsidRDefault="002B13BF"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265.44 a</w:t>
            </w:r>
          </w:p>
        </w:tc>
        <w:tc>
          <w:tcPr>
            <w:tcW w:w="1151" w:type="dxa"/>
            <w:tcBorders>
              <w:top w:val="single" w:sz="4" w:space="0" w:color="auto"/>
              <w:left w:val="single" w:sz="12" w:space="0" w:color="auto"/>
              <w:bottom w:val="single" w:sz="12" w:space="0" w:color="auto"/>
              <w:right w:val="single" w:sz="12" w:space="0" w:color="auto"/>
            </w:tcBorders>
            <w:shd w:val="clear" w:color="auto" w:fill="auto"/>
            <w:vAlign w:val="center"/>
          </w:tcPr>
          <w:p w:rsidR="002B13BF" w:rsidRPr="0015294F" w:rsidRDefault="002B13BF"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19.99 a</w:t>
            </w:r>
          </w:p>
        </w:tc>
        <w:tc>
          <w:tcPr>
            <w:tcW w:w="1340" w:type="dxa"/>
            <w:tcBorders>
              <w:top w:val="single" w:sz="4" w:space="0" w:color="auto"/>
              <w:left w:val="single" w:sz="12" w:space="0" w:color="auto"/>
              <w:bottom w:val="single" w:sz="12" w:space="0" w:color="auto"/>
              <w:right w:val="single" w:sz="12" w:space="0" w:color="auto"/>
            </w:tcBorders>
            <w:shd w:val="clear" w:color="auto" w:fill="auto"/>
            <w:vAlign w:val="center"/>
          </w:tcPr>
          <w:p w:rsidR="002B13BF" w:rsidRPr="0015294F" w:rsidRDefault="002B13BF"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5.33 a</w:t>
            </w:r>
          </w:p>
        </w:tc>
        <w:tc>
          <w:tcPr>
            <w:tcW w:w="1080" w:type="dxa"/>
            <w:tcBorders>
              <w:top w:val="single" w:sz="4" w:space="0" w:color="auto"/>
              <w:left w:val="single" w:sz="12" w:space="0" w:color="auto"/>
              <w:bottom w:val="single" w:sz="12" w:space="0" w:color="auto"/>
              <w:right w:val="single" w:sz="12" w:space="0" w:color="auto"/>
            </w:tcBorders>
            <w:shd w:val="clear" w:color="auto" w:fill="auto"/>
            <w:vAlign w:val="center"/>
          </w:tcPr>
          <w:p w:rsidR="002B13BF" w:rsidRPr="0015294F" w:rsidRDefault="002B13BF"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13.23 a</w:t>
            </w:r>
          </w:p>
        </w:tc>
      </w:tr>
      <w:tr w:rsidR="0015294F" w:rsidRPr="0015294F" w:rsidTr="0047173E">
        <w:trPr>
          <w:cantSplit/>
          <w:jc w:val="center"/>
        </w:trPr>
        <w:tc>
          <w:tcPr>
            <w:tcW w:w="1377" w:type="dxa"/>
            <w:tcBorders>
              <w:top w:val="single" w:sz="12" w:space="0" w:color="auto"/>
              <w:left w:val="single" w:sz="12" w:space="0" w:color="auto"/>
              <w:bottom w:val="single" w:sz="12" w:space="0" w:color="auto"/>
              <w:right w:val="single" w:sz="12" w:space="0" w:color="auto"/>
            </w:tcBorders>
            <w:vAlign w:val="center"/>
          </w:tcPr>
          <w:p w:rsidR="002B13BF" w:rsidRPr="0015294F" w:rsidRDefault="002B13BF" w:rsidP="00C514D3">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lang w:bidi="ar-EG"/>
              </w:rPr>
              <w:t>LSD 5%</w:t>
            </w:r>
          </w:p>
        </w:tc>
        <w:tc>
          <w:tcPr>
            <w:tcW w:w="990" w:type="dxa"/>
            <w:tcBorders>
              <w:top w:val="single" w:sz="12" w:space="0" w:color="auto"/>
              <w:left w:val="single" w:sz="12" w:space="0" w:color="auto"/>
              <w:bottom w:val="single" w:sz="12" w:space="0" w:color="auto"/>
              <w:right w:val="single" w:sz="12" w:space="0" w:color="auto"/>
            </w:tcBorders>
            <w:shd w:val="clear" w:color="auto" w:fill="auto"/>
            <w:vAlign w:val="center"/>
          </w:tcPr>
          <w:p w:rsidR="002B13BF" w:rsidRPr="0015294F" w:rsidRDefault="005E105D" w:rsidP="00C514D3">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N.S</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rsidR="002B13BF" w:rsidRPr="0015294F" w:rsidRDefault="002B13BF" w:rsidP="00C514D3">
            <w:pPr>
              <w:spacing w:before="40" w:after="20" w:line="276" w:lineRule="auto"/>
              <w:jc w:val="center"/>
              <w:rPr>
                <w:rFonts w:asciiTheme="majorBidi" w:hAnsiTheme="majorBidi" w:cstheme="majorBidi"/>
                <w:sz w:val="24"/>
                <w:szCs w:val="24"/>
              </w:rPr>
            </w:pPr>
            <w:r w:rsidRPr="0015294F">
              <w:rPr>
                <w:rFonts w:asciiTheme="majorBidi" w:hAnsiTheme="majorBidi" w:cstheme="majorBidi"/>
                <w:sz w:val="24"/>
                <w:szCs w:val="24"/>
              </w:rPr>
              <w:t>0.2486</w:t>
            </w:r>
          </w:p>
        </w:tc>
        <w:tc>
          <w:tcPr>
            <w:tcW w:w="990" w:type="dxa"/>
            <w:tcBorders>
              <w:top w:val="single" w:sz="12" w:space="0" w:color="auto"/>
              <w:left w:val="single" w:sz="12" w:space="0" w:color="auto"/>
              <w:bottom w:val="single" w:sz="12" w:space="0" w:color="auto"/>
              <w:right w:val="single" w:sz="12" w:space="0" w:color="auto"/>
            </w:tcBorders>
            <w:shd w:val="clear" w:color="auto" w:fill="auto"/>
            <w:vAlign w:val="center"/>
          </w:tcPr>
          <w:p w:rsidR="002B13BF" w:rsidRPr="0015294F" w:rsidRDefault="002B13BF" w:rsidP="00C514D3">
            <w:pPr>
              <w:spacing w:before="40" w:after="20" w:line="276" w:lineRule="auto"/>
              <w:jc w:val="center"/>
              <w:rPr>
                <w:rFonts w:asciiTheme="majorBidi" w:hAnsiTheme="majorBidi" w:cstheme="majorBidi"/>
                <w:sz w:val="24"/>
                <w:szCs w:val="24"/>
              </w:rPr>
            </w:pPr>
            <w:r w:rsidRPr="0015294F">
              <w:rPr>
                <w:rFonts w:asciiTheme="majorBidi" w:hAnsiTheme="majorBidi" w:cstheme="majorBidi"/>
                <w:sz w:val="24"/>
                <w:szCs w:val="24"/>
              </w:rPr>
              <w:t>0.0471</w:t>
            </w:r>
          </w:p>
        </w:tc>
        <w:tc>
          <w:tcPr>
            <w:tcW w:w="1222" w:type="dxa"/>
            <w:tcBorders>
              <w:top w:val="single" w:sz="12" w:space="0" w:color="auto"/>
              <w:left w:val="single" w:sz="12" w:space="0" w:color="auto"/>
              <w:bottom w:val="single" w:sz="12" w:space="0" w:color="auto"/>
              <w:right w:val="single" w:sz="12" w:space="0" w:color="auto"/>
            </w:tcBorders>
            <w:shd w:val="clear" w:color="auto" w:fill="auto"/>
            <w:vAlign w:val="center"/>
          </w:tcPr>
          <w:p w:rsidR="002B13BF" w:rsidRPr="0015294F" w:rsidRDefault="002B13BF" w:rsidP="006B15D1">
            <w:pPr>
              <w:spacing w:before="40" w:after="20" w:line="276" w:lineRule="auto"/>
              <w:jc w:val="center"/>
              <w:rPr>
                <w:rFonts w:asciiTheme="majorBidi" w:hAnsiTheme="majorBidi" w:cstheme="majorBidi"/>
                <w:sz w:val="24"/>
                <w:szCs w:val="24"/>
              </w:rPr>
            </w:pPr>
            <w:r w:rsidRPr="0015294F">
              <w:rPr>
                <w:rFonts w:asciiTheme="majorBidi" w:hAnsiTheme="majorBidi" w:cstheme="majorBidi"/>
                <w:sz w:val="24"/>
                <w:szCs w:val="24"/>
              </w:rPr>
              <w:t>52.892</w:t>
            </w:r>
          </w:p>
        </w:tc>
        <w:tc>
          <w:tcPr>
            <w:tcW w:w="1151" w:type="dxa"/>
            <w:tcBorders>
              <w:top w:val="single" w:sz="12" w:space="0" w:color="auto"/>
              <w:left w:val="single" w:sz="12" w:space="0" w:color="auto"/>
              <w:bottom w:val="single" w:sz="12" w:space="0" w:color="auto"/>
              <w:right w:val="single" w:sz="12" w:space="0" w:color="auto"/>
            </w:tcBorders>
            <w:shd w:val="clear" w:color="auto" w:fill="auto"/>
            <w:vAlign w:val="center"/>
          </w:tcPr>
          <w:p w:rsidR="002B13BF" w:rsidRPr="0015294F" w:rsidRDefault="005E105D" w:rsidP="006B15D1">
            <w:pPr>
              <w:spacing w:before="40" w:after="20" w:line="276" w:lineRule="auto"/>
              <w:jc w:val="center"/>
              <w:rPr>
                <w:rFonts w:asciiTheme="majorBidi" w:hAnsiTheme="majorBidi" w:cstheme="majorBidi"/>
                <w:sz w:val="24"/>
                <w:szCs w:val="24"/>
              </w:rPr>
            </w:pPr>
            <w:r w:rsidRPr="0015294F">
              <w:rPr>
                <w:rFonts w:asciiTheme="majorBidi" w:hAnsiTheme="majorBidi" w:cstheme="majorBidi"/>
                <w:sz w:val="24"/>
                <w:szCs w:val="24"/>
              </w:rPr>
              <w:t>N.S</w:t>
            </w:r>
          </w:p>
        </w:tc>
        <w:tc>
          <w:tcPr>
            <w:tcW w:w="1340" w:type="dxa"/>
            <w:tcBorders>
              <w:top w:val="single" w:sz="12" w:space="0" w:color="auto"/>
              <w:left w:val="single" w:sz="12" w:space="0" w:color="auto"/>
              <w:bottom w:val="single" w:sz="12" w:space="0" w:color="auto"/>
              <w:right w:val="single" w:sz="12" w:space="0" w:color="auto"/>
            </w:tcBorders>
            <w:shd w:val="clear" w:color="auto" w:fill="auto"/>
            <w:vAlign w:val="center"/>
          </w:tcPr>
          <w:p w:rsidR="002B13BF" w:rsidRPr="0015294F" w:rsidRDefault="005E105D" w:rsidP="006B15D1">
            <w:pPr>
              <w:spacing w:before="40" w:after="20" w:line="276" w:lineRule="auto"/>
              <w:jc w:val="center"/>
              <w:rPr>
                <w:rFonts w:asciiTheme="majorBidi" w:hAnsiTheme="majorBidi" w:cstheme="majorBidi"/>
                <w:sz w:val="24"/>
                <w:szCs w:val="24"/>
              </w:rPr>
            </w:pPr>
            <w:r w:rsidRPr="0015294F">
              <w:rPr>
                <w:rFonts w:asciiTheme="majorBidi" w:hAnsiTheme="majorBidi" w:cstheme="majorBidi"/>
                <w:sz w:val="24"/>
                <w:szCs w:val="24"/>
              </w:rPr>
              <w:t>N.S</w:t>
            </w: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2B13BF" w:rsidRPr="0015294F" w:rsidRDefault="002B13BF" w:rsidP="006B15D1">
            <w:pPr>
              <w:spacing w:before="40" w:after="20" w:line="276" w:lineRule="auto"/>
              <w:jc w:val="center"/>
              <w:rPr>
                <w:rFonts w:asciiTheme="majorBidi" w:hAnsiTheme="majorBidi" w:cstheme="majorBidi"/>
                <w:sz w:val="24"/>
                <w:szCs w:val="24"/>
              </w:rPr>
            </w:pPr>
            <w:r w:rsidRPr="0015294F">
              <w:rPr>
                <w:rFonts w:asciiTheme="majorBidi" w:hAnsiTheme="majorBidi" w:cstheme="majorBidi"/>
                <w:sz w:val="24"/>
                <w:szCs w:val="24"/>
              </w:rPr>
              <w:t>0.8241</w:t>
            </w:r>
          </w:p>
        </w:tc>
      </w:tr>
    </w:tbl>
    <w:p w:rsidR="00C514D3" w:rsidRPr="0015294F" w:rsidRDefault="00E64B8B" w:rsidP="00C514D3">
      <w:pPr>
        <w:jc w:val="right"/>
        <w:rPr>
          <w:rFonts w:asciiTheme="majorBidi" w:hAnsiTheme="majorBidi" w:cstheme="majorBidi"/>
          <w:b/>
          <w:bCs/>
          <w:sz w:val="24"/>
          <w:szCs w:val="24"/>
          <w:lang w:bidi="ar-EG"/>
        </w:rPr>
      </w:pPr>
      <w:r w:rsidRPr="0015294F">
        <w:rPr>
          <w:rFonts w:asciiTheme="majorBidi" w:hAnsiTheme="majorBidi" w:cstheme="majorBidi"/>
          <w:sz w:val="24"/>
          <w:szCs w:val="24"/>
        </w:rPr>
        <w:t xml:space="preserve">         </w:t>
      </w:r>
      <w:r w:rsidR="008C3EC7" w:rsidRPr="0015294F">
        <w:rPr>
          <w:rFonts w:asciiTheme="majorBidi" w:hAnsiTheme="majorBidi" w:cstheme="majorBidi"/>
          <w:sz w:val="24"/>
          <w:szCs w:val="24"/>
        </w:rPr>
        <w:t>Combined</w:t>
      </w:r>
      <w:r w:rsidRPr="0015294F">
        <w:rPr>
          <w:rFonts w:asciiTheme="majorBidi" w:hAnsiTheme="majorBidi" w:cstheme="majorBidi"/>
          <w:sz w:val="24"/>
          <w:szCs w:val="24"/>
        </w:rPr>
        <w:t xml:space="preserve"> analysis of two successive seasons</w:t>
      </w:r>
      <w:r w:rsidRPr="0015294F">
        <w:rPr>
          <w:rFonts w:asciiTheme="majorBidi" w:hAnsiTheme="majorBidi" w:cstheme="majorBidi"/>
          <w:b/>
          <w:bCs/>
          <w:sz w:val="24"/>
          <w:szCs w:val="24"/>
          <w:lang w:bidi="ar-EG"/>
        </w:rPr>
        <w:t xml:space="preserve">   </w:t>
      </w:r>
      <w:r w:rsidRPr="0015294F">
        <w:rPr>
          <w:rFonts w:asciiTheme="majorBidi" w:hAnsiTheme="majorBidi" w:cstheme="majorBidi"/>
          <w:b/>
          <w:bCs/>
          <w:sz w:val="24"/>
          <w:szCs w:val="24"/>
          <w:rtl/>
          <w:lang w:bidi="ar-EG"/>
        </w:rPr>
        <w:t xml:space="preserve">  </w:t>
      </w:r>
    </w:p>
    <w:p w:rsidR="0047173E" w:rsidRDefault="00C514D3" w:rsidP="0047173E">
      <w:pPr>
        <w:tabs>
          <w:tab w:val="left" w:pos="3731"/>
          <w:tab w:val="right" w:pos="9746"/>
        </w:tabs>
        <w:bidi w:val="0"/>
        <w:rPr>
          <w:rFonts w:asciiTheme="majorBidi" w:hAnsiTheme="majorBidi" w:cstheme="majorBidi"/>
          <w:b/>
          <w:bCs/>
          <w:sz w:val="24"/>
          <w:szCs w:val="24"/>
        </w:rPr>
      </w:pPr>
      <w:r w:rsidRPr="0015294F">
        <w:rPr>
          <w:rFonts w:asciiTheme="majorBidi" w:hAnsiTheme="majorBidi" w:cstheme="majorBidi"/>
          <w:b/>
          <w:bCs/>
          <w:sz w:val="24"/>
          <w:szCs w:val="24"/>
        </w:rPr>
        <w:t xml:space="preserve">2-Effect of </w:t>
      </w:r>
      <w:r w:rsidR="00A333AE" w:rsidRPr="0015294F">
        <w:rPr>
          <w:rFonts w:asciiTheme="majorBidi" w:hAnsiTheme="majorBidi" w:cstheme="majorBidi"/>
          <w:b/>
          <w:bCs/>
          <w:sz w:val="24"/>
          <w:szCs w:val="24"/>
        </w:rPr>
        <w:t xml:space="preserve">foliar </w:t>
      </w:r>
      <w:r w:rsidRPr="0015294F">
        <w:rPr>
          <w:rFonts w:asciiTheme="majorBidi" w:hAnsiTheme="majorBidi" w:cstheme="majorBidi"/>
          <w:b/>
          <w:bCs/>
          <w:sz w:val="24"/>
          <w:szCs w:val="24"/>
        </w:rPr>
        <w:t>proline application on biochemical parameters</w:t>
      </w:r>
      <w:r w:rsidR="0047173E">
        <w:rPr>
          <w:rFonts w:asciiTheme="majorBidi" w:hAnsiTheme="majorBidi" w:cstheme="majorBidi"/>
          <w:b/>
          <w:bCs/>
          <w:sz w:val="24"/>
          <w:szCs w:val="24"/>
        </w:rPr>
        <w:t>:</w:t>
      </w:r>
    </w:p>
    <w:p w:rsidR="006B15D1" w:rsidRPr="0015294F" w:rsidRDefault="006B15D1" w:rsidP="0047173E">
      <w:pPr>
        <w:tabs>
          <w:tab w:val="left" w:pos="3731"/>
          <w:tab w:val="right" w:pos="9746"/>
        </w:tabs>
        <w:bidi w:val="0"/>
        <w:ind w:firstLine="450"/>
        <w:jc w:val="both"/>
        <w:rPr>
          <w:rFonts w:asciiTheme="majorBidi" w:hAnsiTheme="majorBidi" w:cstheme="majorBidi"/>
          <w:b/>
          <w:bCs/>
          <w:sz w:val="24"/>
          <w:szCs w:val="24"/>
        </w:rPr>
      </w:pPr>
      <w:r w:rsidRPr="0015294F">
        <w:rPr>
          <w:rFonts w:asciiTheme="majorBidi" w:hAnsiTheme="majorBidi" w:cstheme="majorBidi"/>
          <w:sz w:val="24"/>
          <w:szCs w:val="24"/>
          <w:lang w:bidi="ar-EG"/>
        </w:rPr>
        <w:t xml:space="preserve">As illustrated in </w:t>
      </w:r>
      <w:r w:rsidRPr="0047173E">
        <w:rPr>
          <w:rFonts w:asciiTheme="majorBidi" w:hAnsiTheme="majorBidi" w:cstheme="majorBidi"/>
          <w:b/>
          <w:bCs/>
          <w:sz w:val="24"/>
          <w:szCs w:val="24"/>
          <w:lang w:bidi="ar-EG"/>
        </w:rPr>
        <w:t>Table 3</w:t>
      </w:r>
      <w:r w:rsidR="001925E7" w:rsidRPr="0015294F">
        <w:rPr>
          <w:rFonts w:asciiTheme="majorBidi" w:hAnsiTheme="majorBidi" w:cstheme="majorBidi"/>
          <w:sz w:val="24"/>
          <w:szCs w:val="24"/>
          <w:lang w:bidi="ar-EG"/>
        </w:rPr>
        <w:t>,</w:t>
      </w:r>
      <w:r w:rsidRPr="0015294F">
        <w:rPr>
          <w:rFonts w:asciiTheme="majorBidi" w:hAnsiTheme="majorBidi" w:cstheme="majorBidi"/>
          <w:sz w:val="24"/>
          <w:szCs w:val="24"/>
          <w:lang w:bidi="ar-EG"/>
        </w:rPr>
        <w:t xml:space="preserve"> the applied proline treatments</w:t>
      </w:r>
      <w:r w:rsidR="00A333AE" w:rsidRPr="0015294F">
        <w:rPr>
          <w:rFonts w:asciiTheme="majorBidi" w:hAnsiTheme="majorBidi" w:cstheme="majorBidi"/>
          <w:sz w:val="24"/>
          <w:szCs w:val="24"/>
          <w:lang w:bidi="ar-EG"/>
        </w:rPr>
        <w:t xml:space="preserve"> as foliar</w:t>
      </w:r>
      <w:r w:rsidRPr="0015294F">
        <w:rPr>
          <w:rFonts w:asciiTheme="majorBidi" w:hAnsiTheme="majorBidi" w:cstheme="majorBidi"/>
          <w:sz w:val="24"/>
          <w:szCs w:val="24"/>
          <w:lang w:bidi="ar-EG"/>
        </w:rPr>
        <w:t xml:space="preserve"> had </w:t>
      </w:r>
      <w:r w:rsidR="00F42E2D">
        <w:rPr>
          <w:rFonts w:asciiTheme="majorBidi" w:hAnsiTheme="majorBidi" w:cstheme="majorBidi"/>
          <w:sz w:val="24"/>
          <w:szCs w:val="24"/>
          <w:lang w:bidi="ar-EG"/>
        </w:rPr>
        <w:t xml:space="preserve">a </w:t>
      </w:r>
      <w:r w:rsidR="00A333AE" w:rsidRPr="0015294F">
        <w:rPr>
          <w:rFonts w:asciiTheme="majorBidi" w:hAnsiTheme="majorBidi" w:cstheme="majorBidi"/>
          <w:sz w:val="24"/>
          <w:szCs w:val="24"/>
          <w:lang w:bidi="ar-EG"/>
        </w:rPr>
        <w:t>positive</w:t>
      </w:r>
      <w:r w:rsidRPr="0015294F">
        <w:rPr>
          <w:rFonts w:asciiTheme="majorBidi" w:hAnsiTheme="majorBidi" w:cstheme="majorBidi"/>
          <w:sz w:val="24"/>
          <w:szCs w:val="24"/>
          <w:lang w:bidi="ar-EG"/>
        </w:rPr>
        <w:t xml:space="preserve"> significant effect on the </w:t>
      </w:r>
      <w:r w:rsidRPr="0015294F">
        <w:rPr>
          <w:rFonts w:asciiTheme="majorBidi" w:hAnsiTheme="majorBidi" w:cstheme="majorBidi"/>
          <w:sz w:val="24"/>
          <w:szCs w:val="24"/>
        </w:rPr>
        <w:t>biochemical parameters</w:t>
      </w:r>
      <w:r w:rsidRPr="0015294F">
        <w:rPr>
          <w:rFonts w:asciiTheme="majorBidi" w:hAnsiTheme="majorBidi" w:cstheme="majorBidi"/>
          <w:sz w:val="24"/>
          <w:szCs w:val="24"/>
          <w:lang w:bidi="ar-EG"/>
        </w:rPr>
        <w:t xml:space="preserve"> of maize plants except for protein. Regarding the chlorophyll index</w:t>
      </w:r>
      <w:r w:rsidR="00F42E2D">
        <w:rPr>
          <w:rFonts w:asciiTheme="majorBidi" w:hAnsiTheme="majorBidi" w:cstheme="majorBidi"/>
          <w:sz w:val="24"/>
          <w:szCs w:val="24"/>
          <w:lang w:bidi="ar-EG"/>
        </w:rPr>
        <w:t>,</w:t>
      </w:r>
      <w:r w:rsidRPr="0015294F">
        <w:rPr>
          <w:rFonts w:asciiTheme="majorBidi" w:hAnsiTheme="majorBidi" w:cstheme="majorBidi"/>
          <w:sz w:val="24"/>
          <w:szCs w:val="24"/>
          <w:lang w:bidi="ar-EG"/>
        </w:rPr>
        <w:t xml:space="preserve"> the treatments with 300 and 400 mg/l proline foliar application</w:t>
      </w:r>
      <w:r w:rsidR="00FA6A9D" w:rsidRPr="0015294F">
        <w:rPr>
          <w:rFonts w:asciiTheme="majorBidi" w:hAnsiTheme="majorBidi" w:cstheme="majorBidi"/>
          <w:sz w:val="24"/>
          <w:szCs w:val="24"/>
          <w:lang w:bidi="ar-EG"/>
        </w:rPr>
        <w:t xml:space="preserve"> gave </w:t>
      </w:r>
      <w:r w:rsidR="00F42E2D">
        <w:rPr>
          <w:rFonts w:asciiTheme="majorBidi" w:hAnsiTheme="majorBidi" w:cstheme="majorBidi"/>
          <w:sz w:val="24"/>
          <w:szCs w:val="24"/>
          <w:lang w:bidi="ar-EG"/>
        </w:rPr>
        <w:t xml:space="preserve">the </w:t>
      </w:r>
      <w:r w:rsidR="00FA6A9D" w:rsidRPr="0015294F">
        <w:rPr>
          <w:rFonts w:asciiTheme="majorBidi" w:hAnsiTheme="majorBidi" w:cstheme="majorBidi"/>
          <w:sz w:val="24"/>
          <w:szCs w:val="24"/>
          <w:lang w:bidi="ar-EG"/>
        </w:rPr>
        <w:t xml:space="preserve">highest value with </w:t>
      </w:r>
      <w:r w:rsidR="00F42E2D">
        <w:rPr>
          <w:rFonts w:asciiTheme="majorBidi" w:hAnsiTheme="majorBidi" w:cstheme="majorBidi"/>
          <w:sz w:val="24"/>
          <w:szCs w:val="24"/>
          <w:lang w:bidi="ar-EG"/>
        </w:rPr>
        <w:t xml:space="preserve">a </w:t>
      </w:r>
      <w:r w:rsidR="00FA6A9D" w:rsidRPr="0015294F">
        <w:rPr>
          <w:rFonts w:asciiTheme="majorBidi" w:hAnsiTheme="majorBidi" w:cstheme="majorBidi"/>
          <w:sz w:val="24"/>
          <w:szCs w:val="24"/>
          <w:lang w:bidi="ar-EG"/>
        </w:rPr>
        <w:t xml:space="preserve">relative increase </w:t>
      </w:r>
      <w:r w:rsidR="00F42E2D">
        <w:rPr>
          <w:rFonts w:asciiTheme="majorBidi" w:hAnsiTheme="majorBidi" w:cstheme="majorBidi"/>
          <w:sz w:val="24"/>
          <w:szCs w:val="24"/>
          <w:lang w:bidi="ar-EG"/>
        </w:rPr>
        <w:t xml:space="preserve">of </w:t>
      </w:r>
      <w:r w:rsidR="00FA6A9D" w:rsidRPr="0015294F">
        <w:rPr>
          <w:rFonts w:asciiTheme="majorBidi" w:hAnsiTheme="majorBidi" w:cstheme="majorBidi"/>
          <w:sz w:val="24"/>
          <w:szCs w:val="24"/>
          <w:lang w:bidi="ar-EG"/>
        </w:rPr>
        <w:t xml:space="preserve">35 and 32%, respectively when compared with control without significant differences between the two treatments. Also, the same results </w:t>
      </w:r>
      <w:r w:rsidR="00F42E2D">
        <w:rPr>
          <w:rFonts w:asciiTheme="majorBidi" w:hAnsiTheme="majorBidi" w:cstheme="majorBidi"/>
          <w:sz w:val="24"/>
          <w:szCs w:val="24"/>
          <w:lang w:bidi="ar-EG"/>
        </w:rPr>
        <w:t xml:space="preserve">were </w:t>
      </w:r>
      <w:r w:rsidR="00FA6A9D" w:rsidRPr="0015294F">
        <w:rPr>
          <w:rFonts w:asciiTheme="majorBidi" w:hAnsiTheme="majorBidi" w:cstheme="majorBidi"/>
          <w:sz w:val="24"/>
          <w:szCs w:val="24"/>
          <w:lang w:bidi="ar-EG"/>
        </w:rPr>
        <w:t xml:space="preserve">found with proline content which recorded the highest value with 300 and 400 mg/l proline foliar application treatments with </w:t>
      </w:r>
      <w:r w:rsidR="00F42E2D">
        <w:rPr>
          <w:rFonts w:asciiTheme="majorBidi" w:hAnsiTheme="majorBidi" w:cstheme="majorBidi"/>
          <w:sz w:val="24"/>
          <w:szCs w:val="24"/>
          <w:lang w:bidi="ar-EG"/>
        </w:rPr>
        <w:t xml:space="preserve">a </w:t>
      </w:r>
      <w:r w:rsidR="00FA6A9D" w:rsidRPr="0015294F">
        <w:rPr>
          <w:rFonts w:asciiTheme="majorBidi" w:hAnsiTheme="majorBidi" w:cstheme="majorBidi"/>
          <w:sz w:val="24"/>
          <w:szCs w:val="24"/>
          <w:lang w:bidi="ar-EG"/>
        </w:rPr>
        <w:t xml:space="preserve">relative increase </w:t>
      </w:r>
      <w:r w:rsidR="00F42E2D">
        <w:rPr>
          <w:rFonts w:asciiTheme="majorBidi" w:hAnsiTheme="majorBidi" w:cstheme="majorBidi"/>
          <w:sz w:val="24"/>
          <w:szCs w:val="24"/>
          <w:lang w:bidi="ar-EG"/>
        </w:rPr>
        <w:t xml:space="preserve">of </w:t>
      </w:r>
      <w:r w:rsidR="00F75812" w:rsidRPr="0015294F">
        <w:rPr>
          <w:rFonts w:asciiTheme="majorBidi" w:hAnsiTheme="majorBidi" w:cstheme="majorBidi"/>
          <w:sz w:val="24"/>
          <w:szCs w:val="24"/>
          <w:lang w:bidi="ar-EG"/>
        </w:rPr>
        <w:t>520</w:t>
      </w:r>
      <w:r w:rsidR="00FA6A9D" w:rsidRPr="0015294F">
        <w:rPr>
          <w:rFonts w:asciiTheme="majorBidi" w:hAnsiTheme="majorBidi" w:cstheme="majorBidi"/>
          <w:sz w:val="24"/>
          <w:szCs w:val="24"/>
          <w:lang w:bidi="ar-EG"/>
        </w:rPr>
        <w:t xml:space="preserve"> and </w:t>
      </w:r>
      <w:r w:rsidR="00F75812" w:rsidRPr="0015294F">
        <w:rPr>
          <w:rFonts w:asciiTheme="majorBidi" w:hAnsiTheme="majorBidi" w:cstheme="majorBidi"/>
          <w:sz w:val="24"/>
          <w:szCs w:val="24"/>
          <w:lang w:bidi="ar-EG"/>
        </w:rPr>
        <w:t xml:space="preserve">544 </w:t>
      </w:r>
      <w:r w:rsidR="00FA6A9D" w:rsidRPr="0015294F">
        <w:rPr>
          <w:rFonts w:asciiTheme="majorBidi" w:hAnsiTheme="majorBidi" w:cstheme="majorBidi"/>
          <w:sz w:val="24"/>
          <w:szCs w:val="24"/>
          <w:lang w:bidi="ar-EG"/>
        </w:rPr>
        <w:t>%, respectively when compared with control without significant differences between the two treatments.</w:t>
      </w:r>
      <w:r w:rsidR="00F75812" w:rsidRPr="0015294F">
        <w:rPr>
          <w:rFonts w:asciiTheme="majorBidi" w:hAnsiTheme="majorBidi" w:cstheme="majorBidi"/>
          <w:sz w:val="24"/>
          <w:szCs w:val="24"/>
          <w:lang w:bidi="ar-EG"/>
        </w:rPr>
        <w:t xml:space="preserve"> Carbohydrates increased significantly with proline foliar application compared with control but without significant differences between proline treatments.</w:t>
      </w:r>
    </w:p>
    <w:p w:rsidR="00C514D3" w:rsidRPr="0015294F" w:rsidRDefault="007A62F8" w:rsidP="0047173E">
      <w:pPr>
        <w:bidi w:val="0"/>
        <w:spacing w:after="0" w:line="240" w:lineRule="auto"/>
        <w:ind w:left="1170" w:hanging="1170"/>
        <w:jc w:val="both"/>
        <w:rPr>
          <w:rFonts w:asciiTheme="majorBidi" w:eastAsiaTheme="minorEastAsia" w:hAnsiTheme="majorBidi" w:cstheme="majorBidi"/>
          <w:b/>
          <w:bCs/>
          <w:sz w:val="28"/>
          <w:szCs w:val="28"/>
          <w:lang w:bidi="ar-EG"/>
        </w:rPr>
      </w:pPr>
      <w:r w:rsidRPr="0015294F">
        <w:rPr>
          <w:rFonts w:asciiTheme="majorBidi" w:hAnsiTheme="majorBidi" w:cstheme="majorBidi"/>
          <w:b/>
          <w:bCs/>
          <w:sz w:val="24"/>
          <w:szCs w:val="24"/>
        </w:rPr>
        <w:t>Table</w:t>
      </w:r>
      <w:r w:rsidR="00A333AE" w:rsidRPr="0015294F">
        <w:rPr>
          <w:rFonts w:asciiTheme="majorBidi" w:hAnsiTheme="majorBidi" w:cstheme="majorBidi"/>
          <w:b/>
          <w:bCs/>
          <w:sz w:val="24"/>
          <w:szCs w:val="24"/>
        </w:rPr>
        <w:t xml:space="preserve"> </w:t>
      </w:r>
      <w:r w:rsidRPr="0015294F">
        <w:rPr>
          <w:rFonts w:asciiTheme="majorBidi" w:hAnsiTheme="majorBidi" w:cstheme="majorBidi"/>
          <w:b/>
          <w:bCs/>
          <w:sz w:val="24"/>
          <w:szCs w:val="24"/>
        </w:rPr>
        <w:t xml:space="preserve">(3): </w:t>
      </w:r>
      <w:r w:rsidR="00C514D3" w:rsidRPr="0047173E">
        <w:rPr>
          <w:rFonts w:asciiTheme="majorBidi" w:hAnsiTheme="majorBidi" w:cstheme="majorBidi"/>
          <w:sz w:val="24"/>
          <w:szCs w:val="24"/>
        </w:rPr>
        <w:t xml:space="preserve">Effect of </w:t>
      </w:r>
      <w:r w:rsidR="00A333AE" w:rsidRPr="0047173E">
        <w:rPr>
          <w:rFonts w:asciiTheme="majorBidi" w:hAnsiTheme="majorBidi" w:cstheme="majorBidi"/>
          <w:sz w:val="24"/>
          <w:szCs w:val="24"/>
        </w:rPr>
        <w:t xml:space="preserve">foliar </w:t>
      </w:r>
      <w:r w:rsidR="00C514D3" w:rsidRPr="0047173E">
        <w:rPr>
          <w:rFonts w:asciiTheme="majorBidi" w:hAnsiTheme="majorBidi" w:cstheme="majorBidi"/>
          <w:sz w:val="24"/>
          <w:szCs w:val="24"/>
        </w:rPr>
        <w:t>proline application on biochemical parameters</w:t>
      </w:r>
      <w:r w:rsidR="00EF65B3" w:rsidRPr="0047173E">
        <w:rPr>
          <w:rFonts w:asciiTheme="majorBidi" w:hAnsiTheme="majorBidi" w:cstheme="majorBidi"/>
          <w:sz w:val="24"/>
          <w:szCs w:val="24"/>
        </w:rPr>
        <w:t>, yield</w:t>
      </w:r>
      <w:r w:rsidR="00F42E2D" w:rsidRPr="0047173E">
        <w:rPr>
          <w:rFonts w:asciiTheme="majorBidi" w:hAnsiTheme="majorBidi" w:cstheme="majorBidi"/>
          <w:sz w:val="24"/>
          <w:szCs w:val="24"/>
        </w:rPr>
        <w:t>,</w:t>
      </w:r>
      <w:r w:rsidR="00EF65B3" w:rsidRPr="0047173E">
        <w:rPr>
          <w:rFonts w:asciiTheme="majorBidi" w:hAnsiTheme="majorBidi" w:cstheme="majorBidi"/>
          <w:sz w:val="24"/>
          <w:szCs w:val="24"/>
        </w:rPr>
        <w:t xml:space="preserve"> and its components</w:t>
      </w:r>
      <w:r w:rsidR="00EF65B3" w:rsidRPr="0047173E">
        <w:rPr>
          <w:rFonts w:asciiTheme="majorBidi" w:eastAsiaTheme="minorEastAsia" w:hAnsiTheme="majorBidi" w:cstheme="majorBidi"/>
          <w:sz w:val="24"/>
          <w:szCs w:val="24"/>
          <w:lang w:bidi="ar-EG"/>
        </w:rPr>
        <w:t xml:space="preserve"> </w:t>
      </w:r>
      <w:r w:rsidR="00C514D3" w:rsidRPr="0047173E">
        <w:rPr>
          <w:rFonts w:asciiTheme="majorBidi" w:eastAsiaTheme="minorEastAsia" w:hAnsiTheme="majorBidi" w:cstheme="majorBidi"/>
          <w:sz w:val="24"/>
          <w:szCs w:val="24"/>
          <w:lang w:bidi="ar-EG"/>
        </w:rPr>
        <w:t xml:space="preserve">of </w:t>
      </w:r>
      <w:r w:rsidR="00C514D3" w:rsidRPr="0047173E">
        <w:rPr>
          <w:rFonts w:asciiTheme="majorBidi" w:hAnsiTheme="majorBidi" w:cstheme="majorBidi"/>
          <w:sz w:val="24"/>
          <w:szCs w:val="24"/>
        </w:rPr>
        <w:t xml:space="preserve">Maize grown </w:t>
      </w:r>
      <w:r w:rsidR="00122F77" w:rsidRPr="0047173E">
        <w:rPr>
          <w:rFonts w:asciiTheme="majorBidi" w:hAnsiTheme="majorBidi" w:cstheme="majorBidi"/>
          <w:sz w:val="24"/>
          <w:szCs w:val="24"/>
        </w:rPr>
        <w:t>in saline</w:t>
      </w:r>
      <w:r w:rsidR="00A333AE" w:rsidRPr="0047173E">
        <w:rPr>
          <w:rFonts w:asciiTheme="majorBidi" w:hAnsiTheme="majorBidi" w:cstheme="majorBidi"/>
          <w:sz w:val="24"/>
          <w:szCs w:val="24"/>
        </w:rPr>
        <w:t xml:space="preserve"> </w:t>
      </w:r>
      <w:r w:rsidR="00C514D3" w:rsidRPr="0047173E">
        <w:rPr>
          <w:rFonts w:asciiTheme="majorBidi" w:hAnsiTheme="majorBidi" w:cstheme="majorBidi"/>
          <w:sz w:val="24"/>
          <w:szCs w:val="24"/>
        </w:rPr>
        <w:t>calcareous soil</w:t>
      </w:r>
      <w:r w:rsidR="0047173E">
        <w:rPr>
          <w:rFonts w:asciiTheme="majorBidi" w:hAnsiTheme="majorBidi" w:cstheme="majorBidi"/>
          <w:sz w:val="24"/>
          <w:szCs w:val="24"/>
        </w:rPr>
        <w:t>.</w:t>
      </w:r>
      <w:r w:rsidR="00C514D3" w:rsidRPr="0015294F">
        <w:rPr>
          <w:rFonts w:asciiTheme="majorBidi" w:hAnsiTheme="majorBidi" w:cstheme="majorBidi"/>
          <w:b/>
          <w:bCs/>
          <w:sz w:val="24"/>
          <w:szCs w:val="24"/>
        </w:rPr>
        <w:t xml:space="preserve"> </w:t>
      </w:r>
    </w:p>
    <w:tbl>
      <w:tblPr>
        <w:tblStyle w:val="TableGrid"/>
        <w:tblW w:w="5014" w:type="pct"/>
        <w:jc w:val="center"/>
        <w:tblInd w:w="-14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51" w:type="dxa"/>
          <w:right w:w="28" w:type="dxa"/>
        </w:tblCellMar>
        <w:tblLook w:val="04A0" w:firstRow="1" w:lastRow="0" w:firstColumn="1" w:lastColumn="0" w:noHBand="0" w:noVBand="1"/>
      </w:tblPr>
      <w:tblGrid>
        <w:gridCol w:w="1368"/>
        <w:gridCol w:w="1320"/>
        <w:gridCol w:w="1027"/>
        <w:gridCol w:w="839"/>
        <w:gridCol w:w="1626"/>
        <w:gridCol w:w="1210"/>
        <w:gridCol w:w="1287"/>
        <w:gridCol w:w="1176"/>
      </w:tblGrid>
      <w:tr w:rsidR="00122F77" w:rsidRPr="0015294F" w:rsidTr="0047173E">
        <w:trPr>
          <w:cantSplit/>
          <w:jc w:val="center"/>
        </w:trPr>
        <w:tc>
          <w:tcPr>
            <w:tcW w:w="694" w:type="pct"/>
            <w:tcBorders>
              <w:top w:val="single" w:sz="12" w:space="0" w:color="auto"/>
              <w:left w:val="single" w:sz="12" w:space="0" w:color="auto"/>
              <w:bottom w:val="single" w:sz="12" w:space="0" w:color="auto"/>
              <w:right w:val="single" w:sz="12" w:space="0" w:color="auto"/>
            </w:tcBorders>
            <w:vAlign w:val="center"/>
          </w:tcPr>
          <w:p w:rsidR="00122F77" w:rsidRPr="0015294F" w:rsidRDefault="0047173E" w:rsidP="00122F77">
            <w:pPr>
              <w:spacing w:before="4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Proline Treatment</w:t>
            </w:r>
            <w:r>
              <w:rPr>
                <w:rFonts w:asciiTheme="majorBidi" w:hAnsiTheme="majorBidi" w:cstheme="majorBidi"/>
                <w:b/>
                <w:bCs/>
                <w:sz w:val="24"/>
                <w:szCs w:val="24"/>
              </w:rPr>
              <w:t>s</w:t>
            </w:r>
          </w:p>
        </w:tc>
        <w:tc>
          <w:tcPr>
            <w:tcW w:w="670" w:type="pct"/>
            <w:tcBorders>
              <w:top w:val="single" w:sz="12" w:space="0" w:color="auto"/>
              <w:left w:val="single" w:sz="12" w:space="0" w:color="auto"/>
              <w:bottom w:val="single" w:sz="12" w:space="0" w:color="auto"/>
              <w:right w:val="single" w:sz="12" w:space="0" w:color="auto"/>
            </w:tcBorders>
            <w:vAlign w:val="center"/>
          </w:tcPr>
          <w:p w:rsidR="00122F77" w:rsidRPr="0015294F" w:rsidRDefault="00122F77" w:rsidP="00122F77">
            <w:pPr>
              <w:spacing w:before="40" w:line="276" w:lineRule="auto"/>
              <w:jc w:val="center"/>
              <w:rPr>
                <w:rFonts w:asciiTheme="majorBidi" w:hAnsiTheme="majorBidi" w:cstheme="majorBidi"/>
                <w:b/>
                <w:bCs/>
                <w:sz w:val="24"/>
                <w:szCs w:val="24"/>
                <w:rtl/>
              </w:rPr>
            </w:pPr>
            <w:r w:rsidRPr="0015294F">
              <w:rPr>
                <w:rFonts w:asciiTheme="majorBidi" w:hAnsiTheme="majorBidi" w:cstheme="majorBidi"/>
                <w:b/>
                <w:bCs/>
                <w:sz w:val="24"/>
                <w:szCs w:val="24"/>
              </w:rPr>
              <w:t xml:space="preserve">Chlorophyll </w:t>
            </w:r>
            <w:r w:rsidRPr="0015294F">
              <w:rPr>
                <w:rFonts w:asciiTheme="majorBidi" w:eastAsia="Times New Roman" w:hAnsiTheme="majorBidi" w:cstheme="majorBidi"/>
                <w:b/>
                <w:bCs/>
                <w:sz w:val="24"/>
                <w:szCs w:val="24"/>
              </w:rPr>
              <w:t>index</w:t>
            </w:r>
          </w:p>
        </w:tc>
        <w:tc>
          <w:tcPr>
            <w:tcW w:w="521" w:type="pct"/>
            <w:tcBorders>
              <w:top w:val="single" w:sz="12" w:space="0" w:color="auto"/>
              <w:left w:val="single" w:sz="12" w:space="0" w:color="auto"/>
              <w:bottom w:val="single" w:sz="12" w:space="0" w:color="auto"/>
              <w:right w:val="single" w:sz="12" w:space="0" w:color="auto"/>
            </w:tcBorders>
            <w:vAlign w:val="center"/>
          </w:tcPr>
          <w:p w:rsidR="00122F77" w:rsidRPr="0015294F" w:rsidRDefault="00122F77" w:rsidP="00122F77">
            <w:pPr>
              <w:spacing w:before="40" w:line="276" w:lineRule="auto"/>
              <w:jc w:val="center"/>
              <w:rPr>
                <w:rFonts w:asciiTheme="majorBidi" w:hAnsiTheme="majorBidi" w:cstheme="majorBidi"/>
                <w:b/>
                <w:bCs/>
                <w:sz w:val="24"/>
                <w:szCs w:val="24"/>
                <w:rtl/>
                <w:lang w:bidi="ar-EG"/>
              </w:rPr>
            </w:pPr>
            <w:r w:rsidRPr="0015294F">
              <w:rPr>
                <w:rFonts w:asciiTheme="majorBidi" w:hAnsiTheme="majorBidi" w:cstheme="majorBidi"/>
                <w:b/>
                <w:bCs/>
                <w:sz w:val="24"/>
                <w:szCs w:val="24"/>
              </w:rPr>
              <w:t>Proline</w:t>
            </w:r>
            <w:r w:rsidRPr="0015294F">
              <w:rPr>
                <w:rFonts w:asciiTheme="majorBidi" w:eastAsia="Times New Roman" w:hAnsiTheme="majorBidi" w:cstheme="majorBidi"/>
                <w:b/>
                <w:bCs/>
                <w:sz w:val="24"/>
                <w:szCs w:val="24"/>
              </w:rPr>
              <w:t xml:space="preserve"> µg/g</w:t>
            </w:r>
          </w:p>
        </w:tc>
        <w:tc>
          <w:tcPr>
            <w:tcW w:w="426" w:type="pct"/>
            <w:tcBorders>
              <w:top w:val="single" w:sz="12" w:space="0" w:color="auto"/>
              <w:left w:val="single" w:sz="12" w:space="0" w:color="auto"/>
              <w:bottom w:val="single" w:sz="12" w:space="0" w:color="auto"/>
              <w:right w:val="single" w:sz="12" w:space="0" w:color="auto"/>
            </w:tcBorders>
            <w:vAlign w:val="center"/>
          </w:tcPr>
          <w:p w:rsidR="00122F77" w:rsidRPr="0015294F" w:rsidRDefault="00122F77" w:rsidP="00122F77">
            <w:pPr>
              <w:spacing w:before="4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Protein %</w:t>
            </w:r>
          </w:p>
        </w:tc>
        <w:tc>
          <w:tcPr>
            <w:tcW w:w="825" w:type="pct"/>
            <w:tcBorders>
              <w:top w:val="single" w:sz="12" w:space="0" w:color="auto"/>
              <w:left w:val="single" w:sz="12" w:space="0" w:color="auto"/>
              <w:bottom w:val="single" w:sz="12" w:space="0" w:color="auto"/>
              <w:right w:val="single" w:sz="12" w:space="0" w:color="auto"/>
            </w:tcBorders>
            <w:vAlign w:val="center"/>
          </w:tcPr>
          <w:p w:rsidR="00122F77" w:rsidRPr="0015294F" w:rsidRDefault="00122F77" w:rsidP="00122F77">
            <w:pPr>
              <w:spacing w:before="4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Carbohydrates %</w:t>
            </w:r>
          </w:p>
        </w:tc>
        <w:tc>
          <w:tcPr>
            <w:tcW w:w="614" w:type="pct"/>
            <w:tcBorders>
              <w:top w:val="single" w:sz="12" w:space="0" w:color="auto"/>
              <w:left w:val="single" w:sz="12" w:space="0" w:color="auto"/>
              <w:bottom w:val="single" w:sz="12" w:space="0" w:color="auto"/>
              <w:right w:val="single" w:sz="12" w:space="0" w:color="auto"/>
            </w:tcBorders>
            <w:vAlign w:val="center"/>
          </w:tcPr>
          <w:p w:rsidR="00122F77" w:rsidRPr="00122F77" w:rsidRDefault="00122F77" w:rsidP="00122F77">
            <w:pPr>
              <w:spacing w:before="40" w:after="20"/>
              <w:jc w:val="center"/>
              <w:rPr>
                <w:rFonts w:asciiTheme="majorBidi" w:hAnsiTheme="majorBidi" w:cstheme="majorBidi"/>
                <w:b/>
                <w:bCs/>
                <w:sz w:val="24"/>
                <w:szCs w:val="24"/>
              </w:rPr>
            </w:pPr>
            <w:r w:rsidRPr="00122F77">
              <w:rPr>
                <w:rFonts w:asciiTheme="majorBidi" w:hAnsiTheme="majorBidi" w:cstheme="majorBidi"/>
                <w:b/>
                <w:bCs/>
                <w:sz w:val="24"/>
                <w:szCs w:val="24"/>
              </w:rPr>
              <w:t>Weight of 100 grains (g)</w:t>
            </w:r>
          </w:p>
        </w:tc>
        <w:tc>
          <w:tcPr>
            <w:tcW w:w="653" w:type="pct"/>
            <w:tcBorders>
              <w:top w:val="single" w:sz="12" w:space="0" w:color="auto"/>
              <w:left w:val="single" w:sz="12" w:space="0" w:color="auto"/>
              <w:bottom w:val="single" w:sz="12" w:space="0" w:color="auto"/>
              <w:right w:val="single" w:sz="12" w:space="0" w:color="auto"/>
            </w:tcBorders>
            <w:vAlign w:val="center"/>
          </w:tcPr>
          <w:p w:rsidR="00122F77" w:rsidRPr="00122F77" w:rsidRDefault="00122F77" w:rsidP="00122F77">
            <w:pPr>
              <w:spacing w:before="40" w:after="20"/>
              <w:jc w:val="center"/>
              <w:rPr>
                <w:rFonts w:asciiTheme="majorBidi" w:hAnsiTheme="majorBidi" w:cstheme="majorBidi"/>
                <w:b/>
                <w:bCs/>
                <w:sz w:val="24"/>
                <w:szCs w:val="24"/>
              </w:rPr>
            </w:pPr>
            <w:r w:rsidRPr="00122F77">
              <w:rPr>
                <w:rFonts w:asciiTheme="majorBidi" w:hAnsiTheme="majorBidi" w:cstheme="majorBidi"/>
                <w:b/>
                <w:bCs/>
                <w:sz w:val="24"/>
                <w:szCs w:val="24"/>
              </w:rPr>
              <w:t>Grain yield (ton/fed.)</w:t>
            </w:r>
          </w:p>
        </w:tc>
        <w:tc>
          <w:tcPr>
            <w:tcW w:w="597" w:type="pct"/>
            <w:tcBorders>
              <w:top w:val="single" w:sz="12" w:space="0" w:color="auto"/>
              <w:left w:val="single" w:sz="12" w:space="0" w:color="auto"/>
              <w:bottom w:val="single" w:sz="12" w:space="0" w:color="auto"/>
              <w:right w:val="single" w:sz="12" w:space="0" w:color="auto"/>
            </w:tcBorders>
            <w:vAlign w:val="center"/>
          </w:tcPr>
          <w:p w:rsidR="00122F77" w:rsidRPr="00122F77" w:rsidRDefault="00122F77" w:rsidP="00122F77">
            <w:pPr>
              <w:spacing w:before="40" w:after="20"/>
              <w:jc w:val="center"/>
              <w:rPr>
                <w:rFonts w:asciiTheme="majorBidi" w:hAnsiTheme="majorBidi" w:cstheme="majorBidi"/>
                <w:b/>
                <w:bCs/>
                <w:sz w:val="24"/>
                <w:szCs w:val="24"/>
              </w:rPr>
            </w:pPr>
            <w:r w:rsidRPr="00122F77">
              <w:rPr>
                <w:rFonts w:asciiTheme="majorBidi" w:hAnsiTheme="majorBidi" w:cstheme="majorBidi"/>
                <w:b/>
                <w:bCs/>
                <w:sz w:val="24"/>
                <w:szCs w:val="24"/>
              </w:rPr>
              <w:t>Oil %</w:t>
            </w:r>
          </w:p>
        </w:tc>
      </w:tr>
      <w:tr w:rsidR="00122F77" w:rsidRPr="0015294F" w:rsidTr="0047173E">
        <w:trPr>
          <w:cantSplit/>
          <w:jc w:val="center"/>
        </w:trPr>
        <w:tc>
          <w:tcPr>
            <w:tcW w:w="694" w:type="pct"/>
            <w:tcBorders>
              <w:top w:val="single" w:sz="12" w:space="0" w:color="auto"/>
              <w:left w:val="single" w:sz="12" w:space="0" w:color="auto"/>
              <w:bottom w:val="single" w:sz="4" w:space="0" w:color="auto"/>
              <w:right w:val="single" w:sz="12" w:space="0" w:color="auto"/>
            </w:tcBorders>
            <w:vAlign w:val="center"/>
          </w:tcPr>
          <w:p w:rsidR="00122F77" w:rsidRPr="0015294F" w:rsidRDefault="00122F77" w:rsidP="00122F77">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Control</w:t>
            </w:r>
          </w:p>
        </w:tc>
        <w:tc>
          <w:tcPr>
            <w:tcW w:w="670" w:type="pct"/>
            <w:tcBorders>
              <w:top w:val="single" w:sz="12" w:space="0" w:color="auto"/>
              <w:left w:val="single" w:sz="12" w:space="0" w:color="auto"/>
              <w:bottom w:val="single" w:sz="4" w:space="0" w:color="auto"/>
              <w:right w:val="single" w:sz="12" w:space="0" w:color="auto"/>
            </w:tcBorders>
            <w:vAlign w:val="center"/>
          </w:tcPr>
          <w:p w:rsidR="00122F77" w:rsidRPr="0015294F" w:rsidRDefault="00122F77" w:rsidP="00122F77">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29.67 c</w:t>
            </w:r>
          </w:p>
        </w:tc>
        <w:tc>
          <w:tcPr>
            <w:tcW w:w="521" w:type="pct"/>
            <w:tcBorders>
              <w:top w:val="single" w:sz="12" w:space="0" w:color="auto"/>
              <w:left w:val="single" w:sz="12" w:space="0" w:color="auto"/>
              <w:bottom w:val="single" w:sz="4" w:space="0" w:color="auto"/>
              <w:right w:val="single" w:sz="12" w:space="0" w:color="auto"/>
            </w:tcBorders>
            <w:vAlign w:val="center"/>
          </w:tcPr>
          <w:p w:rsidR="00122F77" w:rsidRPr="0015294F" w:rsidRDefault="00122F77" w:rsidP="00122F77">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17.95 d</w:t>
            </w:r>
          </w:p>
        </w:tc>
        <w:tc>
          <w:tcPr>
            <w:tcW w:w="426" w:type="pct"/>
            <w:tcBorders>
              <w:top w:val="single" w:sz="12" w:space="0" w:color="auto"/>
              <w:left w:val="single" w:sz="12" w:space="0" w:color="auto"/>
              <w:bottom w:val="single" w:sz="4" w:space="0" w:color="auto"/>
              <w:right w:val="single" w:sz="12" w:space="0" w:color="auto"/>
            </w:tcBorders>
            <w:vAlign w:val="center"/>
          </w:tcPr>
          <w:p w:rsidR="00122F77" w:rsidRPr="0015294F" w:rsidRDefault="00122F77" w:rsidP="00122F77">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5.48 a</w:t>
            </w:r>
          </w:p>
        </w:tc>
        <w:tc>
          <w:tcPr>
            <w:tcW w:w="825" w:type="pct"/>
            <w:tcBorders>
              <w:top w:val="single" w:sz="12" w:space="0" w:color="auto"/>
              <w:left w:val="single" w:sz="12" w:space="0" w:color="auto"/>
              <w:bottom w:val="single" w:sz="4" w:space="0" w:color="auto"/>
              <w:right w:val="single" w:sz="12" w:space="0" w:color="auto"/>
            </w:tcBorders>
            <w:vAlign w:val="center"/>
          </w:tcPr>
          <w:p w:rsidR="00122F77" w:rsidRPr="0015294F" w:rsidRDefault="00122F77" w:rsidP="00122F77">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86.02 b</w:t>
            </w:r>
          </w:p>
        </w:tc>
        <w:tc>
          <w:tcPr>
            <w:tcW w:w="614" w:type="pct"/>
            <w:tcBorders>
              <w:top w:val="single" w:sz="12" w:space="0" w:color="auto"/>
              <w:left w:val="single" w:sz="12" w:space="0" w:color="auto"/>
              <w:bottom w:val="single" w:sz="4" w:space="0" w:color="auto"/>
              <w:right w:val="single" w:sz="12" w:space="0" w:color="auto"/>
            </w:tcBorders>
            <w:vAlign w:val="center"/>
          </w:tcPr>
          <w:p w:rsidR="00122F77" w:rsidRPr="00122F77" w:rsidRDefault="00122F77" w:rsidP="00122F77">
            <w:pPr>
              <w:spacing w:before="40" w:after="20" w:line="276" w:lineRule="auto"/>
              <w:jc w:val="center"/>
              <w:rPr>
                <w:rFonts w:asciiTheme="majorBidi" w:hAnsiTheme="majorBidi" w:cstheme="majorBidi"/>
                <w:sz w:val="24"/>
                <w:szCs w:val="24"/>
                <w:lang w:bidi="ar-EG"/>
              </w:rPr>
            </w:pPr>
            <w:r w:rsidRPr="00122F77">
              <w:rPr>
                <w:rFonts w:asciiTheme="majorBidi" w:hAnsiTheme="majorBidi" w:cstheme="majorBidi"/>
                <w:sz w:val="24"/>
                <w:szCs w:val="24"/>
                <w:lang w:bidi="ar-EG"/>
              </w:rPr>
              <w:t>30.67 c</w:t>
            </w:r>
          </w:p>
        </w:tc>
        <w:tc>
          <w:tcPr>
            <w:tcW w:w="653" w:type="pct"/>
            <w:tcBorders>
              <w:top w:val="single" w:sz="12" w:space="0" w:color="auto"/>
              <w:left w:val="single" w:sz="12" w:space="0" w:color="auto"/>
              <w:bottom w:val="single" w:sz="4" w:space="0" w:color="auto"/>
              <w:right w:val="single" w:sz="12" w:space="0" w:color="auto"/>
            </w:tcBorders>
            <w:vAlign w:val="center"/>
          </w:tcPr>
          <w:p w:rsidR="00122F77" w:rsidRPr="00122F77" w:rsidRDefault="00122F77" w:rsidP="00122F77">
            <w:pPr>
              <w:bidi w:val="0"/>
              <w:jc w:val="center"/>
              <w:rPr>
                <w:rFonts w:asciiTheme="majorBidi" w:hAnsiTheme="majorBidi" w:cstheme="majorBidi"/>
                <w:sz w:val="24"/>
                <w:szCs w:val="24"/>
              </w:rPr>
            </w:pPr>
            <w:r w:rsidRPr="00122F77">
              <w:rPr>
                <w:rFonts w:asciiTheme="majorBidi" w:hAnsiTheme="majorBidi" w:cstheme="majorBidi"/>
                <w:sz w:val="24"/>
                <w:szCs w:val="24"/>
              </w:rPr>
              <w:t>1.45c</w:t>
            </w:r>
          </w:p>
        </w:tc>
        <w:tc>
          <w:tcPr>
            <w:tcW w:w="597" w:type="pct"/>
            <w:tcBorders>
              <w:top w:val="single" w:sz="12" w:space="0" w:color="auto"/>
              <w:left w:val="single" w:sz="12" w:space="0" w:color="auto"/>
              <w:bottom w:val="single" w:sz="4" w:space="0" w:color="auto"/>
              <w:right w:val="single" w:sz="12" w:space="0" w:color="auto"/>
            </w:tcBorders>
            <w:vAlign w:val="center"/>
          </w:tcPr>
          <w:p w:rsidR="00122F77" w:rsidRPr="00122F77" w:rsidRDefault="00122F77" w:rsidP="00122F77">
            <w:pPr>
              <w:spacing w:before="40" w:after="20" w:line="276" w:lineRule="auto"/>
              <w:jc w:val="center"/>
              <w:rPr>
                <w:rFonts w:asciiTheme="majorBidi" w:hAnsiTheme="majorBidi" w:cstheme="majorBidi"/>
                <w:sz w:val="24"/>
                <w:szCs w:val="24"/>
                <w:lang w:bidi="ar-EG"/>
              </w:rPr>
            </w:pPr>
            <w:r w:rsidRPr="00122F77">
              <w:rPr>
                <w:rFonts w:asciiTheme="majorBidi" w:hAnsiTheme="majorBidi" w:cstheme="majorBidi"/>
                <w:sz w:val="24"/>
                <w:szCs w:val="24"/>
                <w:lang w:bidi="ar-EG"/>
              </w:rPr>
              <w:t>1.74 b</w:t>
            </w:r>
          </w:p>
        </w:tc>
      </w:tr>
      <w:tr w:rsidR="00122F77" w:rsidRPr="0015294F" w:rsidTr="0047173E">
        <w:trPr>
          <w:cantSplit/>
          <w:jc w:val="center"/>
        </w:trPr>
        <w:tc>
          <w:tcPr>
            <w:tcW w:w="694" w:type="pct"/>
            <w:tcBorders>
              <w:top w:val="single" w:sz="4" w:space="0" w:color="auto"/>
              <w:left w:val="single" w:sz="12" w:space="0" w:color="auto"/>
              <w:bottom w:val="single" w:sz="4" w:space="0" w:color="auto"/>
              <w:right w:val="single" w:sz="12" w:space="0" w:color="auto"/>
            </w:tcBorders>
            <w:vAlign w:val="center"/>
          </w:tcPr>
          <w:p w:rsidR="00122F77" w:rsidRPr="0015294F" w:rsidRDefault="00122F77" w:rsidP="00122F77">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100 mg/l</w:t>
            </w:r>
          </w:p>
        </w:tc>
        <w:tc>
          <w:tcPr>
            <w:tcW w:w="670" w:type="pct"/>
            <w:tcBorders>
              <w:top w:val="single" w:sz="4" w:space="0" w:color="auto"/>
              <w:left w:val="single" w:sz="12" w:space="0" w:color="auto"/>
              <w:bottom w:val="single" w:sz="4" w:space="0" w:color="auto"/>
              <w:right w:val="single" w:sz="12" w:space="0" w:color="auto"/>
            </w:tcBorders>
            <w:vAlign w:val="center"/>
          </w:tcPr>
          <w:p w:rsidR="00122F77" w:rsidRPr="0015294F" w:rsidRDefault="00122F77" w:rsidP="00122F77">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33.73 bc</w:t>
            </w:r>
          </w:p>
        </w:tc>
        <w:tc>
          <w:tcPr>
            <w:tcW w:w="521" w:type="pct"/>
            <w:tcBorders>
              <w:top w:val="single" w:sz="4" w:space="0" w:color="auto"/>
              <w:left w:val="single" w:sz="12" w:space="0" w:color="auto"/>
              <w:bottom w:val="single" w:sz="4" w:space="0" w:color="auto"/>
              <w:right w:val="single" w:sz="12" w:space="0" w:color="auto"/>
            </w:tcBorders>
            <w:vAlign w:val="center"/>
          </w:tcPr>
          <w:p w:rsidR="00122F77" w:rsidRPr="0015294F" w:rsidRDefault="00122F77" w:rsidP="00122F77">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37.62 c</w:t>
            </w:r>
          </w:p>
        </w:tc>
        <w:tc>
          <w:tcPr>
            <w:tcW w:w="426" w:type="pct"/>
            <w:tcBorders>
              <w:top w:val="single" w:sz="4" w:space="0" w:color="auto"/>
              <w:left w:val="single" w:sz="12" w:space="0" w:color="auto"/>
              <w:bottom w:val="single" w:sz="4" w:space="0" w:color="auto"/>
              <w:right w:val="single" w:sz="12" w:space="0" w:color="auto"/>
            </w:tcBorders>
            <w:vAlign w:val="center"/>
          </w:tcPr>
          <w:p w:rsidR="00122F77" w:rsidRPr="0015294F" w:rsidRDefault="00122F77" w:rsidP="00122F77">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5.63 a</w:t>
            </w:r>
          </w:p>
        </w:tc>
        <w:tc>
          <w:tcPr>
            <w:tcW w:w="825" w:type="pct"/>
            <w:tcBorders>
              <w:top w:val="single" w:sz="4" w:space="0" w:color="auto"/>
              <w:left w:val="single" w:sz="12" w:space="0" w:color="auto"/>
              <w:bottom w:val="single" w:sz="4" w:space="0" w:color="auto"/>
              <w:right w:val="single" w:sz="12" w:space="0" w:color="auto"/>
            </w:tcBorders>
            <w:vAlign w:val="center"/>
          </w:tcPr>
          <w:p w:rsidR="00122F77" w:rsidRPr="0015294F" w:rsidRDefault="00122F77" w:rsidP="00122F77">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87.37 a</w:t>
            </w:r>
          </w:p>
        </w:tc>
        <w:tc>
          <w:tcPr>
            <w:tcW w:w="614" w:type="pct"/>
            <w:tcBorders>
              <w:top w:val="single" w:sz="4" w:space="0" w:color="auto"/>
              <w:left w:val="single" w:sz="12" w:space="0" w:color="auto"/>
              <w:bottom w:val="single" w:sz="4" w:space="0" w:color="auto"/>
              <w:right w:val="single" w:sz="12" w:space="0" w:color="auto"/>
            </w:tcBorders>
            <w:vAlign w:val="center"/>
          </w:tcPr>
          <w:p w:rsidR="00122F77" w:rsidRPr="00122F77" w:rsidRDefault="00122F77" w:rsidP="00122F77">
            <w:pPr>
              <w:spacing w:before="40" w:after="20" w:line="276" w:lineRule="auto"/>
              <w:jc w:val="center"/>
              <w:rPr>
                <w:rFonts w:asciiTheme="majorBidi" w:hAnsiTheme="majorBidi" w:cstheme="majorBidi"/>
                <w:sz w:val="24"/>
                <w:szCs w:val="24"/>
                <w:lang w:bidi="ar-EG"/>
              </w:rPr>
            </w:pPr>
            <w:r w:rsidRPr="00122F77">
              <w:rPr>
                <w:rFonts w:asciiTheme="majorBidi" w:hAnsiTheme="majorBidi" w:cstheme="majorBidi"/>
                <w:sz w:val="24"/>
                <w:szCs w:val="24"/>
                <w:lang w:bidi="ar-EG"/>
              </w:rPr>
              <w:t>35.33 b</w:t>
            </w:r>
          </w:p>
        </w:tc>
        <w:tc>
          <w:tcPr>
            <w:tcW w:w="653" w:type="pct"/>
            <w:tcBorders>
              <w:top w:val="single" w:sz="4" w:space="0" w:color="auto"/>
              <w:left w:val="single" w:sz="12" w:space="0" w:color="auto"/>
              <w:bottom w:val="single" w:sz="4" w:space="0" w:color="auto"/>
              <w:right w:val="single" w:sz="12" w:space="0" w:color="auto"/>
            </w:tcBorders>
            <w:vAlign w:val="center"/>
          </w:tcPr>
          <w:p w:rsidR="00122F77" w:rsidRPr="00122F77" w:rsidRDefault="00122F77" w:rsidP="00122F77">
            <w:pPr>
              <w:bidi w:val="0"/>
              <w:jc w:val="center"/>
              <w:rPr>
                <w:rFonts w:asciiTheme="majorBidi" w:hAnsiTheme="majorBidi" w:cstheme="majorBidi"/>
                <w:sz w:val="24"/>
                <w:szCs w:val="24"/>
              </w:rPr>
            </w:pPr>
            <w:r w:rsidRPr="00122F77">
              <w:rPr>
                <w:rFonts w:asciiTheme="majorBidi" w:hAnsiTheme="majorBidi" w:cstheme="majorBidi"/>
                <w:sz w:val="24"/>
                <w:szCs w:val="24"/>
              </w:rPr>
              <w:t>1.68c</w:t>
            </w:r>
          </w:p>
        </w:tc>
        <w:tc>
          <w:tcPr>
            <w:tcW w:w="597" w:type="pct"/>
            <w:tcBorders>
              <w:top w:val="single" w:sz="4" w:space="0" w:color="auto"/>
              <w:left w:val="single" w:sz="12" w:space="0" w:color="auto"/>
              <w:bottom w:val="single" w:sz="4" w:space="0" w:color="auto"/>
              <w:right w:val="single" w:sz="12" w:space="0" w:color="auto"/>
            </w:tcBorders>
            <w:vAlign w:val="center"/>
          </w:tcPr>
          <w:p w:rsidR="00122F77" w:rsidRPr="00122F77" w:rsidRDefault="00122F77" w:rsidP="00122F77">
            <w:pPr>
              <w:spacing w:before="40" w:after="20" w:line="276" w:lineRule="auto"/>
              <w:jc w:val="center"/>
              <w:rPr>
                <w:rFonts w:asciiTheme="majorBidi" w:hAnsiTheme="majorBidi" w:cstheme="majorBidi"/>
                <w:sz w:val="24"/>
                <w:szCs w:val="24"/>
                <w:lang w:bidi="ar-EG"/>
              </w:rPr>
            </w:pPr>
            <w:r w:rsidRPr="00122F77">
              <w:rPr>
                <w:rFonts w:asciiTheme="majorBidi" w:hAnsiTheme="majorBidi" w:cstheme="majorBidi"/>
                <w:sz w:val="24"/>
                <w:szCs w:val="24"/>
                <w:lang w:bidi="ar-EG"/>
              </w:rPr>
              <w:t>1.94 b</w:t>
            </w:r>
          </w:p>
        </w:tc>
      </w:tr>
      <w:tr w:rsidR="00122F77" w:rsidRPr="0015294F" w:rsidTr="0047173E">
        <w:trPr>
          <w:cantSplit/>
          <w:jc w:val="center"/>
        </w:trPr>
        <w:tc>
          <w:tcPr>
            <w:tcW w:w="694" w:type="pct"/>
            <w:tcBorders>
              <w:top w:val="single" w:sz="4" w:space="0" w:color="auto"/>
              <w:left w:val="single" w:sz="12" w:space="0" w:color="auto"/>
              <w:bottom w:val="single" w:sz="4" w:space="0" w:color="auto"/>
              <w:right w:val="single" w:sz="12" w:space="0" w:color="auto"/>
            </w:tcBorders>
            <w:vAlign w:val="center"/>
          </w:tcPr>
          <w:p w:rsidR="00122F77" w:rsidRPr="0015294F" w:rsidRDefault="00122F77" w:rsidP="00122F77">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200 mg/l</w:t>
            </w:r>
          </w:p>
        </w:tc>
        <w:tc>
          <w:tcPr>
            <w:tcW w:w="670" w:type="pct"/>
            <w:tcBorders>
              <w:top w:val="single" w:sz="4" w:space="0" w:color="auto"/>
              <w:left w:val="single" w:sz="12" w:space="0" w:color="auto"/>
              <w:bottom w:val="single" w:sz="4" w:space="0" w:color="auto"/>
              <w:right w:val="single" w:sz="12" w:space="0" w:color="auto"/>
            </w:tcBorders>
            <w:vAlign w:val="center"/>
          </w:tcPr>
          <w:p w:rsidR="00122F77" w:rsidRPr="0015294F" w:rsidRDefault="00122F77" w:rsidP="00122F77">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 xml:space="preserve">34.10 </w:t>
            </w:r>
            <w:proofErr w:type="spellStart"/>
            <w:r w:rsidRPr="0015294F">
              <w:rPr>
                <w:rFonts w:asciiTheme="majorBidi" w:hAnsiTheme="majorBidi" w:cstheme="majorBidi"/>
                <w:sz w:val="24"/>
                <w:szCs w:val="24"/>
                <w:lang w:bidi="ar-EG"/>
              </w:rPr>
              <w:t>abc</w:t>
            </w:r>
            <w:proofErr w:type="spellEnd"/>
          </w:p>
        </w:tc>
        <w:tc>
          <w:tcPr>
            <w:tcW w:w="521" w:type="pct"/>
            <w:tcBorders>
              <w:top w:val="single" w:sz="4" w:space="0" w:color="auto"/>
              <w:left w:val="single" w:sz="12" w:space="0" w:color="auto"/>
              <w:bottom w:val="single" w:sz="4" w:space="0" w:color="auto"/>
              <w:right w:val="single" w:sz="12" w:space="0" w:color="auto"/>
            </w:tcBorders>
            <w:vAlign w:val="center"/>
          </w:tcPr>
          <w:p w:rsidR="00122F77" w:rsidRPr="0015294F" w:rsidRDefault="00122F77" w:rsidP="00122F77">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75.93 b</w:t>
            </w:r>
          </w:p>
        </w:tc>
        <w:tc>
          <w:tcPr>
            <w:tcW w:w="426" w:type="pct"/>
            <w:tcBorders>
              <w:top w:val="single" w:sz="4" w:space="0" w:color="auto"/>
              <w:left w:val="single" w:sz="12" w:space="0" w:color="auto"/>
              <w:bottom w:val="single" w:sz="4" w:space="0" w:color="auto"/>
              <w:right w:val="single" w:sz="12" w:space="0" w:color="auto"/>
            </w:tcBorders>
            <w:vAlign w:val="center"/>
          </w:tcPr>
          <w:p w:rsidR="00122F77" w:rsidRPr="0015294F" w:rsidRDefault="00122F77" w:rsidP="00122F77">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5.83 a</w:t>
            </w:r>
          </w:p>
        </w:tc>
        <w:tc>
          <w:tcPr>
            <w:tcW w:w="825" w:type="pct"/>
            <w:tcBorders>
              <w:top w:val="single" w:sz="4" w:space="0" w:color="auto"/>
              <w:left w:val="single" w:sz="12" w:space="0" w:color="auto"/>
              <w:bottom w:val="single" w:sz="4" w:space="0" w:color="auto"/>
              <w:right w:val="single" w:sz="12" w:space="0" w:color="auto"/>
            </w:tcBorders>
            <w:vAlign w:val="center"/>
          </w:tcPr>
          <w:p w:rsidR="00122F77" w:rsidRPr="0015294F" w:rsidRDefault="00122F77" w:rsidP="00122F77">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87.30 a</w:t>
            </w:r>
          </w:p>
        </w:tc>
        <w:tc>
          <w:tcPr>
            <w:tcW w:w="614" w:type="pct"/>
            <w:tcBorders>
              <w:top w:val="single" w:sz="4" w:space="0" w:color="auto"/>
              <w:left w:val="single" w:sz="12" w:space="0" w:color="auto"/>
              <w:bottom w:val="single" w:sz="4" w:space="0" w:color="auto"/>
              <w:right w:val="single" w:sz="12" w:space="0" w:color="auto"/>
            </w:tcBorders>
            <w:vAlign w:val="center"/>
          </w:tcPr>
          <w:p w:rsidR="00122F77" w:rsidRPr="00122F77" w:rsidRDefault="00122F77" w:rsidP="00122F77">
            <w:pPr>
              <w:spacing w:before="40" w:after="20" w:line="276" w:lineRule="auto"/>
              <w:jc w:val="center"/>
              <w:rPr>
                <w:rFonts w:asciiTheme="majorBidi" w:hAnsiTheme="majorBidi" w:cstheme="majorBidi"/>
                <w:sz w:val="24"/>
                <w:szCs w:val="24"/>
                <w:lang w:bidi="ar-EG"/>
              </w:rPr>
            </w:pPr>
            <w:r w:rsidRPr="00122F77">
              <w:rPr>
                <w:rFonts w:asciiTheme="majorBidi" w:hAnsiTheme="majorBidi" w:cstheme="majorBidi"/>
                <w:sz w:val="24"/>
                <w:szCs w:val="24"/>
                <w:lang w:bidi="ar-EG"/>
              </w:rPr>
              <w:t>38.67 ab</w:t>
            </w:r>
          </w:p>
        </w:tc>
        <w:tc>
          <w:tcPr>
            <w:tcW w:w="653" w:type="pct"/>
            <w:tcBorders>
              <w:top w:val="single" w:sz="4" w:space="0" w:color="auto"/>
              <w:left w:val="single" w:sz="12" w:space="0" w:color="auto"/>
              <w:bottom w:val="single" w:sz="4" w:space="0" w:color="auto"/>
              <w:right w:val="single" w:sz="12" w:space="0" w:color="auto"/>
            </w:tcBorders>
            <w:vAlign w:val="center"/>
          </w:tcPr>
          <w:p w:rsidR="00122F77" w:rsidRPr="00122F77" w:rsidRDefault="00122F77" w:rsidP="00122F77">
            <w:pPr>
              <w:bidi w:val="0"/>
              <w:jc w:val="center"/>
              <w:rPr>
                <w:rFonts w:asciiTheme="majorBidi" w:hAnsiTheme="majorBidi" w:cstheme="majorBidi"/>
                <w:sz w:val="24"/>
                <w:szCs w:val="24"/>
              </w:rPr>
            </w:pPr>
            <w:r w:rsidRPr="00122F77">
              <w:rPr>
                <w:rFonts w:asciiTheme="majorBidi" w:hAnsiTheme="majorBidi" w:cstheme="majorBidi"/>
                <w:sz w:val="24"/>
                <w:szCs w:val="24"/>
              </w:rPr>
              <w:t>2.55b</w:t>
            </w:r>
          </w:p>
        </w:tc>
        <w:tc>
          <w:tcPr>
            <w:tcW w:w="597" w:type="pct"/>
            <w:tcBorders>
              <w:top w:val="single" w:sz="4" w:space="0" w:color="auto"/>
              <w:left w:val="single" w:sz="12" w:space="0" w:color="auto"/>
              <w:bottom w:val="single" w:sz="4" w:space="0" w:color="auto"/>
              <w:right w:val="single" w:sz="12" w:space="0" w:color="auto"/>
            </w:tcBorders>
            <w:vAlign w:val="center"/>
          </w:tcPr>
          <w:p w:rsidR="00122F77" w:rsidRPr="00122F77" w:rsidRDefault="00122F77" w:rsidP="00122F77">
            <w:pPr>
              <w:spacing w:before="40" w:after="20" w:line="276" w:lineRule="auto"/>
              <w:jc w:val="center"/>
              <w:rPr>
                <w:rFonts w:asciiTheme="majorBidi" w:hAnsiTheme="majorBidi" w:cstheme="majorBidi"/>
                <w:sz w:val="24"/>
                <w:szCs w:val="24"/>
                <w:lang w:bidi="ar-EG"/>
              </w:rPr>
            </w:pPr>
            <w:r w:rsidRPr="00122F77">
              <w:rPr>
                <w:rFonts w:asciiTheme="majorBidi" w:hAnsiTheme="majorBidi" w:cstheme="majorBidi"/>
                <w:sz w:val="24"/>
                <w:szCs w:val="24"/>
                <w:lang w:bidi="ar-EG"/>
              </w:rPr>
              <w:t>2.10 b</w:t>
            </w:r>
          </w:p>
        </w:tc>
      </w:tr>
      <w:tr w:rsidR="00122F77" w:rsidRPr="0015294F" w:rsidTr="0047173E">
        <w:trPr>
          <w:cantSplit/>
          <w:jc w:val="center"/>
        </w:trPr>
        <w:tc>
          <w:tcPr>
            <w:tcW w:w="694" w:type="pct"/>
            <w:tcBorders>
              <w:top w:val="single" w:sz="4" w:space="0" w:color="auto"/>
              <w:left w:val="single" w:sz="12" w:space="0" w:color="auto"/>
              <w:bottom w:val="single" w:sz="4" w:space="0" w:color="auto"/>
              <w:right w:val="single" w:sz="12" w:space="0" w:color="auto"/>
            </w:tcBorders>
            <w:vAlign w:val="center"/>
          </w:tcPr>
          <w:p w:rsidR="00122F77" w:rsidRPr="0015294F" w:rsidRDefault="00122F77" w:rsidP="00122F77">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300 mg/l</w:t>
            </w:r>
          </w:p>
        </w:tc>
        <w:tc>
          <w:tcPr>
            <w:tcW w:w="670" w:type="pct"/>
            <w:tcBorders>
              <w:top w:val="single" w:sz="4" w:space="0" w:color="auto"/>
              <w:left w:val="single" w:sz="12" w:space="0" w:color="auto"/>
              <w:bottom w:val="single" w:sz="4" w:space="0" w:color="auto"/>
              <w:right w:val="single" w:sz="12" w:space="0" w:color="auto"/>
            </w:tcBorders>
            <w:shd w:val="clear" w:color="auto" w:fill="auto"/>
            <w:vAlign w:val="center"/>
          </w:tcPr>
          <w:p w:rsidR="00122F77" w:rsidRPr="0015294F" w:rsidRDefault="00122F77" w:rsidP="00122F77">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40.17 a</w:t>
            </w:r>
          </w:p>
        </w:tc>
        <w:tc>
          <w:tcPr>
            <w:tcW w:w="521" w:type="pct"/>
            <w:tcBorders>
              <w:top w:val="single" w:sz="4" w:space="0" w:color="auto"/>
              <w:left w:val="single" w:sz="12" w:space="0" w:color="auto"/>
              <w:bottom w:val="single" w:sz="4" w:space="0" w:color="auto"/>
              <w:right w:val="single" w:sz="12" w:space="0" w:color="auto"/>
            </w:tcBorders>
            <w:shd w:val="clear" w:color="auto" w:fill="auto"/>
            <w:vAlign w:val="center"/>
          </w:tcPr>
          <w:p w:rsidR="00122F77" w:rsidRPr="0015294F" w:rsidRDefault="00122F77" w:rsidP="00122F77">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111.32 a</w:t>
            </w:r>
          </w:p>
        </w:tc>
        <w:tc>
          <w:tcPr>
            <w:tcW w:w="426" w:type="pct"/>
            <w:tcBorders>
              <w:top w:val="single" w:sz="4" w:space="0" w:color="auto"/>
              <w:left w:val="single" w:sz="12" w:space="0" w:color="auto"/>
              <w:bottom w:val="single" w:sz="4" w:space="0" w:color="auto"/>
              <w:right w:val="single" w:sz="12" w:space="0" w:color="auto"/>
            </w:tcBorders>
            <w:vAlign w:val="center"/>
          </w:tcPr>
          <w:p w:rsidR="00122F77" w:rsidRPr="0015294F" w:rsidRDefault="00122F77" w:rsidP="00122F77">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5.83 a</w:t>
            </w:r>
          </w:p>
        </w:tc>
        <w:tc>
          <w:tcPr>
            <w:tcW w:w="825" w:type="pct"/>
            <w:tcBorders>
              <w:top w:val="single" w:sz="4" w:space="0" w:color="auto"/>
              <w:left w:val="single" w:sz="12" w:space="0" w:color="auto"/>
              <w:bottom w:val="single" w:sz="4" w:space="0" w:color="auto"/>
              <w:right w:val="single" w:sz="12" w:space="0" w:color="auto"/>
            </w:tcBorders>
            <w:vAlign w:val="center"/>
          </w:tcPr>
          <w:p w:rsidR="00122F77" w:rsidRPr="0015294F" w:rsidRDefault="00122F77" w:rsidP="00122F77">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87.15 a</w:t>
            </w:r>
          </w:p>
        </w:tc>
        <w:tc>
          <w:tcPr>
            <w:tcW w:w="614" w:type="pct"/>
            <w:tcBorders>
              <w:top w:val="single" w:sz="4" w:space="0" w:color="auto"/>
              <w:left w:val="single" w:sz="12" w:space="0" w:color="auto"/>
              <w:bottom w:val="single" w:sz="4" w:space="0" w:color="auto"/>
              <w:right w:val="single" w:sz="12" w:space="0" w:color="auto"/>
            </w:tcBorders>
            <w:vAlign w:val="center"/>
          </w:tcPr>
          <w:p w:rsidR="00122F77" w:rsidRPr="00122F77" w:rsidRDefault="00122F77" w:rsidP="00122F77">
            <w:pPr>
              <w:spacing w:before="40" w:after="20" w:line="276" w:lineRule="auto"/>
              <w:jc w:val="center"/>
              <w:rPr>
                <w:rFonts w:asciiTheme="majorBidi" w:hAnsiTheme="majorBidi" w:cstheme="majorBidi"/>
                <w:sz w:val="24"/>
                <w:szCs w:val="24"/>
                <w:lang w:bidi="ar-EG"/>
              </w:rPr>
            </w:pPr>
            <w:r w:rsidRPr="00122F77">
              <w:rPr>
                <w:rFonts w:asciiTheme="majorBidi" w:hAnsiTheme="majorBidi" w:cstheme="majorBidi"/>
                <w:sz w:val="24"/>
                <w:szCs w:val="24"/>
                <w:lang w:bidi="ar-EG"/>
              </w:rPr>
              <w:t>39.67 a</w:t>
            </w:r>
          </w:p>
        </w:tc>
        <w:tc>
          <w:tcPr>
            <w:tcW w:w="653" w:type="pct"/>
            <w:tcBorders>
              <w:top w:val="single" w:sz="4" w:space="0" w:color="auto"/>
              <w:left w:val="single" w:sz="12" w:space="0" w:color="auto"/>
              <w:bottom w:val="single" w:sz="4" w:space="0" w:color="auto"/>
              <w:right w:val="single" w:sz="12" w:space="0" w:color="auto"/>
            </w:tcBorders>
            <w:vAlign w:val="center"/>
          </w:tcPr>
          <w:p w:rsidR="00122F77" w:rsidRPr="00122F77" w:rsidRDefault="00122F77" w:rsidP="00122F77">
            <w:pPr>
              <w:bidi w:val="0"/>
              <w:jc w:val="center"/>
              <w:rPr>
                <w:rFonts w:asciiTheme="majorBidi" w:hAnsiTheme="majorBidi" w:cstheme="majorBidi"/>
                <w:sz w:val="24"/>
                <w:szCs w:val="24"/>
              </w:rPr>
            </w:pPr>
            <w:r w:rsidRPr="00122F77">
              <w:rPr>
                <w:rFonts w:asciiTheme="majorBidi" w:hAnsiTheme="majorBidi" w:cstheme="majorBidi"/>
                <w:sz w:val="24"/>
                <w:szCs w:val="24"/>
              </w:rPr>
              <w:t>3.27a</w:t>
            </w:r>
          </w:p>
        </w:tc>
        <w:tc>
          <w:tcPr>
            <w:tcW w:w="597" w:type="pct"/>
            <w:tcBorders>
              <w:top w:val="single" w:sz="4" w:space="0" w:color="auto"/>
              <w:left w:val="single" w:sz="12" w:space="0" w:color="auto"/>
              <w:bottom w:val="single" w:sz="4" w:space="0" w:color="auto"/>
              <w:right w:val="single" w:sz="12" w:space="0" w:color="auto"/>
            </w:tcBorders>
            <w:vAlign w:val="center"/>
          </w:tcPr>
          <w:p w:rsidR="00122F77" w:rsidRPr="00122F77" w:rsidRDefault="00122F77" w:rsidP="00122F77">
            <w:pPr>
              <w:spacing w:before="40" w:after="20" w:line="276" w:lineRule="auto"/>
              <w:jc w:val="center"/>
              <w:rPr>
                <w:rFonts w:asciiTheme="majorBidi" w:hAnsiTheme="majorBidi" w:cstheme="majorBidi"/>
                <w:sz w:val="24"/>
                <w:szCs w:val="24"/>
                <w:lang w:bidi="ar-EG"/>
              </w:rPr>
            </w:pPr>
            <w:r w:rsidRPr="00122F77">
              <w:rPr>
                <w:rFonts w:asciiTheme="majorBidi" w:hAnsiTheme="majorBidi" w:cstheme="majorBidi"/>
                <w:sz w:val="24"/>
                <w:szCs w:val="24"/>
                <w:lang w:bidi="ar-EG"/>
              </w:rPr>
              <w:t>2.68 a</w:t>
            </w:r>
          </w:p>
        </w:tc>
      </w:tr>
      <w:tr w:rsidR="00122F77" w:rsidRPr="0015294F" w:rsidTr="0047173E">
        <w:trPr>
          <w:cantSplit/>
          <w:jc w:val="center"/>
        </w:trPr>
        <w:tc>
          <w:tcPr>
            <w:tcW w:w="694" w:type="pct"/>
            <w:tcBorders>
              <w:top w:val="single" w:sz="4" w:space="0" w:color="auto"/>
              <w:left w:val="single" w:sz="12" w:space="0" w:color="auto"/>
              <w:bottom w:val="single" w:sz="12" w:space="0" w:color="auto"/>
              <w:right w:val="single" w:sz="12" w:space="0" w:color="auto"/>
            </w:tcBorders>
            <w:vAlign w:val="center"/>
          </w:tcPr>
          <w:p w:rsidR="00122F77" w:rsidRPr="0015294F" w:rsidRDefault="00122F77" w:rsidP="00122F77">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400 mg/l</w:t>
            </w:r>
          </w:p>
        </w:tc>
        <w:tc>
          <w:tcPr>
            <w:tcW w:w="670" w:type="pct"/>
            <w:tcBorders>
              <w:top w:val="single" w:sz="4" w:space="0" w:color="auto"/>
              <w:left w:val="single" w:sz="12" w:space="0" w:color="auto"/>
              <w:bottom w:val="single" w:sz="12" w:space="0" w:color="auto"/>
              <w:right w:val="single" w:sz="12" w:space="0" w:color="auto"/>
            </w:tcBorders>
            <w:shd w:val="clear" w:color="auto" w:fill="auto"/>
            <w:vAlign w:val="center"/>
          </w:tcPr>
          <w:p w:rsidR="00122F77" w:rsidRPr="0015294F" w:rsidRDefault="00122F77" w:rsidP="00122F77">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39.17 ab</w:t>
            </w:r>
          </w:p>
        </w:tc>
        <w:tc>
          <w:tcPr>
            <w:tcW w:w="521" w:type="pct"/>
            <w:tcBorders>
              <w:top w:val="single" w:sz="4" w:space="0" w:color="auto"/>
              <w:left w:val="single" w:sz="12" w:space="0" w:color="auto"/>
              <w:bottom w:val="single" w:sz="12" w:space="0" w:color="auto"/>
              <w:right w:val="single" w:sz="12" w:space="0" w:color="auto"/>
            </w:tcBorders>
            <w:shd w:val="clear" w:color="auto" w:fill="auto"/>
            <w:vAlign w:val="center"/>
          </w:tcPr>
          <w:p w:rsidR="00122F77" w:rsidRPr="0015294F" w:rsidRDefault="00122F77" w:rsidP="00122F77">
            <w:pPr>
              <w:spacing w:before="40" w:after="20" w:line="276" w:lineRule="auto"/>
              <w:jc w:val="center"/>
              <w:rPr>
                <w:rFonts w:asciiTheme="majorBidi" w:hAnsiTheme="majorBidi" w:cstheme="majorBidi"/>
                <w:sz w:val="24"/>
                <w:szCs w:val="24"/>
                <w:rtl/>
                <w:lang w:bidi="ar-EG"/>
              </w:rPr>
            </w:pPr>
            <w:r w:rsidRPr="0015294F">
              <w:rPr>
                <w:rFonts w:asciiTheme="majorBidi" w:hAnsiTheme="majorBidi" w:cstheme="majorBidi"/>
                <w:sz w:val="24"/>
                <w:szCs w:val="24"/>
                <w:lang w:bidi="ar-EG"/>
              </w:rPr>
              <w:t>115.53 a</w:t>
            </w:r>
          </w:p>
        </w:tc>
        <w:tc>
          <w:tcPr>
            <w:tcW w:w="426" w:type="pct"/>
            <w:tcBorders>
              <w:top w:val="single" w:sz="4" w:space="0" w:color="auto"/>
              <w:left w:val="single" w:sz="12" w:space="0" w:color="auto"/>
              <w:bottom w:val="single" w:sz="12" w:space="0" w:color="auto"/>
              <w:right w:val="single" w:sz="12" w:space="0" w:color="auto"/>
            </w:tcBorders>
            <w:vAlign w:val="center"/>
          </w:tcPr>
          <w:p w:rsidR="00122F77" w:rsidRPr="0015294F" w:rsidRDefault="00122F77" w:rsidP="00122F77">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5.75 a</w:t>
            </w:r>
          </w:p>
        </w:tc>
        <w:tc>
          <w:tcPr>
            <w:tcW w:w="825" w:type="pct"/>
            <w:tcBorders>
              <w:top w:val="single" w:sz="4" w:space="0" w:color="auto"/>
              <w:left w:val="single" w:sz="12" w:space="0" w:color="auto"/>
              <w:bottom w:val="single" w:sz="12" w:space="0" w:color="auto"/>
              <w:right w:val="single" w:sz="12" w:space="0" w:color="auto"/>
            </w:tcBorders>
            <w:vAlign w:val="center"/>
          </w:tcPr>
          <w:p w:rsidR="00122F77" w:rsidRPr="0015294F" w:rsidRDefault="00122F77" w:rsidP="00122F77">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87.73 a</w:t>
            </w:r>
          </w:p>
        </w:tc>
        <w:tc>
          <w:tcPr>
            <w:tcW w:w="614" w:type="pct"/>
            <w:tcBorders>
              <w:top w:val="single" w:sz="4" w:space="0" w:color="auto"/>
              <w:left w:val="single" w:sz="12" w:space="0" w:color="auto"/>
              <w:bottom w:val="single" w:sz="12" w:space="0" w:color="auto"/>
              <w:right w:val="single" w:sz="12" w:space="0" w:color="auto"/>
            </w:tcBorders>
            <w:vAlign w:val="center"/>
          </w:tcPr>
          <w:p w:rsidR="00122F77" w:rsidRPr="00122F77" w:rsidRDefault="00122F77" w:rsidP="00122F77">
            <w:pPr>
              <w:spacing w:before="40" w:after="20" w:line="276" w:lineRule="auto"/>
              <w:jc w:val="center"/>
              <w:rPr>
                <w:rFonts w:asciiTheme="majorBidi" w:hAnsiTheme="majorBidi" w:cstheme="majorBidi"/>
                <w:sz w:val="24"/>
                <w:szCs w:val="24"/>
                <w:lang w:bidi="ar-EG"/>
              </w:rPr>
            </w:pPr>
            <w:r w:rsidRPr="00122F77">
              <w:rPr>
                <w:rFonts w:asciiTheme="majorBidi" w:hAnsiTheme="majorBidi" w:cstheme="majorBidi"/>
                <w:sz w:val="24"/>
                <w:szCs w:val="24"/>
                <w:lang w:bidi="ar-EG"/>
              </w:rPr>
              <w:t>41.33 a</w:t>
            </w:r>
          </w:p>
        </w:tc>
        <w:tc>
          <w:tcPr>
            <w:tcW w:w="653" w:type="pct"/>
            <w:tcBorders>
              <w:top w:val="single" w:sz="4" w:space="0" w:color="auto"/>
              <w:left w:val="single" w:sz="12" w:space="0" w:color="auto"/>
              <w:bottom w:val="single" w:sz="12" w:space="0" w:color="auto"/>
              <w:right w:val="single" w:sz="12" w:space="0" w:color="auto"/>
            </w:tcBorders>
            <w:vAlign w:val="center"/>
          </w:tcPr>
          <w:p w:rsidR="00122F77" w:rsidRPr="00122F77" w:rsidRDefault="00122F77" w:rsidP="00122F77">
            <w:pPr>
              <w:jc w:val="center"/>
              <w:rPr>
                <w:rFonts w:asciiTheme="majorBidi" w:hAnsiTheme="majorBidi" w:cstheme="majorBidi"/>
                <w:sz w:val="24"/>
                <w:szCs w:val="24"/>
              </w:rPr>
            </w:pPr>
            <w:r w:rsidRPr="00122F77">
              <w:rPr>
                <w:rFonts w:asciiTheme="majorBidi" w:hAnsiTheme="majorBidi" w:cstheme="majorBidi"/>
                <w:sz w:val="24"/>
                <w:szCs w:val="24"/>
              </w:rPr>
              <w:t>3.73a</w:t>
            </w:r>
          </w:p>
        </w:tc>
        <w:tc>
          <w:tcPr>
            <w:tcW w:w="597" w:type="pct"/>
            <w:tcBorders>
              <w:top w:val="single" w:sz="4" w:space="0" w:color="auto"/>
              <w:left w:val="single" w:sz="12" w:space="0" w:color="auto"/>
              <w:bottom w:val="single" w:sz="12" w:space="0" w:color="auto"/>
              <w:right w:val="single" w:sz="12" w:space="0" w:color="auto"/>
            </w:tcBorders>
            <w:vAlign w:val="center"/>
          </w:tcPr>
          <w:p w:rsidR="00122F77" w:rsidRPr="00122F77" w:rsidRDefault="00122F77" w:rsidP="00122F77">
            <w:pPr>
              <w:spacing w:before="40" w:after="20" w:line="276" w:lineRule="auto"/>
              <w:jc w:val="center"/>
              <w:rPr>
                <w:rFonts w:asciiTheme="majorBidi" w:hAnsiTheme="majorBidi" w:cstheme="majorBidi"/>
                <w:sz w:val="24"/>
                <w:szCs w:val="24"/>
                <w:lang w:bidi="ar-EG"/>
              </w:rPr>
            </w:pPr>
            <w:r w:rsidRPr="00122F77">
              <w:rPr>
                <w:rFonts w:asciiTheme="majorBidi" w:hAnsiTheme="majorBidi" w:cstheme="majorBidi"/>
                <w:sz w:val="24"/>
                <w:szCs w:val="24"/>
                <w:lang w:bidi="ar-EG"/>
              </w:rPr>
              <w:t>3.11 a</w:t>
            </w:r>
          </w:p>
        </w:tc>
      </w:tr>
      <w:tr w:rsidR="00122F77" w:rsidRPr="0015294F" w:rsidTr="0047173E">
        <w:trPr>
          <w:cantSplit/>
          <w:jc w:val="center"/>
        </w:trPr>
        <w:tc>
          <w:tcPr>
            <w:tcW w:w="694" w:type="pct"/>
            <w:tcBorders>
              <w:top w:val="single" w:sz="12" w:space="0" w:color="auto"/>
              <w:left w:val="single" w:sz="12" w:space="0" w:color="auto"/>
              <w:bottom w:val="single" w:sz="12" w:space="0" w:color="auto"/>
              <w:right w:val="single" w:sz="12" w:space="0" w:color="auto"/>
            </w:tcBorders>
            <w:vAlign w:val="center"/>
          </w:tcPr>
          <w:p w:rsidR="00122F77" w:rsidRPr="0015294F" w:rsidRDefault="00122F77" w:rsidP="00122F77">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lang w:bidi="ar-EG"/>
              </w:rPr>
              <w:t>LSD 5%</w:t>
            </w:r>
          </w:p>
        </w:tc>
        <w:tc>
          <w:tcPr>
            <w:tcW w:w="670" w:type="pct"/>
            <w:tcBorders>
              <w:top w:val="single" w:sz="12" w:space="0" w:color="auto"/>
              <w:left w:val="single" w:sz="12" w:space="0" w:color="auto"/>
              <w:bottom w:val="single" w:sz="12" w:space="0" w:color="auto"/>
              <w:right w:val="single" w:sz="12" w:space="0" w:color="auto"/>
            </w:tcBorders>
            <w:vAlign w:val="center"/>
          </w:tcPr>
          <w:p w:rsidR="00122F77" w:rsidRPr="0015294F" w:rsidRDefault="00122F77" w:rsidP="00122F77">
            <w:pPr>
              <w:spacing w:before="40" w:after="20" w:line="276" w:lineRule="auto"/>
              <w:jc w:val="center"/>
              <w:rPr>
                <w:rFonts w:asciiTheme="majorBidi" w:hAnsiTheme="majorBidi" w:cstheme="majorBidi"/>
                <w:sz w:val="24"/>
                <w:szCs w:val="24"/>
              </w:rPr>
            </w:pPr>
            <w:r w:rsidRPr="0015294F">
              <w:rPr>
                <w:rFonts w:asciiTheme="majorBidi" w:hAnsiTheme="majorBidi" w:cstheme="majorBidi"/>
                <w:sz w:val="24"/>
                <w:szCs w:val="24"/>
              </w:rPr>
              <w:t>6.4209</w:t>
            </w:r>
          </w:p>
        </w:tc>
        <w:tc>
          <w:tcPr>
            <w:tcW w:w="521" w:type="pct"/>
            <w:tcBorders>
              <w:top w:val="single" w:sz="12" w:space="0" w:color="auto"/>
              <w:left w:val="single" w:sz="12" w:space="0" w:color="auto"/>
              <w:bottom w:val="single" w:sz="12" w:space="0" w:color="auto"/>
              <w:right w:val="single" w:sz="12" w:space="0" w:color="auto"/>
            </w:tcBorders>
            <w:vAlign w:val="center"/>
          </w:tcPr>
          <w:p w:rsidR="00122F77" w:rsidRPr="0015294F" w:rsidRDefault="00122F77" w:rsidP="00122F77">
            <w:pPr>
              <w:spacing w:before="40" w:after="20" w:line="276" w:lineRule="auto"/>
              <w:jc w:val="center"/>
              <w:rPr>
                <w:rFonts w:asciiTheme="majorBidi" w:hAnsiTheme="majorBidi" w:cstheme="majorBidi"/>
                <w:sz w:val="24"/>
                <w:szCs w:val="24"/>
              </w:rPr>
            </w:pPr>
            <w:r w:rsidRPr="0015294F">
              <w:rPr>
                <w:rFonts w:asciiTheme="majorBidi" w:hAnsiTheme="majorBidi" w:cstheme="majorBidi"/>
                <w:sz w:val="24"/>
                <w:szCs w:val="24"/>
              </w:rPr>
              <w:t>17.06</w:t>
            </w:r>
          </w:p>
        </w:tc>
        <w:tc>
          <w:tcPr>
            <w:tcW w:w="426" w:type="pct"/>
            <w:tcBorders>
              <w:top w:val="single" w:sz="12" w:space="0" w:color="auto"/>
              <w:left w:val="single" w:sz="12" w:space="0" w:color="auto"/>
              <w:bottom w:val="single" w:sz="12" w:space="0" w:color="auto"/>
              <w:right w:val="single" w:sz="12" w:space="0" w:color="auto"/>
            </w:tcBorders>
            <w:vAlign w:val="center"/>
          </w:tcPr>
          <w:p w:rsidR="00122F77" w:rsidRPr="0015294F" w:rsidRDefault="00122F77" w:rsidP="00122F77">
            <w:pPr>
              <w:spacing w:before="40" w:after="20" w:line="276" w:lineRule="auto"/>
              <w:jc w:val="center"/>
              <w:rPr>
                <w:rFonts w:asciiTheme="majorBidi" w:hAnsiTheme="majorBidi" w:cstheme="majorBidi"/>
                <w:sz w:val="24"/>
                <w:szCs w:val="24"/>
              </w:rPr>
            </w:pPr>
            <w:r w:rsidRPr="0015294F">
              <w:rPr>
                <w:rFonts w:asciiTheme="majorBidi" w:hAnsiTheme="majorBidi" w:cstheme="majorBidi"/>
                <w:sz w:val="24"/>
                <w:szCs w:val="24"/>
              </w:rPr>
              <w:t>N.S</w:t>
            </w:r>
          </w:p>
        </w:tc>
        <w:tc>
          <w:tcPr>
            <w:tcW w:w="825" w:type="pct"/>
            <w:tcBorders>
              <w:top w:val="single" w:sz="12" w:space="0" w:color="auto"/>
              <w:left w:val="single" w:sz="12" w:space="0" w:color="auto"/>
              <w:bottom w:val="single" w:sz="12" w:space="0" w:color="auto"/>
              <w:right w:val="single" w:sz="12" w:space="0" w:color="auto"/>
            </w:tcBorders>
            <w:vAlign w:val="center"/>
          </w:tcPr>
          <w:p w:rsidR="00122F77" w:rsidRPr="0015294F" w:rsidRDefault="00122F77" w:rsidP="00122F77">
            <w:pPr>
              <w:spacing w:before="40" w:after="20" w:line="276" w:lineRule="auto"/>
              <w:jc w:val="center"/>
              <w:rPr>
                <w:rFonts w:asciiTheme="majorBidi" w:hAnsiTheme="majorBidi" w:cstheme="majorBidi"/>
                <w:sz w:val="24"/>
                <w:szCs w:val="24"/>
              </w:rPr>
            </w:pPr>
            <w:r w:rsidRPr="0015294F">
              <w:rPr>
                <w:rFonts w:asciiTheme="majorBidi" w:hAnsiTheme="majorBidi" w:cstheme="majorBidi"/>
                <w:sz w:val="24"/>
                <w:szCs w:val="24"/>
              </w:rPr>
              <w:t>0.8898</w:t>
            </w:r>
          </w:p>
        </w:tc>
        <w:tc>
          <w:tcPr>
            <w:tcW w:w="614" w:type="pct"/>
            <w:tcBorders>
              <w:top w:val="single" w:sz="12" w:space="0" w:color="auto"/>
              <w:left w:val="single" w:sz="12" w:space="0" w:color="auto"/>
              <w:bottom w:val="single" w:sz="12" w:space="0" w:color="auto"/>
              <w:right w:val="single" w:sz="12" w:space="0" w:color="auto"/>
            </w:tcBorders>
            <w:vAlign w:val="center"/>
          </w:tcPr>
          <w:p w:rsidR="00122F77" w:rsidRPr="00122F77" w:rsidRDefault="00122F77" w:rsidP="00122F77">
            <w:pPr>
              <w:spacing w:before="40" w:after="20" w:line="276" w:lineRule="auto"/>
              <w:jc w:val="center"/>
              <w:rPr>
                <w:rFonts w:asciiTheme="majorBidi" w:hAnsiTheme="majorBidi" w:cstheme="majorBidi"/>
                <w:sz w:val="24"/>
                <w:szCs w:val="24"/>
              </w:rPr>
            </w:pPr>
            <w:r w:rsidRPr="00122F77">
              <w:rPr>
                <w:rFonts w:asciiTheme="majorBidi" w:hAnsiTheme="majorBidi" w:cstheme="majorBidi"/>
                <w:sz w:val="24"/>
                <w:szCs w:val="24"/>
              </w:rPr>
              <w:t>3.5152</w:t>
            </w:r>
          </w:p>
        </w:tc>
        <w:tc>
          <w:tcPr>
            <w:tcW w:w="653" w:type="pct"/>
            <w:tcBorders>
              <w:top w:val="single" w:sz="12" w:space="0" w:color="auto"/>
              <w:left w:val="single" w:sz="12" w:space="0" w:color="auto"/>
              <w:bottom w:val="single" w:sz="12" w:space="0" w:color="auto"/>
              <w:right w:val="single" w:sz="12" w:space="0" w:color="auto"/>
            </w:tcBorders>
            <w:vAlign w:val="center"/>
          </w:tcPr>
          <w:p w:rsidR="00122F77" w:rsidRPr="00122F77" w:rsidRDefault="00122F77" w:rsidP="00122F77">
            <w:pPr>
              <w:spacing w:before="40" w:after="20" w:line="276" w:lineRule="auto"/>
              <w:jc w:val="center"/>
              <w:rPr>
                <w:rFonts w:asciiTheme="majorBidi" w:hAnsiTheme="majorBidi" w:cstheme="majorBidi"/>
                <w:sz w:val="24"/>
                <w:szCs w:val="24"/>
              </w:rPr>
            </w:pPr>
            <w:r w:rsidRPr="00122F77">
              <w:rPr>
                <w:rFonts w:asciiTheme="majorBidi" w:hAnsiTheme="majorBidi" w:cstheme="majorBidi"/>
                <w:sz w:val="24"/>
                <w:szCs w:val="24"/>
              </w:rPr>
              <w:t>0.6047</w:t>
            </w:r>
          </w:p>
        </w:tc>
        <w:tc>
          <w:tcPr>
            <w:tcW w:w="597" w:type="pct"/>
            <w:tcBorders>
              <w:top w:val="single" w:sz="12" w:space="0" w:color="auto"/>
              <w:left w:val="single" w:sz="12" w:space="0" w:color="auto"/>
              <w:bottom w:val="single" w:sz="12" w:space="0" w:color="auto"/>
              <w:right w:val="single" w:sz="12" w:space="0" w:color="auto"/>
            </w:tcBorders>
            <w:vAlign w:val="center"/>
          </w:tcPr>
          <w:p w:rsidR="00122F77" w:rsidRPr="00122F77" w:rsidRDefault="00122F77" w:rsidP="00122F77">
            <w:pPr>
              <w:spacing w:before="40" w:after="20" w:line="276" w:lineRule="auto"/>
              <w:jc w:val="center"/>
              <w:rPr>
                <w:rFonts w:asciiTheme="majorBidi" w:hAnsiTheme="majorBidi" w:cstheme="majorBidi"/>
                <w:sz w:val="24"/>
                <w:szCs w:val="24"/>
              </w:rPr>
            </w:pPr>
            <w:r w:rsidRPr="00122F77">
              <w:rPr>
                <w:rFonts w:asciiTheme="majorBidi" w:hAnsiTheme="majorBidi" w:cstheme="majorBidi"/>
                <w:sz w:val="24"/>
                <w:szCs w:val="24"/>
              </w:rPr>
              <w:t>0.5257</w:t>
            </w:r>
          </w:p>
        </w:tc>
      </w:tr>
    </w:tbl>
    <w:p w:rsidR="00C514D3" w:rsidRPr="0015294F" w:rsidRDefault="00A633C3" w:rsidP="00C514D3">
      <w:pPr>
        <w:bidi w:val="0"/>
        <w:jc w:val="both"/>
        <w:rPr>
          <w:rFonts w:asciiTheme="majorBidi" w:hAnsiTheme="majorBidi" w:cstheme="majorBidi"/>
          <w:b/>
          <w:bCs/>
          <w:sz w:val="24"/>
          <w:szCs w:val="24"/>
          <w:lang w:bidi="ar-EG"/>
        </w:rPr>
      </w:pPr>
      <w:r w:rsidRPr="0015294F">
        <w:rPr>
          <w:rFonts w:asciiTheme="majorBidi" w:hAnsiTheme="majorBidi" w:cstheme="majorBidi"/>
          <w:sz w:val="24"/>
          <w:szCs w:val="24"/>
        </w:rPr>
        <w:t>Combined</w:t>
      </w:r>
      <w:r w:rsidR="00C514D3" w:rsidRPr="0015294F">
        <w:rPr>
          <w:rFonts w:asciiTheme="majorBidi" w:hAnsiTheme="majorBidi" w:cstheme="majorBidi"/>
          <w:sz w:val="24"/>
          <w:szCs w:val="24"/>
        </w:rPr>
        <w:t xml:space="preserve"> analysis of two successive seasons</w:t>
      </w:r>
    </w:p>
    <w:p w:rsidR="0047173E" w:rsidRDefault="0047173E" w:rsidP="00615D65">
      <w:pPr>
        <w:autoSpaceDE w:val="0"/>
        <w:autoSpaceDN w:val="0"/>
        <w:bidi w:val="0"/>
        <w:adjustRightInd w:val="0"/>
        <w:spacing w:after="0"/>
        <w:jc w:val="both"/>
        <w:rPr>
          <w:rFonts w:asciiTheme="majorBidi" w:eastAsiaTheme="minorEastAsia" w:hAnsiTheme="majorBidi" w:cstheme="majorBidi"/>
          <w:b/>
          <w:bCs/>
          <w:sz w:val="24"/>
          <w:szCs w:val="24"/>
          <w:lang w:bidi="ar-EG"/>
        </w:rPr>
      </w:pPr>
    </w:p>
    <w:p w:rsidR="0047173E" w:rsidRDefault="0047173E" w:rsidP="0047173E">
      <w:pPr>
        <w:autoSpaceDE w:val="0"/>
        <w:autoSpaceDN w:val="0"/>
        <w:bidi w:val="0"/>
        <w:adjustRightInd w:val="0"/>
        <w:spacing w:after="0"/>
        <w:jc w:val="both"/>
        <w:rPr>
          <w:rFonts w:asciiTheme="majorBidi" w:eastAsiaTheme="minorEastAsia" w:hAnsiTheme="majorBidi" w:cstheme="majorBidi"/>
          <w:b/>
          <w:bCs/>
          <w:sz w:val="24"/>
          <w:szCs w:val="24"/>
          <w:lang w:bidi="ar-EG"/>
        </w:rPr>
      </w:pPr>
    </w:p>
    <w:p w:rsidR="0047173E" w:rsidRDefault="0047173E" w:rsidP="0047173E">
      <w:pPr>
        <w:autoSpaceDE w:val="0"/>
        <w:autoSpaceDN w:val="0"/>
        <w:bidi w:val="0"/>
        <w:adjustRightInd w:val="0"/>
        <w:spacing w:after="0"/>
        <w:jc w:val="both"/>
        <w:rPr>
          <w:rFonts w:asciiTheme="majorBidi" w:eastAsiaTheme="minorEastAsia" w:hAnsiTheme="majorBidi" w:cstheme="majorBidi"/>
          <w:b/>
          <w:bCs/>
          <w:sz w:val="24"/>
          <w:szCs w:val="24"/>
          <w:lang w:bidi="ar-EG"/>
        </w:rPr>
      </w:pPr>
    </w:p>
    <w:p w:rsidR="0047173E" w:rsidRDefault="00141BCA" w:rsidP="0047173E">
      <w:pPr>
        <w:autoSpaceDE w:val="0"/>
        <w:autoSpaceDN w:val="0"/>
        <w:bidi w:val="0"/>
        <w:adjustRightInd w:val="0"/>
        <w:spacing w:after="0"/>
        <w:jc w:val="both"/>
        <w:rPr>
          <w:rFonts w:asciiTheme="majorBidi" w:hAnsiTheme="majorBidi" w:cstheme="majorBidi"/>
          <w:b/>
          <w:bCs/>
          <w:sz w:val="24"/>
          <w:szCs w:val="24"/>
        </w:rPr>
      </w:pPr>
      <w:r w:rsidRPr="0015294F">
        <w:rPr>
          <w:rFonts w:asciiTheme="majorBidi" w:eastAsiaTheme="minorEastAsia" w:hAnsiTheme="majorBidi" w:cstheme="majorBidi"/>
          <w:b/>
          <w:bCs/>
          <w:sz w:val="24"/>
          <w:szCs w:val="24"/>
          <w:lang w:bidi="ar-EG"/>
        </w:rPr>
        <w:t>3-Effect of</w:t>
      </w:r>
      <w:r w:rsidR="00A333AE" w:rsidRPr="0015294F">
        <w:rPr>
          <w:rFonts w:asciiTheme="majorBidi" w:eastAsiaTheme="minorEastAsia" w:hAnsiTheme="majorBidi" w:cstheme="majorBidi"/>
          <w:b/>
          <w:bCs/>
          <w:sz w:val="24"/>
          <w:szCs w:val="24"/>
          <w:lang w:bidi="ar-EG"/>
        </w:rPr>
        <w:t xml:space="preserve"> foliar</w:t>
      </w:r>
      <w:r w:rsidRPr="0015294F">
        <w:rPr>
          <w:rFonts w:asciiTheme="majorBidi" w:eastAsiaTheme="minorEastAsia" w:hAnsiTheme="majorBidi" w:cstheme="majorBidi"/>
          <w:b/>
          <w:bCs/>
          <w:sz w:val="24"/>
          <w:szCs w:val="24"/>
          <w:lang w:bidi="ar-EG"/>
        </w:rPr>
        <w:t xml:space="preserve"> </w:t>
      </w:r>
      <w:r w:rsidR="00A633C3" w:rsidRPr="0015294F">
        <w:rPr>
          <w:rFonts w:asciiTheme="majorBidi" w:eastAsiaTheme="minorEastAsia" w:hAnsiTheme="majorBidi" w:cstheme="majorBidi"/>
          <w:b/>
          <w:bCs/>
          <w:sz w:val="24"/>
          <w:szCs w:val="24"/>
          <w:lang w:bidi="ar-EG"/>
        </w:rPr>
        <w:t>Proline</w:t>
      </w:r>
      <w:r w:rsidRPr="0015294F">
        <w:rPr>
          <w:rFonts w:asciiTheme="majorBidi" w:eastAsiaTheme="minorEastAsia" w:hAnsiTheme="majorBidi" w:cstheme="majorBidi"/>
          <w:b/>
          <w:bCs/>
          <w:sz w:val="24"/>
          <w:szCs w:val="24"/>
          <w:lang w:bidi="ar-EG"/>
        </w:rPr>
        <w:t xml:space="preserve"> application on </w:t>
      </w:r>
      <w:r w:rsidR="00615D65" w:rsidRPr="0015294F">
        <w:rPr>
          <w:rFonts w:asciiTheme="majorBidi" w:eastAsiaTheme="minorEastAsia" w:hAnsiTheme="majorBidi" w:cstheme="majorBidi"/>
          <w:b/>
          <w:bCs/>
          <w:sz w:val="24"/>
          <w:szCs w:val="24"/>
          <w:lang w:bidi="ar-EG"/>
        </w:rPr>
        <w:t xml:space="preserve">leaves </w:t>
      </w:r>
      <w:r w:rsidR="0047173E">
        <w:rPr>
          <w:rFonts w:asciiTheme="majorBidi" w:eastAsiaTheme="minorEastAsia" w:hAnsiTheme="majorBidi" w:cstheme="majorBidi"/>
          <w:b/>
          <w:bCs/>
          <w:sz w:val="24"/>
          <w:szCs w:val="24"/>
          <w:lang w:bidi="ar-EG"/>
        </w:rPr>
        <w:t>nutrient content:</w:t>
      </w:r>
      <w:r w:rsidRPr="0015294F">
        <w:rPr>
          <w:rFonts w:asciiTheme="majorBidi" w:eastAsiaTheme="minorEastAsia" w:hAnsiTheme="majorBidi" w:cstheme="majorBidi"/>
          <w:b/>
          <w:bCs/>
          <w:sz w:val="24"/>
          <w:szCs w:val="24"/>
          <w:lang w:bidi="ar-EG"/>
        </w:rPr>
        <w:t xml:space="preserve"> </w:t>
      </w:r>
    </w:p>
    <w:p w:rsidR="0047173E" w:rsidRDefault="0031261E" w:rsidP="0047173E">
      <w:pPr>
        <w:autoSpaceDE w:val="0"/>
        <w:autoSpaceDN w:val="0"/>
        <w:bidi w:val="0"/>
        <w:adjustRightInd w:val="0"/>
        <w:spacing w:after="0"/>
        <w:ind w:firstLine="720"/>
        <w:jc w:val="both"/>
        <w:rPr>
          <w:rFonts w:asciiTheme="majorBidi" w:hAnsiTheme="majorBidi" w:cstheme="majorBidi"/>
          <w:b/>
          <w:bCs/>
          <w:sz w:val="24"/>
          <w:szCs w:val="24"/>
        </w:rPr>
      </w:pPr>
      <w:r w:rsidRPr="0015294F">
        <w:rPr>
          <w:rFonts w:asciiTheme="majorBidi" w:hAnsiTheme="majorBidi" w:cstheme="majorBidi"/>
          <w:sz w:val="24"/>
          <w:szCs w:val="24"/>
        </w:rPr>
        <w:lastRenderedPageBreak/>
        <w:t xml:space="preserve">As depicted in </w:t>
      </w:r>
      <w:r w:rsidRPr="0047173E">
        <w:rPr>
          <w:rFonts w:asciiTheme="majorBidi" w:hAnsiTheme="majorBidi" w:cstheme="majorBidi"/>
          <w:b/>
          <w:bCs/>
          <w:sz w:val="24"/>
          <w:szCs w:val="24"/>
        </w:rPr>
        <w:t>Table 4</w:t>
      </w:r>
      <w:r w:rsidRPr="0015294F">
        <w:rPr>
          <w:rFonts w:asciiTheme="majorBidi" w:hAnsiTheme="majorBidi" w:cstheme="majorBidi"/>
          <w:sz w:val="24"/>
          <w:szCs w:val="24"/>
        </w:rPr>
        <w:t xml:space="preserve">, </w:t>
      </w:r>
      <w:r w:rsidR="00623580" w:rsidRPr="0015294F">
        <w:rPr>
          <w:rFonts w:asciiTheme="majorBidi" w:hAnsiTheme="majorBidi" w:cstheme="majorBidi"/>
          <w:sz w:val="24"/>
          <w:szCs w:val="24"/>
        </w:rPr>
        <w:t>foliar</w:t>
      </w:r>
      <w:r w:rsidR="008079F8" w:rsidRPr="0015294F">
        <w:rPr>
          <w:rFonts w:asciiTheme="majorBidi" w:hAnsiTheme="majorBidi" w:cstheme="majorBidi"/>
          <w:sz w:val="24"/>
          <w:szCs w:val="24"/>
        </w:rPr>
        <w:t xml:space="preserve"> application of </w:t>
      </w:r>
      <w:r w:rsidRPr="0015294F">
        <w:rPr>
          <w:rFonts w:asciiTheme="majorBidi" w:hAnsiTheme="majorBidi" w:cstheme="majorBidi"/>
          <w:sz w:val="24"/>
          <w:szCs w:val="24"/>
        </w:rPr>
        <w:t>proline</w:t>
      </w:r>
      <w:r w:rsidR="008079F8" w:rsidRPr="0015294F">
        <w:rPr>
          <w:rFonts w:asciiTheme="majorBidi" w:hAnsiTheme="majorBidi" w:cstheme="majorBidi"/>
          <w:sz w:val="24"/>
          <w:szCs w:val="24"/>
        </w:rPr>
        <w:t xml:space="preserve"> has </w:t>
      </w:r>
      <w:r w:rsidR="008D02FF">
        <w:rPr>
          <w:rFonts w:asciiTheme="majorBidi" w:hAnsiTheme="majorBidi" w:cstheme="majorBidi"/>
          <w:sz w:val="24"/>
          <w:szCs w:val="24"/>
        </w:rPr>
        <w:t xml:space="preserve">a </w:t>
      </w:r>
      <w:r w:rsidR="008079F8" w:rsidRPr="0015294F">
        <w:rPr>
          <w:rFonts w:asciiTheme="majorBidi" w:hAnsiTheme="majorBidi" w:cstheme="majorBidi"/>
          <w:sz w:val="24"/>
          <w:szCs w:val="24"/>
        </w:rPr>
        <w:t xml:space="preserve">significant effect on </w:t>
      </w:r>
      <w:r w:rsidRPr="0015294F">
        <w:rPr>
          <w:rFonts w:asciiTheme="majorBidi" w:hAnsiTheme="majorBidi" w:cstheme="majorBidi"/>
          <w:sz w:val="24"/>
          <w:szCs w:val="24"/>
        </w:rPr>
        <w:t xml:space="preserve">macro and </w:t>
      </w:r>
      <w:r w:rsidR="0047173E">
        <w:rPr>
          <w:rFonts w:asciiTheme="majorBidi" w:hAnsiTheme="majorBidi" w:cstheme="majorBidi"/>
          <w:sz w:val="24"/>
          <w:szCs w:val="24"/>
        </w:rPr>
        <w:t>micronutrient</w:t>
      </w:r>
      <w:r w:rsidR="003C06ED">
        <w:rPr>
          <w:rFonts w:asciiTheme="majorBidi" w:hAnsiTheme="majorBidi" w:cstheme="majorBidi"/>
          <w:sz w:val="24"/>
          <w:szCs w:val="24"/>
        </w:rPr>
        <w:t>s</w:t>
      </w:r>
      <w:r w:rsidR="008079F8" w:rsidRPr="0015294F">
        <w:rPr>
          <w:rFonts w:asciiTheme="majorBidi" w:hAnsiTheme="majorBidi" w:cstheme="majorBidi"/>
          <w:sz w:val="24"/>
          <w:szCs w:val="24"/>
        </w:rPr>
        <w:t xml:space="preserve"> in leaves</w:t>
      </w:r>
      <w:r w:rsidRPr="0015294F">
        <w:rPr>
          <w:rFonts w:asciiTheme="majorBidi" w:hAnsiTheme="majorBidi" w:cstheme="majorBidi"/>
          <w:sz w:val="24"/>
          <w:szCs w:val="24"/>
        </w:rPr>
        <w:t xml:space="preserve"> of maize plants</w:t>
      </w:r>
      <w:r w:rsidR="008079F8" w:rsidRPr="0015294F">
        <w:rPr>
          <w:rFonts w:asciiTheme="majorBidi" w:hAnsiTheme="majorBidi" w:cstheme="majorBidi"/>
          <w:sz w:val="24"/>
          <w:szCs w:val="24"/>
        </w:rPr>
        <w:t xml:space="preserve">. </w:t>
      </w:r>
      <w:r w:rsidRPr="0015294F">
        <w:rPr>
          <w:rFonts w:asciiTheme="majorBidi" w:hAnsiTheme="majorBidi" w:cstheme="majorBidi"/>
          <w:sz w:val="24"/>
          <w:szCs w:val="24"/>
        </w:rPr>
        <w:t xml:space="preserve">Regarding N% the highest increase </w:t>
      </w:r>
      <w:r w:rsidR="008D02FF">
        <w:rPr>
          <w:rFonts w:asciiTheme="majorBidi" w:hAnsiTheme="majorBidi" w:cstheme="majorBidi"/>
          <w:sz w:val="24"/>
          <w:szCs w:val="24"/>
        </w:rPr>
        <w:t xml:space="preserve">was </w:t>
      </w:r>
      <w:r w:rsidRPr="0015294F">
        <w:rPr>
          <w:rFonts w:asciiTheme="majorBidi" w:hAnsiTheme="majorBidi" w:cstheme="majorBidi"/>
          <w:sz w:val="24"/>
          <w:szCs w:val="24"/>
        </w:rPr>
        <w:t xml:space="preserve">recorded with 300 mg/l proline foliar application with </w:t>
      </w:r>
      <w:r w:rsidR="008D02FF">
        <w:rPr>
          <w:rFonts w:asciiTheme="majorBidi" w:hAnsiTheme="majorBidi" w:cstheme="majorBidi"/>
          <w:sz w:val="24"/>
          <w:szCs w:val="24"/>
        </w:rPr>
        <w:t xml:space="preserve">a </w:t>
      </w:r>
      <w:r w:rsidRPr="0015294F">
        <w:rPr>
          <w:rFonts w:asciiTheme="majorBidi" w:hAnsiTheme="majorBidi" w:cstheme="majorBidi"/>
          <w:sz w:val="24"/>
          <w:szCs w:val="24"/>
        </w:rPr>
        <w:t xml:space="preserve">relative increase </w:t>
      </w:r>
      <w:r w:rsidR="008D02FF">
        <w:rPr>
          <w:rFonts w:asciiTheme="majorBidi" w:hAnsiTheme="majorBidi" w:cstheme="majorBidi"/>
          <w:sz w:val="24"/>
          <w:szCs w:val="24"/>
        </w:rPr>
        <w:t xml:space="preserve">of </w:t>
      </w:r>
      <w:r w:rsidRPr="0015294F">
        <w:rPr>
          <w:rFonts w:asciiTheme="majorBidi" w:hAnsiTheme="majorBidi" w:cstheme="majorBidi"/>
          <w:sz w:val="24"/>
          <w:szCs w:val="24"/>
        </w:rPr>
        <w:t>83% compared with control. While K, K/Na, Mg, Fe</w:t>
      </w:r>
      <w:r w:rsidR="008D02FF">
        <w:rPr>
          <w:rFonts w:asciiTheme="majorBidi" w:hAnsiTheme="majorBidi" w:cstheme="majorBidi"/>
          <w:sz w:val="24"/>
          <w:szCs w:val="24"/>
        </w:rPr>
        <w:t>,</w:t>
      </w:r>
      <w:r w:rsidRPr="0015294F">
        <w:rPr>
          <w:rFonts w:asciiTheme="majorBidi" w:hAnsiTheme="majorBidi" w:cstheme="majorBidi"/>
          <w:sz w:val="24"/>
          <w:szCs w:val="24"/>
        </w:rPr>
        <w:t xml:space="preserve"> and Mn</w:t>
      </w:r>
      <w:r w:rsidR="001057BC" w:rsidRPr="0015294F">
        <w:rPr>
          <w:rFonts w:asciiTheme="majorBidi" w:hAnsiTheme="majorBidi" w:cstheme="majorBidi"/>
          <w:sz w:val="24"/>
          <w:szCs w:val="24"/>
          <w:lang w:bidi="ar-EG"/>
        </w:rPr>
        <w:t xml:space="preserve"> the treatments with 300 and 400 mg/l proline foliar application gave </w:t>
      </w:r>
      <w:r w:rsidR="008D02FF">
        <w:rPr>
          <w:rFonts w:asciiTheme="majorBidi" w:hAnsiTheme="majorBidi" w:cstheme="majorBidi"/>
          <w:sz w:val="24"/>
          <w:szCs w:val="24"/>
          <w:lang w:bidi="ar-EG"/>
        </w:rPr>
        <w:t xml:space="preserve">the </w:t>
      </w:r>
      <w:r w:rsidR="001057BC" w:rsidRPr="0015294F">
        <w:rPr>
          <w:rFonts w:asciiTheme="majorBidi" w:hAnsiTheme="majorBidi" w:cstheme="majorBidi"/>
          <w:sz w:val="24"/>
          <w:szCs w:val="24"/>
          <w:lang w:bidi="ar-EG"/>
        </w:rPr>
        <w:t>highest value when compared with control without significant differences between the two treatments.</w:t>
      </w:r>
      <w:r w:rsidR="001057BC" w:rsidRPr="0015294F">
        <w:rPr>
          <w:rFonts w:asciiTheme="majorBidi" w:hAnsiTheme="majorBidi" w:cstheme="majorBidi"/>
          <w:b/>
          <w:bCs/>
          <w:lang w:bidi="ar-EG"/>
        </w:rPr>
        <w:t xml:space="preserve"> </w:t>
      </w:r>
      <w:r w:rsidR="001057BC" w:rsidRPr="0015294F">
        <w:rPr>
          <w:rFonts w:asciiTheme="majorBidi" w:hAnsiTheme="majorBidi" w:cstheme="majorBidi"/>
          <w:sz w:val="24"/>
          <w:szCs w:val="24"/>
          <w:lang w:bidi="ar-EG"/>
        </w:rPr>
        <w:t>But</w:t>
      </w:r>
      <w:r w:rsidR="001057BC" w:rsidRPr="0015294F">
        <w:rPr>
          <w:rFonts w:asciiTheme="majorBidi" w:hAnsiTheme="majorBidi" w:cstheme="majorBidi"/>
          <w:b/>
          <w:bCs/>
          <w:lang w:bidi="ar-EG"/>
        </w:rPr>
        <w:t xml:space="preserve"> </w:t>
      </w:r>
      <w:r w:rsidR="001057BC" w:rsidRPr="0015294F">
        <w:rPr>
          <w:rFonts w:asciiTheme="majorBidi" w:hAnsiTheme="majorBidi" w:cstheme="majorBidi"/>
          <w:sz w:val="24"/>
          <w:szCs w:val="24"/>
          <w:lang w:bidi="ar-EG"/>
        </w:rPr>
        <w:t xml:space="preserve">the same treatments with 300 and 400 mg/l proline foliar application gave </w:t>
      </w:r>
      <w:r w:rsidR="008D02FF">
        <w:rPr>
          <w:rFonts w:asciiTheme="majorBidi" w:hAnsiTheme="majorBidi" w:cstheme="majorBidi"/>
          <w:sz w:val="24"/>
          <w:szCs w:val="24"/>
          <w:lang w:bidi="ar-EG"/>
        </w:rPr>
        <w:t xml:space="preserve">the </w:t>
      </w:r>
      <w:r w:rsidR="001057BC" w:rsidRPr="0015294F">
        <w:rPr>
          <w:rFonts w:asciiTheme="majorBidi" w:hAnsiTheme="majorBidi" w:cstheme="majorBidi"/>
          <w:sz w:val="24"/>
          <w:szCs w:val="24"/>
          <w:lang w:bidi="ar-EG"/>
        </w:rPr>
        <w:t>lowest value of Na concentration in leaves of maize plants.</w:t>
      </w:r>
      <w:r w:rsidR="001057BC" w:rsidRPr="0015294F">
        <w:rPr>
          <w:rFonts w:asciiTheme="majorBidi" w:hAnsiTheme="majorBidi" w:cstheme="majorBidi"/>
          <w:sz w:val="24"/>
          <w:szCs w:val="24"/>
        </w:rPr>
        <w:t xml:space="preserve"> Regarding Ca, Zn</w:t>
      </w:r>
      <w:r w:rsidR="008D02FF">
        <w:rPr>
          <w:rFonts w:asciiTheme="majorBidi" w:hAnsiTheme="majorBidi" w:cstheme="majorBidi"/>
          <w:sz w:val="24"/>
          <w:szCs w:val="24"/>
        </w:rPr>
        <w:t>,</w:t>
      </w:r>
      <w:r w:rsidR="001057BC" w:rsidRPr="0015294F">
        <w:rPr>
          <w:rFonts w:asciiTheme="majorBidi" w:hAnsiTheme="majorBidi" w:cstheme="majorBidi"/>
          <w:sz w:val="24"/>
          <w:szCs w:val="24"/>
        </w:rPr>
        <w:t xml:space="preserve"> and Cu the highest increase </w:t>
      </w:r>
      <w:r w:rsidR="008D02FF">
        <w:rPr>
          <w:rFonts w:asciiTheme="majorBidi" w:hAnsiTheme="majorBidi" w:cstheme="majorBidi"/>
          <w:sz w:val="24"/>
          <w:szCs w:val="24"/>
        </w:rPr>
        <w:t xml:space="preserve">was </w:t>
      </w:r>
      <w:r w:rsidR="001057BC" w:rsidRPr="0015294F">
        <w:rPr>
          <w:rFonts w:asciiTheme="majorBidi" w:hAnsiTheme="majorBidi" w:cstheme="majorBidi"/>
          <w:sz w:val="24"/>
          <w:szCs w:val="24"/>
        </w:rPr>
        <w:t>recorded with 400 mg/l proline foliar application.</w:t>
      </w:r>
    </w:p>
    <w:p w:rsidR="00377F14" w:rsidRPr="0047173E" w:rsidRDefault="00377F14" w:rsidP="0047173E">
      <w:pPr>
        <w:autoSpaceDE w:val="0"/>
        <w:autoSpaceDN w:val="0"/>
        <w:bidi w:val="0"/>
        <w:adjustRightInd w:val="0"/>
        <w:spacing w:after="0"/>
        <w:ind w:left="1170" w:hanging="1170"/>
        <w:jc w:val="both"/>
        <w:rPr>
          <w:rFonts w:asciiTheme="majorBidi" w:hAnsiTheme="majorBidi" w:cstheme="majorBidi"/>
          <w:b/>
          <w:bCs/>
          <w:sz w:val="24"/>
          <w:szCs w:val="24"/>
        </w:rPr>
      </w:pPr>
      <w:r w:rsidRPr="0015294F">
        <w:rPr>
          <w:rFonts w:asciiTheme="majorBidi" w:hAnsiTheme="majorBidi" w:cstheme="majorBidi"/>
          <w:b/>
          <w:bCs/>
          <w:sz w:val="24"/>
          <w:szCs w:val="24"/>
        </w:rPr>
        <w:t>Table (4):</w:t>
      </w:r>
      <w:r w:rsidRPr="0015294F">
        <w:rPr>
          <w:rFonts w:asciiTheme="majorBidi" w:hAnsiTheme="majorBidi" w:cstheme="majorBidi"/>
          <w:b/>
          <w:bCs/>
        </w:rPr>
        <w:t xml:space="preserve"> </w:t>
      </w:r>
      <w:r w:rsidRPr="0047173E">
        <w:rPr>
          <w:rFonts w:asciiTheme="majorBidi" w:eastAsiaTheme="minorEastAsia" w:hAnsiTheme="majorBidi" w:cstheme="majorBidi"/>
          <w:sz w:val="24"/>
          <w:szCs w:val="24"/>
          <w:lang w:bidi="ar-EG"/>
        </w:rPr>
        <w:t xml:space="preserve">Effect of </w:t>
      </w:r>
      <w:r w:rsidR="00A333AE" w:rsidRPr="0047173E">
        <w:rPr>
          <w:rFonts w:asciiTheme="majorBidi" w:eastAsiaTheme="minorEastAsia" w:hAnsiTheme="majorBidi" w:cstheme="majorBidi"/>
          <w:sz w:val="24"/>
          <w:szCs w:val="24"/>
          <w:lang w:bidi="ar-EG"/>
        </w:rPr>
        <w:t xml:space="preserve">foliar </w:t>
      </w:r>
      <w:r w:rsidRPr="0047173E">
        <w:rPr>
          <w:rFonts w:asciiTheme="majorBidi" w:eastAsiaTheme="minorEastAsia" w:hAnsiTheme="majorBidi" w:cstheme="majorBidi"/>
          <w:sz w:val="24"/>
          <w:szCs w:val="24"/>
          <w:lang w:bidi="ar-EG"/>
        </w:rPr>
        <w:t>proline application on</w:t>
      </w:r>
      <w:r w:rsidR="00A333AE" w:rsidRPr="0047173E">
        <w:rPr>
          <w:rFonts w:asciiTheme="majorBidi" w:eastAsiaTheme="minorEastAsia" w:hAnsiTheme="majorBidi" w:cstheme="majorBidi"/>
          <w:sz w:val="24"/>
          <w:szCs w:val="24"/>
          <w:lang w:bidi="ar-EG"/>
        </w:rPr>
        <w:t xml:space="preserve"> leaves</w:t>
      </w:r>
      <w:r w:rsidRPr="0047173E">
        <w:rPr>
          <w:rFonts w:asciiTheme="majorBidi" w:eastAsiaTheme="minorEastAsia" w:hAnsiTheme="majorBidi" w:cstheme="majorBidi"/>
          <w:sz w:val="24"/>
          <w:szCs w:val="24"/>
          <w:lang w:bidi="ar-EG"/>
        </w:rPr>
        <w:t xml:space="preserve"> nutrients content of </w:t>
      </w:r>
      <w:r w:rsidRPr="0047173E">
        <w:rPr>
          <w:rFonts w:asciiTheme="majorBidi" w:hAnsiTheme="majorBidi" w:cstheme="majorBidi"/>
          <w:sz w:val="24"/>
          <w:szCs w:val="24"/>
        </w:rPr>
        <w:t xml:space="preserve">Maize grown </w:t>
      </w:r>
      <w:r w:rsidR="00A633C3" w:rsidRPr="0047173E">
        <w:rPr>
          <w:rFonts w:asciiTheme="majorBidi" w:hAnsiTheme="majorBidi" w:cstheme="majorBidi"/>
          <w:sz w:val="24"/>
          <w:szCs w:val="24"/>
        </w:rPr>
        <w:t>in saline</w:t>
      </w:r>
      <w:r w:rsidR="007672BE" w:rsidRPr="0047173E">
        <w:rPr>
          <w:rFonts w:asciiTheme="majorBidi" w:hAnsiTheme="majorBidi" w:cstheme="majorBidi"/>
          <w:sz w:val="24"/>
          <w:szCs w:val="24"/>
        </w:rPr>
        <w:t xml:space="preserve"> </w:t>
      </w:r>
      <w:r w:rsidRPr="0047173E">
        <w:rPr>
          <w:rFonts w:asciiTheme="majorBidi" w:hAnsiTheme="majorBidi" w:cstheme="majorBidi"/>
          <w:sz w:val="24"/>
          <w:szCs w:val="24"/>
        </w:rPr>
        <w:t>calcareous soil.</w:t>
      </w:r>
    </w:p>
    <w:tbl>
      <w:tblPr>
        <w:tblStyle w:val="TableGrid"/>
        <w:tblpPr w:leftFromText="180" w:rightFromText="180" w:vertAnchor="text" w:tblpXSpec="center" w:tblpY="1"/>
        <w:tblOverlap w:val="never"/>
        <w:tblW w:w="1071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51" w:type="dxa"/>
          <w:right w:w="28" w:type="dxa"/>
        </w:tblCellMar>
        <w:tblLook w:val="04A0" w:firstRow="1" w:lastRow="0" w:firstColumn="1" w:lastColumn="0" w:noHBand="0" w:noVBand="1"/>
      </w:tblPr>
      <w:tblGrid>
        <w:gridCol w:w="1350"/>
        <w:gridCol w:w="900"/>
        <w:gridCol w:w="900"/>
        <w:gridCol w:w="810"/>
        <w:gridCol w:w="900"/>
        <w:gridCol w:w="900"/>
        <w:gridCol w:w="900"/>
        <w:gridCol w:w="1080"/>
        <w:gridCol w:w="990"/>
        <w:gridCol w:w="990"/>
        <w:gridCol w:w="990"/>
      </w:tblGrid>
      <w:tr w:rsidR="0015294F" w:rsidRPr="0015294F" w:rsidTr="0047173E">
        <w:trPr>
          <w:cantSplit/>
          <w:trHeight w:val="345"/>
        </w:trPr>
        <w:tc>
          <w:tcPr>
            <w:tcW w:w="1350" w:type="dxa"/>
            <w:vMerge w:val="restart"/>
            <w:tcBorders>
              <w:top w:val="single" w:sz="12" w:space="0" w:color="auto"/>
              <w:left w:val="single" w:sz="12" w:space="0" w:color="auto"/>
              <w:right w:val="single" w:sz="12" w:space="0" w:color="auto"/>
            </w:tcBorders>
            <w:vAlign w:val="center"/>
            <w:hideMark/>
          </w:tcPr>
          <w:p w:rsidR="00B02EB1" w:rsidRPr="0015294F" w:rsidRDefault="0047173E" w:rsidP="00CD05AD">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Proline Treatment</w:t>
            </w:r>
            <w:r>
              <w:rPr>
                <w:rFonts w:asciiTheme="majorBidi" w:hAnsiTheme="majorBidi" w:cstheme="majorBidi"/>
                <w:b/>
                <w:bCs/>
                <w:sz w:val="24"/>
                <w:szCs w:val="24"/>
              </w:rPr>
              <w:t>s</w:t>
            </w:r>
          </w:p>
        </w:tc>
        <w:tc>
          <w:tcPr>
            <w:tcW w:w="5310" w:type="dxa"/>
            <w:gridSpan w:val="6"/>
            <w:tcBorders>
              <w:top w:val="single" w:sz="12" w:space="0" w:color="auto"/>
              <w:left w:val="single" w:sz="12" w:space="0" w:color="auto"/>
              <w:bottom w:val="single" w:sz="4" w:space="0" w:color="auto"/>
              <w:right w:val="single" w:sz="12" w:space="0" w:color="auto"/>
            </w:tcBorders>
            <w:vAlign w:val="center"/>
          </w:tcPr>
          <w:p w:rsidR="00B02EB1" w:rsidRPr="0015294F" w:rsidRDefault="00B02EB1" w:rsidP="00CD05AD">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w:t>
            </w:r>
          </w:p>
        </w:tc>
        <w:tc>
          <w:tcPr>
            <w:tcW w:w="4050" w:type="dxa"/>
            <w:gridSpan w:val="4"/>
            <w:tcBorders>
              <w:top w:val="single" w:sz="12" w:space="0" w:color="auto"/>
              <w:left w:val="single" w:sz="12" w:space="0" w:color="auto"/>
              <w:bottom w:val="single" w:sz="4" w:space="0" w:color="auto"/>
              <w:right w:val="single" w:sz="12" w:space="0" w:color="auto"/>
            </w:tcBorders>
            <w:vAlign w:val="center"/>
          </w:tcPr>
          <w:p w:rsidR="00B02EB1" w:rsidRPr="0015294F" w:rsidRDefault="001A027D" w:rsidP="00CD05AD">
            <w:pPr>
              <w:spacing w:before="40" w:after="20" w:line="276" w:lineRule="auto"/>
              <w:jc w:val="center"/>
              <w:rPr>
                <w:rFonts w:asciiTheme="majorBidi" w:hAnsiTheme="majorBidi" w:cstheme="majorBidi"/>
                <w:b/>
                <w:bCs/>
                <w:sz w:val="24"/>
                <w:szCs w:val="24"/>
              </w:rPr>
            </w:pPr>
            <w:r>
              <w:rPr>
                <w:rFonts w:asciiTheme="majorBidi" w:hAnsiTheme="majorBidi" w:cstheme="majorBidi"/>
                <w:b/>
                <w:bCs/>
                <w:sz w:val="24"/>
                <w:szCs w:val="24"/>
              </w:rPr>
              <w:t>pp</w:t>
            </w:r>
            <w:r w:rsidR="00B02EB1" w:rsidRPr="0015294F">
              <w:rPr>
                <w:rFonts w:asciiTheme="majorBidi" w:hAnsiTheme="majorBidi" w:cstheme="majorBidi"/>
                <w:b/>
                <w:bCs/>
                <w:sz w:val="24"/>
                <w:szCs w:val="24"/>
              </w:rPr>
              <w:t>m</w:t>
            </w:r>
          </w:p>
        </w:tc>
      </w:tr>
      <w:tr w:rsidR="0015294F" w:rsidRPr="0015294F" w:rsidTr="0047173E">
        <w:trPr>
          <w:cantSplit/>
          <w:trHeight w:val="390"/>
        </w:trPr>
        <w:tc>
          <w:tcPr>
            <w:tcW w:w="1350" w:type="dxa"/>
            <w:vMerge/>
            <w:tcBorders>
              <w:left w:val="single" w:sz="12" w:space="0" w:color="auto"/>
              <w:bottom w:val="single" w:sz="12" w:space="0" w:color="auto"/>
              <w:right w:val="single" w:sz="12" w:space="0" w:color="auto"/>
            </w:tcBorders>
            <w:vAlign w:val="center"/>
          </w:tcPr>
          <w:p w:rsidR="00CD05AD" w:rsidRPr="0015294F" w:rsidRDefault="00CD05AD" w:rsidP="00CD05AD">
            <w:pPr>
              <w:spacing w:before="40" w:after="20"/>
              <w:jc w:val="center"/>
              <w:rPr>
                <w:rFonts w:asciiTheme="majorBidi" w:hAnsiTheme="majorBidi" w:cstheme="majorBidi"/>
                <w:b/>
                <w:bCs/>
                <w:sz w:val="24"/>
                <w:szCs w:val="24"/>
              </w:rPr>
            </w:pPr>
          </w:p>
        </w:tc>
        <w:tc>
          <w:tcPr>
            <w:tcW w:w="900" w:type="dxa"/>
            <w:tcBorders>
              <w:top w:val="single" w:sz="4" w:space="0" w:color="auto"/>
              <w:left w:val="single" w:sz="12" w:space="0" w:color="auto"/>
              <w:bottom w:val="single" w:sz="12" w:space="0" w:color="auto"/>
              <w:right w:val="single" w:sz="12" w:space="0" w:color="auto"/>
            </w:tcBorders>
            <w:vAlign w:val="center"/>
          </w:tcPr>
          <w:p w:rsidR="00CD05AD" w:rsidRPr="0015294F" w:rsidRDefault="00CD05AD" w:rsidP="00F8684E">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N</w:t>
            </w:r>
          </w:p>
        </w:tc>
        <w:tc>
          <w:tcPr>
            <w:tcW w:w="900" w:type="dxa"/>
            <w:tcBorders>
              <w:top w:val="single" w:sz="4" w:space="0" w:color="auto"/>
              <w:left w:val="single" w:sz="12" w:space="0" w:color="auto"/>
              <w:bottom w:val="single" w:sz="12" w:space="0" w:color="auto"/>
              <w:right w:val="single" w:sz="12" w:space="0" w:color="auto"/>
            </w:tcBorders>
            <w:vAlign w:val="center"/>
          </w:tcPr>
          <w:p w:rsidR="00CD05AD" w:rsidRPr="0015294F" w:rsidRDefault="00CD05AD" w:rsidP="00F8684E">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K</w:t>
            </w:r>
          </w:p>
        </w:tc>
        <w:tc>
          <w:tcPr>
            <w:tcW w:w="810" w:type="dxa"/>
            <w:tcBorders>
              <w:top w:val="single" w:sz="4" w:space="0" w:color="auto"/>
              <w:left w:val="single" w:sz="12" w:space="0" w:color="auto"/>
              <w:bottom w:val="single" w:sz="12" w:space="0" w:color="auto"/>
              <w:right w:val="single" w:sz="12" w:space="0" w:color="auto"/>
            </w:tcBorders>
            <w:vAlign w:val="center"/>
          </w:tcPr>
          <w:p w:rsidR="00CD05AD" w:rsidRPr="0015294F" w:rsidRDefault="00CD05AD" w:rsidP="00F8684E">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Ca</w:t>
            </w:r>
          </w:p>
        </w:tc>
        <w:tc>
          <w:tcPr>
            <w:tcW w:w="900" w:type="dxa"/>
            <w:tcBorders>
              <w:top w:val="single" w:sz="4" w:space="0" w:color="auto"/>
              <w:left w:val="single" w:sz="12" w:space="0" w:color="auto"/>
              <w:bottom w:val="single" w:sz="12" w:space="0" w:color="auto"/>
              <w:right w:val="single" w:sz="12" w:space="0" w:color="auto"/>
            </w:tcBorders>
            <w:vAlign w:val="center"/>
          </w:tcPr>
          <w:p w:rsidR="00CD05AD" w:rsidRPr="0015294F" w:rsidRDefault="00CD05AD" w:rsidP="00F8684E">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Na</w:t>
            </w:r>
          </w:p>
        </w:tc>
        <w:tc>
          <w:tcPr>
            <w:tcW w:w="900" w:type="dxa"/>
            <w:tcBorders>
              <w:top w:val="single" w:sz="4" w:space="0" w:color="auto"/>
              <w:left w:val="single" w:sz="12" w:space="0" w:color="auto"/>
              <w:bottom w:val="single" w:sz="12"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K/Na</w:t>
            </w:r>
          </w:p>
        </w:tc>
        <w:tc>
          <w:tcPr>
            <w:tcW w:w="900" w:type="dxa"/>
            <w:tcBorders>
              <w:top w:val="single" w:sz="4" w:space="0" w:color="auto"/>
              <w:left w:val="single" w:sz="12" w:space="0" w:color="auto"/>
              <w:bottom w:val="single" w:sz="12" w:space="0" w:color="auto"/>
              <w:right w:val="single" w:sz="12" w:space="0" w:color="auto"/>
            </w:tcBorders>
            <w:vAlign w:val="center"/>
          </w:tcPr>
          <w:p w:rsidR="00CD05AD" w:rsidRPr="0015294F" w:rsidRDefault="00CD05AD" w:rsidP="00F8684E">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 xml:space="preserve">Mg </w:t>
            </w:r>
          </w:p>
        </w:tc>
        <w:tc>
          <w:tcPr>
            <w:tcW w:w="1080" w:type="dxa"/>
            <w:tcBorders>
              <w:top w:val="single" w:sz="4" w:space="0" w:color="auto"/>
              <w:left w:val="single" w:sz="12" w:space="0" w:color="auto"/>
              <w:bottom w:val="single" w:sz="12"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Fe</w:t>
            </w:r>
          </w:p>
        </w:tc>
        <w:tc>
          <w:tcPr>
            <w:tcW w:w="990" w:type="dxa"/>
            <w:tcBorders>
              <w:top w:val="single" w:sz="4" w:space="0" w:color="auto"/>
              <w:left w:val="single" w:sz="12" w:space="0" w:color="auto"/>
              <w:bottom w:val="single" w:sz="12"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 xml:space="preserve">Mn </w:t>
            </w:r>
          </w:p>
        </w:tc>
        <w:tc>
          <w:tcPr>
            <w:tcW w:w="990" w:type="dxa"/>
            <w:tcBorders>
              <w:top w:val="single" w:sz="4" w:space="0" w:color="auto"/>
              <w:left w:val="single" w:sz="12" w:space="0" w:color="auto"/>
              <w:bottom w:val="single" w:sz="12"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 xml:space="preserve">  Zn</w:t>
            </w:r>
          </w:p>
        </w:tc>
        <w:tc>
          <w:tcPr>
            <w:tcW w:w="990" w:type="dxa"/>
            <w:tcBorders>
              <w:top w:val="single" w:sz="4" w:space="0" w:color="auto"/>
              <w:left w:val="single" w:sz="12" w:space="0" w:color="auto"/>
              <w:bottom w:val="single" w:sz="12"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 xml:space="preserve">Cu </w:t>
            </w:r>
          </w:p>
        </w:tc>
      </w:tr>
      <w:tr w:rsidR="0015294F" w:rsidRPr="0015294F" w:rsidTr="0047173E">
        <w:trPr>
          <w:cantSplit/>
        </w:trPr>
        <w:tc>
          <w:tcPr>
            <w:tcW w:w="1350" w:type="dxa"/>
            <w:tcBorders>
              <w:top w:val="single" w:sz="12" w:space="0" w:color="auto"/>
              <w:left w:val="single" w:sz="12" w:space="0" w:color="auto"/>
              <w:bottom w:val="single" w:sz="4" w:space="0" w:color="auto"/>
              <w:right w:val="single" w:sz="12" w:space="0" w:color="auto"/>
            </w:tcBorders>
            <w:vAlign w:val="center"/>
            <w:hideMark/>
          </w:tcPr>
          <w:p w:rsidR="00CD05AD" w:rsidRPr="0015294F" w:rsidRDefault="00CD05AD" w:rsidP="00CD05AD">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Control</w:t>
            </w:r>
          </w:p>
        </w:tc>
        <w:tc>
          <w:tcPr>
            <w:tcW w:w="900" w:type="dxa"/>
            <w:tcBorders>
              <w:top w:val="single" w:sz="12" w:space="0" w:color="auto"/>
              <w:left w:val="single" w:sz="12" w:space="0" w:color="auto"/>
              <w:bottom w:val="single" w:sz="4"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1.37 c</w:t>
            </w:r>
          </w:p>
        </w:tc>
        <w:tc>
          <w:tcPr>
            <w:tcW w:w="900" w:type="dxa"/>
            <w:tcBorders>
              <w:top w:val="single" w:sz="12" w:space="0" w:color="auto"/>
              <w:left w:val="single" w:sz="12" w:space="0" w:color="auto"/>
              <w:bottom w:val="single" w:sz="4"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1.90 c</w:t>
            </w:r>
          </w:p>
        </w:tc>
        <w:tc>
          <w:tcPr>
            <w:tcW w:w="810" w:type="dxa"/>
            <w:tcBorders>
              <w:top w:val="single" w:sz="12" w:space="0" w:color="auto"/>
              <w:left w:val="single" w:sz="12" w:space="0" w:color="auto"/>
              <w:bottom w:val="single" w:sz="4"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0.45 d</w:t>
            </w:r>
          </w:p>
        </w:tc>
        <w:tc>
          <w:tcPr>
            <w:tcW w:w="900" w:type="dxa"/>
            <w:tcBorders>
              <w:top w:val="single" w:sz="12" w:space="0" w:color="auto"/>
              <w:left w:val="single" w:sz="12" w:space="0" w:color="auto"/>
              <w:bottom w:val="single" w:sz="4"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2.83 a</w:t>
            </w:r>
          </w:p>
        </w:tc>
        <w:tc>
          <w:tcPr>
            <w:tcW w:w="900" w:type="dxa"/>
            <w:tcBorders>
              <w:top w:val="single" w:sz="12" w:space="0" w:color="auto"/>
              <w:left w:val="single" w:sz="12" w:space="0" w:color="auto"/>
              <w:bottom w:val="single" w:sz="4"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0.67 c</w:t>
            </w:r>
          </w:p>
        </w:tc>
        <w:tc>
          <w:tcPr>
            <w:tcW w:w="900" w:type="dxa"/>
            <w:tcBorders>
              <w:top w:val="single" w:sz="12" w:space="0" w:color="auto"/>
              <w:left w:val="single" w:sz="12" w:space="0" w:color="auto"/>
              <w:bottom w:val="single" w:sz="4"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0.28 c</w:t>
            </w:r>
          </w:p>
        </w:tc>
        <w:tc>
          <w:tcPr>
            <w:tcW w:w="1080" w:type="dxa"/>
            <w:tcBorders>
              <w:top w:val="single" w:sz="12" w:space="0" w:color="auto"/>
              <w:left w:val="single" w:sz="12" w:space="0" w:color="auto"/>
              <w:bottom w:val="single" w:sz="4"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90.67 c</w:t>
            </w:r>
          </w:p>
        </w:tc>
        <w:tc>
          <w:tcPr>
            <w:tcW w:w="990" w:type="dxa"/>
            <w:tcBorders>
              <w:top w:val="single" w:sz="12" w:space="0" w:color="auto"/>
              <w:left w:val="single" w:sz="12" w:space="0" w:color="auto"/>
              <w:bottom w:val="single" w:sz="4"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33.0 b</w:t>
            </w:r>
          </w:p>
        </w:tc>
        <w:tc>
          <w:tcPr>
            <w:tcW w:w="990" w:type="dxa"/>
            <w:tcBorders>
              <w:top w:val="single" w:sz="12" w:space="0" w:color="auto"/>
              <w:left w:val="single" w:sz="12" w:space="0" w:color="auto"/>
              <w:bottom w:val="single" w:sz="4"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18.0 d</w:t>
            </w:r>
          </w:p>
        </w:tc>
        <w:tc>
          <w:tcPr>
            <w:tcW w:w="990" w:type="dxa"/>
            <w:tcBorders>
              <w:top w:val="single" w:sz="12" w:space="0" w:color="auto"/>
              <w:left w:val="single" w:sz="12" w:space="0" w:color="auto"/>
              <w:bottom w:val="single" w:sz="4"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11.0 d</w:t>
            </w:r>
          </w:p>
        </w:tc>
      </w:tr>
      <w:tr w:rsidR="0015294F" w:rsidRPr="0015294F" w:rsidTr="0047173E">
        <w:trPr>
          <w:cantSplit/>
        </w:trPr>
        <w:tc>
          <w:tcPr>
            <w:tcW w:w="1350" w:type="dxa"/>
            <w:tcBorders>
              <w:top w:val="single" w:sz="4" w:space="0" w:color="auto"/>
              <w:left w:val="single" w:sz="12" w:space="0" w:color="auto"/>
              <w:bottom w:val="single" w:sz="4"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100 mg/l</w:t>
            </w:r>
          </w:p>
        </w:tc>
        <w:tc>
          <w:tcPr>
            <w:tcW w:w="900" w:type="dxa"/>
            <w:tcBorders>
              <w:top w:val="single" w:sz="4" w:space="0" w:color="auto"/>
              <w:left w:val="single" w:sz="12" w:space="0" w:color="auto"/>
              <w:bottom w:val="single" w:sz="4"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1.80 b</w:t>
            </w:r>
          </w:p>
        </w:tc>
        <w:tc>
          <w:tcPr>
            <w:tcW w:w="900" w:type="dxa"/>
            <w:tcBorders>
              <w:top w:val="single" w:sz="4" w:space="0" w:color="auto"/>
              <w:left w:val="single" w:sz="12" w:space="0" w:color="auto"/>
              <w:bottom w:val="single" w:sz="4"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2.10 b</w:t>
            </w:r>
          </w:p>
        </w:tc>
        <w:tc>
          <w:tcPr>
            <w:tcW w:w="810" w:type="dxa"/>
            <w:tcBorders>
              <w:top w:val="single" w:sz="4" w:space="0" w:color="auto"/>
              <w:left w:val="single" w:sz="12" w:space="0" w:color="auto"/>
              <w:bottom w:val="single" w:sz="4"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0.46 cd</w:t>
            </w:r>
          </w:p>
        </w:tc>
        <w:tc>
          <w:tcPr>
            <w:tcW w:w="900" w:type="dxa"/>
            <w:tcBorders>
              <w:top w:val="single" w:sz="4" w:space="0" w:color="auto"/>
              <w:left w:val="single" w:sz="12" w:space="0" w:color="auto"/>
              <w:bottom w:val="single" w:sz="4"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2.67 ab</w:t>
            </w:r>
          </w:p>
        </w:tc>
        <w:tc>
          <w:tcPr>
            <w:tcW w:w="900" w:type="dxa"/>
            <w:tcBorders>
              <w:top w:val="single" w:sz="4" w:space="0" w:color="auto"/>
              <w:left w:val="single" w:sz="12" w:space="0" w:color="auto"/>
              <w:bottom w:val="single" w:sz="4"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0.79 b</w:t>
            </w:r>
          </w:p>
        </w:tc>
        <w:tc>
          <w:tcPr>
            <w:tcW w:w="900" w:type="dxa"/>
            <w:tcBorders>
              <w:top w:val="single" w:sz="4" w:space="0" w:color="auto"/>
              <w:left w:val="single" w:sz="12" w:space="0" w:color="auto"/>
              <w:bottom w:val="single" w:sz="4"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0.28 c</w:t>
            </w:r>
          </w:p>
        </w:tc>
        <w:tc>
          <w:tcPr>
            <w:tcW w:w="1080" w:type="dxa"/>
            <w:tcBorders>
              <w:top w:val="single" w:sz="4" w:space="0" w:color="auto"/>
              <w:left w:val="single" w:sz="12" w:space="0" w:color="auto"/>
              <w:bottom w:val="single" w:sz="4"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106.67 bc</w:t>
            </w:r>
          </w:p>
        </w:tc>
        <w:tc>
          <w:tcPr>
            <w:tcW w:w="990" w:type="dxa"/>
            <w:tcBorders>
              <w:top w:val="single" w:sz="4" w:space="0" w:color="auto"/>
              <w:left w:val="single" w:sz="12" w:space="0" w:color="auto"/>
              <w:bottom w:val="single" w:sz="4"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35.67 ab</w:t>
            </w:r>
          </w:p>
        </w:tc>
        <w:tc>
          <w:tcPr>
            <w:tcW w:w="990" w:type="dxa"/>
            <w:tcBorders>
              <w:top w:val="single" w:sz="4" w:space="0" w:color="auto"/>
              <w:left w:val="single" w:sz="12" w:space="0" w:color="auto"/>
              <w:bottom w:val="single" w:sz="4"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20.67 cd</w:t>
            </w:r>
          </w:p>
        </w:tc>
        <w:tc>
          <w:tcPr>
            <w:tcW w:w="990" w:type="dxa"/>
            <w:tcBorders>
              <w:top w:val="single" w:sz="4" w:space="0" w:color="auto"/>
              <w:left w:val="single" w:sz="12" w:space="0" w:color="auto"/>
              <w:bottom w:val="single" w:sz="4"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18.0 cd</w:t>
            </w:r>
          </w:p>
        </w:tc>
      </w:tr>
      <w:tr w:rsidR="0015294F" w:rsidRPr="0015294F" w:rsidTr="0047173E">
        <w:trPr>
          <w:cantSplit/>
        </w:trPr>
        <w:tc>
          <w:tcPr>
            <w:tcW w:w="1350" w:type="dxa"/>
            <w:tcBorders>
              <w:top w:val="single" w:sz="4" w:space="0" w:color="auto"/>
              <w:left w:val="single" w:sz="12" w:space="0" w:color="auto"/>
              <w:bottom w:val="single" w:sz="4"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200 mg/l</w:t>
            </w:r>
          </w:p>
        </w:tc>
        <w:tc>
          <w:tcPr>
            <w:tcW w:w="900" w:type="dxa"/>
            <w:tcBorders>
              <w:top w:val="single" w:sz="4" w:space="0" w:color="auto"/>
              <w:left w:val="single" w:sz="12" w:space="0" w:color="auto"/>
              <w:bottom w:val="single" w:sz="4"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2.03 b</w:t>
            </w:r>
          </w:p>
        </w:tc>
        <w:tc>
          <w:tcPr>
            <w:tcW w:w="900" w:type="dxa"/>
            <w:tcBorders>
              <w:top w:val="single" w:sz="4" w:space="0" w:color="auto"/>
              <w:left w:val="single" w:sz="12" w:space="0" w:color="auto"/>
              <w:bottom w:val="single" w:sz="4"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2.17 ab</w:t>
            </w:r>
          </w:p>
        </w:tc>
        <w:tc>
          <w:tcPr>
            <w:tcW w:w="810" w:type="dxa"/>
            <w:tcBorders>
              <w:top w:val="single" w:sz="4" w:space="0" w:color="auto"/>
              <w:left w:val="single" w:sz="12" w:space="0" w:color="auto"/>
              <w:bottom w:val="single" w:sz="4"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0.49 c</w:t>
            </w:r>
          </w:p>
        </w:tc>
        <w:tc>
          <w:tcPr>
            <w:tcW w:w="900" w:type="dxa"/>
            <w:tcBorders>
              <w:top w:val="single" w:sz="4" w:space="0" w:color="auto"/>
              <w:left w:val="single" w:sz="12" w:space="0" w:color="auto"/>
              <w:bottom w:val="single" w:sz="4"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2.60 b</w:t>
            </w:r>
          </w:p>
        </w:tc>
        <w:tc>
          <w:tcPr>
            <w:tcW w:w="900" w:type="dxa"/>
            <w:tcBorders>
              <w:top w:val="single" w:sz="4" w:space="0" w:color="auto"/>
              <w:left w:val="single" w:sz="12" w:space="0" w:color="auto"/>
              <w:bottom w:val="single" w:sz="4"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0.83 ab</w:t>
            </w:r>
          </w:p>
        </w:tc>
        <w:tc>
          <w:tcPr>
            <w:tcW w:w="900" w:type="dxa"/>
            <w:tcBorders>
              <w:top w:val="single" w:sz="4" w:space="0" w:color="auto"/>
              <w:left w:val="single" w:sz="12" w:space="0" w:color="auto"/>
              <w:bottom w:val="single" w:sz="4"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0.29 bc</w:t>
            </w:r>
          </w:p>
        </w:tc>
        <w:tc>
          <w:tcPr>
            <w:tcW w:w="1080" w:type="dxa"/>
            <w:tcBorders>
              <w:top w:val="single" w:sz="4" w:space="0" w:color="auto"/>
              <w:left w:val="single" w:sz="12" w:space="0" w:color="auto"/>
              <w:bottom w:val="single" w:sz="4"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108.33 bc</w:t>
            </w:r>
          </w:p>
        </w:tc>
        <w:tc>
          <w:tcPr>
            <w:tcW w:w="990" w:type="dxa"/>
            <w:tcBorders>
              <w:top w:val="single" w:sz="4" w:space="0" w:color="auto"/>
              <w:left w:val="single" w:sz="12" w:space="0" w:color="auto"/>
              <w:bottom w:val="single" w:sz="4"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36.67 ab</w:t>
            </w:r>
          </w:p>
        </w:tc>
        <w:tc>
          <w:tcPr>
            <w:tcW w:w="990" w:type="dxa"/>
            <w:tcBorders>
              <w:top w:val="single" w:sz="4" w:space="0" w:color="auto"/>
              <w:left w:val="single" w:sz="12" w:space="0" w:color="auto"/>
              <w:bottom w:val="single" w:sz="4"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23.33 bc</w:t>
            </w:r>
          </w:p>
        </w:tc>
        <w:tc>
          <w:tcPr>
            <w:tcW w:w="990" w:type="dxa"/>
            <w:tcBorders>
              <w:top w:val="single" w:sz="4" w:space="0" w:color="auto"/>
              <w:left w:val="single" w:sz="12" w:space="0" w:color="auto"/>
              <w:bottom w:val="single" w:sz="4"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26.67 bc</w:t>
            </w:r>
          </w:p>
        </w:tc>
      </w:tr>
      <w:tr w:rsidR="0015294F" w:rsidRPr="0015294F" w:rsidTr="0047173E">
        <w:trPr>
          <w:cantSplit/>
        </w:trPr>
        <w:tc>
          <w:tcPr>
            <w:tcW w:w="1350" w:type="dxa"/>
            <w:tcBorders>
              <w:top w:val="single" w:sz="4" w:space="0" w:color="auto"/>
              <w:left w:val="single" w:sz="12" w:space="0" w:color="auto"/>
              <w:bottom w:val="single" w:sz="4"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300 mg/l</w:t>
            </w:r>
          </w:p>
        </w:tc>
        <w:tc>
          <w:tcPr>
            <w:tcW w:w="900" w:type="dxa"/>
            <w:tcBorders>
              <w:top w:val="single" w:sz="4" w:space="0" w:color="auto"/>
              <w:left w:val="single" w:sz="12" w:space="0" w:color="auto"/>
              <w:bottom w:val="single" w:sz="4" w:space="0" w:color="auto"/>
              <w:right w:val="single" w:sz="12" w:space="0" w:color="auto"/>
            </w:tcBorders>
            <w:shd w:val="clear" w:color="auto" w:fill="auto"/>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2.50 a</w:t>
            </w:r>
          </w:p>
        </w:tc>
        <w:tc>
          <w:tcPr>
            <w:tcW w:w="900" w:type="dxa"/>
            <w:tcBorders>
              <w:top w:val="single" w:sz="4" w:space="0" w:color="auto"/>
              <w:left w:val="single" w:sz="12" w:space="0" w:color="auto"/>
              <w:bottom w:val="single" w:sz="4" w:space="0" w:color="auto"/>
              <w:right w:val="single" w:sz="12" w:space="0" w:color="auto"/>
            </w:tcBorders>
            <w:shd w:val="clear" w:color="auto" w:fill="auto"/>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2.20 ab</w:t>
            </w:r>
          </w:p>
        </w:tc>
        <w:tc>
          <w:tcPr>
            <w:tcW w:w="810" w:type="dxa"/>
            <w:tcBorders>
              <w:top w:val="single" w:sz="4" w:space="0" w:color="auto"/>
              <w:left w:val="single" w:sz="12" w:space="0" w:color="auto"/>
              <w:bottom w:val="single" w:sz="4" w:space="0" w:color="auto"/>
              <w:right w:val="single" w:sz="12" w:space="0" w:color="auto"/>
            </w:tcBorders>
            <w:shd w:val="clear" w:color="auto" w:fill="auto"/>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0.54 b</w:t>
            </w:r>
          </w:p>
        </w:tc>
        <w:tc>
          <w:tcPr>
            <w:tcW w:w="900" w:type="dxa"/>
            <w:tcBorders>
              <w:top w:val="single" w:sz="4" w:space="0" w:color="auto"/>
              <w:left w:val="single" w:sz="12" w:space="0" w:color="auto"/>
              <w:bottom w:val="single" w:sz="4" w:space="0" w:color="auto"/>
              <w:right w:val="single" w:sz="12" w:space="0" w:color="auto"/>
            </w:tcBorders>
            <w:shd w:val="clear" w:color="auto" w:fill="auto"/>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2.57 b</w:t>
            </w:r>
          </w:p>
        </w:tc>
        <w:tc>
          <w:tcPr>
            <w:tcW w:w="900" w:type="dxa"/>
            <w:tcBorders>
              <w:top w:val="single" w:sz="4" w:space="0" w:color="auto"/>
              <w:left w:val="single" w:sz="12" w:space="0" w:color="auto"/>
              <w:bottom w:val="single" w:sz="4" w:space="0" w:color="auto"/>
              <w:right w:val="single" w:sz="12" w:space="0" w:color="auto"/>
            </w:tcBorders>
            <w:shd w:val="clear" w:color="auto" w:fill="auto"/>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0.86 ab</w:t>
            </w:r>
          </w:p>
        </w:tc>
        <w:tc>
          <w:tcPr>
            <w:tcW w:w="900" w:type="dxa"/>
            <w:tcBorders>
              <w:top w:val="single" w:sz="4" w:space="0" w:color="auto"/>
              <w:left w:val="single" w:sz="12" w:space="0" w:color="auto"/>
              <w:bottom w:val="single" w:sz="4" w:space="0" w:color="auto"/>
              <w:right w:val="single" w:sz="12" w:space="0" w:color="auto"/>
            </w:tcBorders>
            <w:shd w:val="clear" w:color="auto" w:fill="auto"/>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0.33 a</w:t>
            </w:r>
          </w:p>
        </w:tc>
        <w:tc>
          <w:tcPr>
            <w:tcW w:w="1080" w:type="dxa"/>
            <w:tcBorders>
              <w:top w:val="single" w:sz="4" w:space="0" w:color="auto"/>
              <w:left w:val="single" w:sz="12" w:space="0" w:color="auto"/>
              <w:bottom w:val="single" w:sz="4" w:space="0" w:color="auto"/>
              <w:right w:val="single" w:sz="12" w:space="0" w:color="auto"/>
            </w:tcBorders>
            <w:shd w:val="clear" w:color="auto" w:fill="auto"/>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147.33 a</w:t>
            </w:r>
          </w:p>
        </w:tc>
        <w:tc>
          <w:tcPr>
            <w:tcW w:w="990" w:type="dxa"/>
            <w:tcBorders>
              <w:top w:val="single" w:sz="4" w:space="0" w:color="auto"/>
              <w:left w:val="single" w:sz="12" w:space="0" w:color="auto"/>
              <w:bottom w:val="single" w:sz="4" w:space="0" w:color="auto"/>
              <w:right w:val="single" w:sz="12" w:space="0" w:color="auto"/>
            </w:tcBorders>
            <w:shd w:val="clear" w:color="auto" w:fill="auto"/>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38.67 a</w:t>
            </w:r>
          </w:p>
        </w:tc>
        <w:tc>
          <w:tcPr>
            <w:tcW w:w="990" w:type="dxa"/>
            <w:tcBorders>
              <w:top w:val="single" w:sz="4" w:space="0" w:color="auto"/>
              <w:left w:val="single" w:sz="12" w:space="0" w:color="auto"/>
              <w:bottom w:val="single" w:sz="4" w:space="0" w:color="auto"/>
              <w:right w:val="single" w:sz="12" w:space="0" w:color="auto"/>
            </w:tcBorders>
            <w:shd w:val="clear" w:color="auto" w:fill="auto"/>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27.33 b</w:t>
            </w:r>
          </w:p>
        </w:tc>
        <w:tc>
          <w:tcPr>
            <w:tcW w:w="990" w:type="dxa"/>
            <w:tcBorders>
              <w:top w:val="single" w:sz="4" w:space="0" w:color="auto"/>
              <w:left w:val="single" w:sz="12" w:space="0" w:color="auto"/>
              <w:bottom w:val="single" w:sz="4" w:space="0" w:color="auto"/>
              <w:right w:val="single" w:sz="12" w:space="0" w:color="auto"/>
            </w:tcBorders>
            <w:shd w:val="clear" w:color="auto" w:fill="auto"/>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34.0 b</w:t>
            </w:r>
          </w:p>
        </w:tc>
      </w:tr>
      <w:tr w:rsidR="0015294F" w:rsidRPr="0015294F" w:rsidTr="0047173E">
        <w:trPr>
          <w:cantSplit/>
        </w:trPr>
        <w:tc>
          <w:tcPr>
            <w:tcW w:w="1350" w:type="dxa"/>
            <w:tcBorders>
              <w:top w:val="single" w:sz="4" w:space="0" w:color="auto"/>
              <w:left w:val="single" w:sz="12" w:space="0" w:color="auto"/>
              <w:bottom w:val="single" w:sz="12"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400 mg/l</w:t>
            </w:r>
          </w:p>
        </w:tc>
        <w:tc>
          <w:tcPr>
            <w:tcW w:w="900" w:type="dxa"/>
            <w:tcBorders>
              <w:top w:val="single" w:sz="4" w:space="0" w:color="auto"/>
              <w:left w:val="single" w:sz="12" w:space="0" w:color="auto"/>
              <w:bottom w:val="single" w:sz="12" w:space="0" w:color="auto"/>
              <w:right w:val="single" w:sz="12" w:space="0" w:color="auto"/>
            </w:tcBorders>
            <w:shd w:val="clear" w:color="auto" w:fill="auto"/>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2.07 b</w:t>
            </w:r>
          </w:p>
        </w:tc>
        <w:tc>
          <w:tcPr>
            <w:tcW w:w="900" w:type="dxa"/>
            <w:tcBorders>
              <w:top w:val="single" w:sz="4" w:space="0" w:color="auto"/>
              <w:left w:val="single" w:sz="12" w:space="0" w:color="auto"/>
              <w:bottom w:val="single" w:sz="12" w:space="0" w:color="auto"/>
              <w:right w:val="single" w:sz="12" w:space="0" w:color="auto"/>
            </w:tcBorders>
            <w:shd w:val="clear" w:color="auto" w:fill="auto"/>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2.33 a</w:t>
            </w:r>
          </w:p>
        </w:tc>
        <w:tc>
          <w:tcPr>
            <w:tcW w:w="810" w:type="dxa"/>
            <w:tcBorders>
              <w:top w:val="single" w:sz="4" w:space="0" w:color="auto"/>
              <w:left w:val="single" w:sz="12" w:space="0" w:color="auto"/>
              <w:bottom w:val="single" w:sz="12" w:space="0" w:color="auto"/>
              <w:right w:val="single" w:sz="12" w:space="0" w:color="auto"/>
            </w:tcBorders>
            <w:shd w:val="clear" w:color="auto" w:fill="auto"/>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0.70 a</w:t>
            </w:r>
          </w:p>
        </w:tc>
        <w:tc>
          <w:tcPr>
            <w:tcW w:w="900" w:type="dxa"/>
            <w:tcBorders>
              <w:top w:val="single" w:sz="4" w:space="0" w:color="auto"/>
              <w:left w:val="single" w:sz="12" w:space="0" w:color="auto"/>
              <w:bottom w:val="single" w:sz="12" w:space="0" w:color="auto"/>
              <w:right w:val="single" w:sz="12" w:space="0" w:color="auto"/>
            </w:tcBorders>
            <w:shd w:val="clear" w:color="auto" w:fill="auto"/>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2.53 b</w:t>
            </w:r>
          </w:p>
        </w:tc>
        <w:tc>
          <w:tcPr>
            <w:tcW w:w="900" w:type="dxa"/>
            <w:tcBorders>
              <w:top w:val="single" w:sz="4" w:space="0" w:color="auto"/>
              <w:left w:val="single" w:sz="12" w:space="0" w:color="auto"/>
              <w:bottom w:val="single" w:sz="12" w:space="0" w:color="auto"/>
              <w:right w:val="single" w:sz="12" w:space="0" w:color="auto"/>
            </w:tcBorders>
            <w:shd w:val="clear" w:color="auto" w:fill="auto"/>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0.92 a</w:t>
            </w:r>
          </w:p>
        </w:tc>
        <w:tc>
          <w:tcPr>
            <w:tcW w:w="900" w:type="dxa"/>
            <w:tcBorders>
              <w:top w:val="single" w:sz="4" w:space="0" w:color="auto"/>
              <w:left w:val="single" w:sz="12" w:space="0" w:color="auto"/>
              <w:bottom w:val="single" w:sz="12" w:space="0" w:color="auto"/>
              <w:right w:val="single" w:sz="12" w:space="0" w:color="auto"/>
            </w:tcBorders>
            <w:shd w:val="clear" w:color="auto" w:fill="auto"/>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0.31 ab</w:t>
            </w:r>
          </w:p>
        </w:tc>
        <w:tc>
          <w:tcPr>
            <w:tcW w:w="1080" w:type="dxa"/>
            <w:tcBorders>
              <w:top w:val="single" w:sz="4" w:space="0" w:color="auto"/>
              <w:left w:val="single" w:sz="12" w:space="0" w:color="auto"/>
              <w:bottom w:val="single" w:sz="12" w:space="0" w:color="auto"/>
              <w:right w:val="single" w:sz="12" w:space="0" w:color="auto"/>
            </w:tcBorders>
            <w:shd w:val="clear" w:color="auto" w:fill="auto"/>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128.0 ab</w:t>
            </w:r>
          </w:p>
        </w:tc>
        <w:tc>
          <w:tcPr>
            <w:tcW w:w="990" w:type="dxa"/>
            <w:tcBorders>
              <w:top w:val="single" w:sz="4" w:space="0" w:color="auto"/>
              <w:left w:val="single" w:sz="12" w:space="0" w:color="auto"/>
              <w:bottom w:val="single" w:sz="12" w:space="0" w:color="auto"/>
              <w:right w:val="single" w:sz="12" w:space="0" w:color="auto"/>
            </w:tcBorders>
            <w:shd w:val="clear" w:color="auto" w:fill="auto"/>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40.67 a</w:t>
            </w:r>
          </w:p>
        </w:tc>
        <w:tc>
          <w:tcPr>
            <w:tcW w:w="990" w:type="dxa"/>
            <w:tcBorders>
              <w:top w:val="single" w:sz="4" w:space="0" w:color="auto"/>
              <w:left w:val="single" w:sz="12" w:space="0" w:color="auto"/>
              <w:bottom w:val="single" w:sz="12" w:space="0" w:color="auto"/>
              <w:right w:val="single" w:sz="12" w:space="0" w:color="auto"/>
            </w:tcBorders>
            <w:shd w:val="clear" w:color="auto" w:fill="auto"/>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36.33 a</w:t>
            </w:r>
          </w:p>
        </w:tc>
        <w:tc>
          <w:tcPr>
            <w:tcW w:w="990" w:type="dxa"/>
            <w:tcBorders>
              <w:top w:val="single" w:sz="4" w:space="0" w:color="auto"/>
              <w:left w:val="single" w:sz="12" w:space="0" w:color="auto"/>
              <w:bottom w:val="single" w:sz="12" w:space="0" w:color="auto"/>
              <w:right w:val="single" w:sz="12" w:space="0" w:color="auto"/>
            </w:tcBorders>
            <w:shd w:val="clear" w:color="auto" w:fill="auto"/>
            <w:vAlign w:val="center"/>
          </w:tcPr>
          <w:p w:rsidR="00CD05AD" w:rsidRPr="0015294F" w:rsidRDefault="00CD05AD" w:rsidP="00CD05AD">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43.33 a</w:t>
            </w:r>
          </w:p>
        </w:tc>
      </w:tr>
      <w:tr w:rsidR="0015294F" w:rsidRPr="0015294F" w:rsidTr="0047173E">
        <w:trPr>
          <w:cantSplit/>
        </w:trPr>
        <w:tc>
          <w:tcPr>
            <w:tcW w:w="1350" w:type="dxa"/>
            <w:tcBorders>
              <w:top w:val="single" w:sz="12" w:space="0" w:color="auto"/>
              <w:left w:val="single" w:sz="12" w:space="0" w:color="auto"/>
              <w:bottom w:val="single" w:sz="12" w:space="0" w:color="auto"/>
              <w:right w:val="single" w:sz="12" w:space="0" w:color="auto"/>
            </w:tcBorders>
            <w:vAlign w:val="center"/>
          </w:tcPr>
          <w:p w:rsidR="00CD05AD" w:rsidRPr="0015294F" w:rsidRDefault="00CD05AD" w:rsidP="00CD05AD">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lang w:bidi="ar-EG"/>
              </w:rPr>
              <w:t>LSD 5%</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rsidR="00CD05AD" w:rsidRPr="0015294F" w:rsidRDefault="00CD05AD" w:rsidP="00CD05AD">
            <w:pPr>
              <w:spacing w:before="40" w:after="20" w:line="276" w:lineRule="auto"/>
              <w:jc w:val="center"/>
              <w:rPr>
                <w:rFonts w:asciiTheme="majorBidi" w:hAnsiTheme="majorBidi" w:cstheme="majorBidi"/>
                <w:sz w:val="24"/>
                <w:szCs w:val="24"/>
              </w:rPr>
            </w:pPr>
            <w:r w:rsidRPr="0015294F">
              <w:rPr>
                <w:rFonts w:asciiTheme="majorBidi" w:hAnsiTheme="majorBidi" w:cstheme="majorBidi"/>
                <w:sz w:val="24"/>
                <w:szCs w:val="24"/>
              </w:rPr>
              <w:t>0.3902</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rsidR="00CD05AD" w:rsidRPr="0015294F" w:rsidRDefault="00CD05AD" w:rsidP="00CD05AD">
            <w:pPr>
              <w:spacing w:before="40" w:after="20" w:line="276" w:lineRule="auto"/>
              <w:jc w:val="center"/>
              <w:rPr>
                <w:rFonts w:asciiTheme="majorBidi" w:hAnsiTheme="majorBidi" w:cstheme="majorBidi"/>
                <w:sz w:val="24"/>
                <w:szCs w:val="24"/>
              </w:rPr>
            </w:pPr>
            <w:r w:rsidRPr="0015294F">
              <w:rPr>
                <w:rFonts w:asciiTheme="majorBidi" w:hAnsiTheme="majorBidi" w:cstheme="majorBidi"/>
                <w:sz w:val="24"/>
                <w:szCs w:val="24"/>
              </w:rPr>
              <w:t>0.1758</w:t>
            </w:r>
          </w:p>
        </w:tc>
        <w:tc>
          <w:tcPr>
            <w:tcW w:w="810" w:type="dxa"/>
            <w:tcBorders>
              <w:top w:val="single" w:sz="12" w:space="0" w:color="auto"/>
              <w:left w:val="single" w:sz="12" w:space="0" w:color="auto"/>
              <w:bottom w:val="single" w:sz="12" w:space="0" w:color="auto"/>
              <w:right w:val="single" w:sz="12" w:space="0" w:color="auto"/>
            </w:tcBorders>
            <w:shd w:val="clear" w:color="auto" w:fill="auto"/>
            <w:vAlign w:val="center"/>
          </w:tcPr>
          <w:p w:rsidR="00CD05AD" w:rsidRPr="0015294F" w:rsidRDefault="00CD05AD" w:rsidP="00CD05AD">
            <w:pPr>
              <w:spacing w:before="40" w:after="20" w:line="276" w:lineRule="auto"/>
              <w:jc w:val="center"/>
              <w:rPr>
                <w:rFonts w:asciiTheme="majorBidi" w:hAnsiTheme="majorBidi" w:cstheme="majorBidi"/>
                <w:sz w:val="24"/>
                <w:szCs w:val="24"/>
              </w:rPr>
            </w:pPr>
            <w:r w:rsidRPr="0015294F">
              <w:rPr>
                <w:rFonts w:asciiTheme="majorBidi" w:hAnsiTheme="majorBidi" w:cstheme="majorBidi"/>
                <w:sz w:val="24"/>
                <w:szCs w:val="24"/>
              </w:rPr>
              <w:t>0.0407</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rsidR="00CD05AD" w:rsidRPr="0015294F" w:rsidRDefault="00CD05AD" w:rsidP="00CD05AD">
            <w:pPr>
              <w:spacing w:before="40" w:after="20" w:line="276" w:lineRule="auto"/>
              <w:jc w:val="center"/>
              <w:rPr>
                <w:rFonts w:asciiTheme="majorBidi" w:hAnsiTheme="majorBidi" w:cstheme="majorBidi"/>
                <w:sz w:val="24"/>
                <w:szCs w:val="24"/>
              </w:rPr>
            </w:pPr>
            <w:r w:rsidRPr="0015294F">
              <w:rPr>
                <w:rFonts w:asciiTheme="majorBidi" w:hAnsiTheme="majorBidi" w:cstheme="majorBidi"/>
                <w:sz w:val="24"/>
                <w:szCs w:val="24"/>
              </w:rPr>
              <w:t>0.2048</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rsidR="00CD05AD" w:rsidRPr="0015294F" w:rsidRDefault="00CD05AD" w:rsidP="00CD05AD">
            <w:pPr>
              <w:spacing w:before="40" w:after="20" w:line="276" w:lineRule="auto"/>
              <w:jc w:val="center"/>
              <w:rPr>
                <w:rFonts w:asciiTheme="majorBidi" w:hAnsiTheme="majorBidi" w:cstheme="majorBidi"/>
                <w:sz w:val="24"/>
                <w:szCs w:val="24"/>
              </w:rPr>
            </w:pPr>
            <w:r w:rsidRPr="0015294F">
              <w:rPr>
                <w:rFonts w:asciiTheme="majorBidi" w:hAnsiTheme="majorBidi" w:cstheme="majorBidi"/>
                <w:sz w:val="24"/>
                <w:szCs w:val="24"/>
              </w:rPr>
              <w:t>0.1058</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rsidR="00CD05AD" w:rsidRPr="0015294F" w:rsidRDefault="00CD05AD" w:rsidP="00CD05AD">
            <w:pPr>
              <w:spacing w:before="40" w:after="20" w:line="276" w:lineRule="auto"/>
              <w:jc w:val="center"/>
              <w:rPr>
                <w:rFonts w:asciiTheme="majorBidi" w:hAnsiTheme="majorBidi" w:cstheme="majorBidi"/>
                <w:sz w:val="24"/>
                <w:szCs w:val="24"/>
              </w:rPr>
            </w:pPr>
            <w:r w:rsidRPr="0015294F">
              <w:rPr>
                <w:rFonts w:asciiTheme="majorBidi" w:hAnsiTheme="majorBidi" w:cstheme="majorBidi"/>
                <w:sz w:val="24"/>
                <w:szCs w:val="24"/>
              </w:rPr>
              <w:t>0.0247</w:t>
            </w: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CD05AD" w:rsidRPr="0015294F" w:rsidRDefault="00CD05AD" w:rsidP="00CD05AD">
            <w:pPr>
              <w:spacing w:before="40" w:after="20" w:line="276" w:lineRule="auto"/>
              <w:jc w:val="center"/>
              <w:rPr>
                <w:rFonts w:asciiTheme="majorBidi" w:hAnsiTheme="majorBidi" w:cstheme="majorBidi"/>
                <w:sz w:val="24"/>
                <w:szCs w:val="24"/>
              </w:rPr>
            </w:pPr>
            <w:r w:rsidRPr="0015294F">
              <w:rPr>
                <w:rFonts w:asciiTheme="majorBidi" w:hAnsiTheme="majorBidi" w:cstheme="majorBidi"/>
                <w:sz w:val="24"/>
                <w:szCs w:val="24"/>
              </w:rPr>
              <w:t>21.485</w:t>
            </w:r>
          </w:p>
        </w:tc>
        <w:tc>
          <w:tcPr>
            <w:tcW w:w="990" w:type="dxa"/>
            <w:tcBorders>
              <w:top w:val="single" w:sz="12" w:space="0" w:color="auto"/>
              <w:left w:val="single" w:sz="12" w:space="0" w:color="auto"/>
              <w:bottom w:val="single" w:sz="12" w:space="0" w:color="auto"/>
              <w:right w:val="single" w:sz="12" w:space="0" w:color="auto"/>
            </w:tcBorders>
            <w:shd w:val="clear" w:color="auto" w:fill="auto"/>
            <w:vAlign w:val="center"/>
          </w:tcPr>
          <w:p w:rsidR="00CD05AD" w:rsidRPr="0015294F" w:rsidRDefault="00CD05AD" w:rsidP="00CD05AD">
            <w:pPr>
              <w:spacing w:before="40" w:after="20" w:line="276" w:lineRule="auto"/>
              <w:jc w:val="center"/>
              <w:rPr>
                <w:rFonts w:asciiTheme="majorBidi" w:hAnsiTheme="majorBidi" w:cstheme="majorBidi"/>
                <w:sz w:val="24"/>
                <w:szCs w:val="24"/>
              </w:rPr>
            </w:pPr>
            <w:r w:rsidRPr="0015294F">
              <w:rPr>
                <w:rFonts w:asciiTheme="majorBidi" w:hAnsiTheme="majorBidi" w:cstheme="majorBidi"/>
                <w:sz w:val="24"/>
                <w:szCs w:val="24"/>
              </w:rPr>
              <w:t>5.478</w:t>
            </w:r>
          </w:p>
        </w:tc>
        <w:tc>
          <w:tcPr>
            <w:tcW w:w="990" w:type="dxa"/>
            <w:tcBorders>
              <w:top w:val="single" w:sz="12" w:space="0" w:color="auto"/>
              <w:left w:val="single" w:sz="12" w:space="0" w:color="auto"/>
              <w:bottom w:val="single" w:sz="12" w:space="0" w:color="auto"/>
              <w:right w:val="single" w:sz="12" w:space="0" w:color="auto"/>
            </w:tcBorders>
            <w:shd w:val="clear" w:color="auto" w:fill="auto"/>
            <w:vAlign w:val="center"/>
          </w:tcPr>
          <w:p w:rsidR="00CD05AD" w:rsidRPr="0015294F" w:rsidRDefault="00CD05AD" w:rsidP="00CD05AD">
            <w:pPr>
              <w:spacing w:before="40" w:after="20" w:line="276" w:lineRule="auto"/>
              <w:jc w:val="center"/>
              <w:rPr>
                <w:rFonts w:asciiTheme="majorBidi" w:hAnsiTheme="majorBidi" w:cstheme="majorBidi"/>
                <w:sz w:val="24"/>
                <w:szCs w:val="24"/>
              </w:rPr>
            </w:pPr>
            <w:r w:rsidRPr="0015294F">
              <w:rPr>
                <w:rFonts w:asciiTheme="majorBidi" w:hAnsiTheme="majorBidi" w:cstheme="majorBidi"/>
                <w:sz w:val="24"/>
                <w:szCs w:val="24"/>
              </w:rPr>
              <w:t>4.481</w:t>
            </w:r>
          </w:p>
        </w:tc>
        <w:tc>
          <w:tcPr>
            <w:tcW w:w="990" w:type="dxa"/>
            <w:tcBorders>
              <w:top w:val="single" w:sz="12" w:space="0" w:color="auto"/>
              <w:left w:val="single" w:sz="12" w:space="0" w:color="auto"/>
              <w:bottom w:val="single" w:sz="12" w:space="0" w:color="auto"/>
              <w:right w:val="single" w:sz="12" w:space="0" w:color="auto"/>
            </w:tcBorders>
            <w:shd w:val="clear" w:color="auto" w:fill="auto"/>
            <w:vAlign w:val="center"/>
          </w:tcPr>
          <w:p w:rsidR="00CD05AD" w:rsidRPr="0015294F" w:rsidRDefault="00CD05AD" w:rsidP="00CD05AD">
            <w:pPr>
              <w:spacing w:before="40" w:after="20" w:line="276" w:lineRule="auto"/>
              <w:jc w:val="center"/>
              <w:rPr>
                <w:rFonts w:asciiTheme="majorBidi" w:hAnsiTheme="majorBidi" w:cstheme="majorBidi"/>
                <w:sz w:val="24"/>
                <w:szCs w:val="24"/>
              </w:rPr>
            </w:pPr>
            <w:r w:rsidRPr="0015294F">
              <w:rPr>
                <w:rFonts w:asciiTheme="majorBidi" w:hAnsiTheme="majorBidi" w:cstheme="majorBidi"/>
                <w:sz w:val="24"/>
                <w:szCs w:val="24"/>
              </w:rPr>
              <w:t>8.9373</w:t>
            </w:r>
          </w:p>
        </w:tc>
      </w:tr>
    </w:tbl>
    <w:p w:rsidR="00377F14" w:rsidRPr="0015294F" w:rsidRDefault="00A633C3" w:rsidP="00CD05AD">
      <w:pPr>
        <w:bidi w:val="0"/>
        <w:jc w:val="both"/>
        <w:rPr>
          <w:rFonts w:asciiTheme="majorBidi" w:hAnsiTheme="majorBidi" w:cstheme="majorBidi"/>
          <w:b/>
          <w:bCs/>
          <w:sz w:val="24"/>
          <w:szCs w:val="24"/>
          <w:lang w:bidi="ar-EG"/>
        </w:rPr>
      </w:pPr>
      <w:r w:rsidRPr="0015294F">
        <w:rPr>
          <w:rFonts w:asciiTheme="majorBidi" w:hAnsiTheme="majorBidi" w:cstheme="majorBidi"/>
          <w:sz w:val="24"/>
          <w:szCs w:val="24"/>
        </w:rPr>
        <w:t>Combined</w:t>
      </w:r>
      <w:r w:rsidR="00377F14" w:rsidRPr="0015294F">
        <w:rPr>
          <w:rFonts w:asciiTheme="majorBidi" w:hAnsiTheme="majorBidi" w:cstheme="majorBidi"/>
          <w:sz w:val="24"/>
          <w:szCs w:val="24"/>
        </w:rPr>
        <w:t xml:space="preserve"> analysis of two successive seasons</w:t>
      </w:r>
    </w:p>
    <w:p w:rsidR="00B2023A" w:rsidRPr="0015294F" w:rsidRDefault="00B2023A" w:rsidP="007C7CDE">
      <w:pPr>
        <w:autoSpaceDE w:val="0"/>
        <w:autoSpaceDN w:val="0"/>
        <w:bidi w:val="0"/>
        <w:adjustRightInd w:val="0"/>
        <w:spacing w:after="0"/>
        <w:jc w:val="both"/>
        <w:rPr>
          <w:rFonts w:asciiTheme="majorBidi" w:hAnsiTheme="majorBidi" w:cstheme="majorBidi"/>
          <w:b/>
          <w:bCs/>
        </w:rPr>
      </w:pPr>
      <w:r w:rsidRPr="0015294F">
        <w:rPr>
          <w:rFonts w:asciiTheme="majorBidi" w:hAnsiTheme="majorBidi" w:cstheme="majorBidi"/>
          <w:b/>
          <w:bCs/>
          <w:sz w:val="24"/>
          <w:szCs w:val="24"/>
        </w:rPr>
        <w:t xml:space="preserve">4-Effect of </w:t>
      </w:r>
      <w:r w:rsidR="00B64CF1" w:rsidRPr="0015294F">
        <w:rPr>
          <w:rFonts w:asciiTheme="majorBidi" w:hAnsiTheme="majorBidi" w:cstheme="majorBidi"/>
          <w:b/>
          <w:bCs/>
          <w:sz w:val="24"/>
          <w:szCs w:val="24"/>
        </w:rPr>
        <w:t xml:space="preserve">foliar </w:t>
      </w:r>
      <w:r w:rsidRPr="0015294F">
        <w:rPr>
          <w:rFonts w:asciiTheme="majorBidi" w:hAnsiTheme="majorBidi" w:cstheme="majorBidi"/>
          <w:b/>
          <w:bCs/>
          <w:sz w:val="24"/>
          <w:szCs w:val="24"/>
        </w:rPr>
        <w:t>proline application on yield</w:t>
      </w:r>
      <w:r w:rsidR="00004106" w:rsidRPr="0015294F">
        <w:rPr>
          <w:rFonts w:asciiTheme="majorBidi" w:hAnsiTheme="majorBidi" w:cstheme="majorBidi"/>
          <w:b/>
          <w:bCs/>
          <w:sz w:val="24"/>
          <w:szCs w:val="24"/>
        </w:rPr>
        <w:t xml:space="preserve"> and its</w:t>
      </w:r>
      <w:r w:rsidRPr="0015294F">
        <w:rPr>
          <w:rFonts w:asciiTheme="majorBidi" w:hAnsiTheme="majorBidi" w:cstheme="majorBidi"/>
          <w:b/>
          <w:bCs/>
          <w:sz w:val="24"/>
          <w:szCs w:val="24"/>
        </w:rPr>
        <w:t xml:space="preserve"> components</w:t>
      </w:r>
      <w:r w:rsidR="0047173E">
        <w:rPr>
          <w:rFonts w:asciiTheme="majorBidi" w:hAnsiTheme="majorBidi" w:cstheme="majorBidi"/>
          <w:b/>
          <w:bCs/>
        </w:rPr>
        <w:t>:</w:t>
      </w:r>
    </w:p>
    <w:p w:rsidR="00101042" w:rsidRPr="0015294F" w:rsidRDefault="00623580" w:rsidP="0047173E">
      <w:pPr>
        <w:autoSpaceDE w:val="0"/>
        <w:autoSpaceDN w:val="0"/>
        <w:bidi w:val="0"/>
        <w:adjustRightInd w:val="0"/>
        <w:spacing w:after="0"/>
        <w:ind w:firstLine="720"/>
        <w:jc w:val="both"/>
        <w:rPr>
          <w:rFonts w:asciiTheme="majorBidi" w:hAnsiTheme="majorBidi" w:cstheme="majorBidi"/>
        </w:rPr>
      </w:pPr>
      <w:r w:rsidRPr="0047173E">
        <w:rPr>
          <w:rFonts w:asciiTheme="majorBidi" w:hAnsiTheme="majorBidi" w:cstheme="majorBidi"/>
          <w:b/>
          <w:bCs/>
          <w:sz w:val="24"/>
          <w:szCs w:val="24"/>
        </w:rPr>
        <w:t xml:space="preserve">Table </w:t>
      </w:r>
      <w:r w:rsidR="00EF65B3" w:rsidRPr="0047173E">
        <w:rPr>
          <w:rFonts w:asciiTheme="majorBidi" w:hAnsiTheme="majorBidi" w:cstheme="majorBidi"/>
          <w:b/>
          <w:bCs/>
          <w:sz w:val="24"/>
          <w:szCs w:val="24"/>
        </w:rPr>
        <w:t>3</w:t>
      </w:r>
      <w:r w:rsidRPr="0047173E">
        <w:rPr>
          <w:rFonts w:asciiTheme="majorBidi" w:hAnsiTheme="majorBidi" w:cstheme="majorBidi"/>
          <w:b/>
          <w:bCs/>
          <w:sz w:val="24"/>
          <w:szCs w:val="24"/>
        </w:rPr>
        <w:t xml:space="preserve"> and F</w:t>
      </w:r>
      <w:r w:rsidR="001608A8" w:rsidRPr="0047173E">
        <w:rPr>
          <w:rFonts w:asciiTheme="majorBidi" w:hAnsiTheme="majorBidi" w:cstheme="majorBidi"/>
          <w:b/>
          <w:bCs/>
          <w:sz w:val="24"/>
          <w:szCs w:val="24"/>
        </w:rPr>
        <w:t xml:space="preserve">ig. </w:t>
      </w:r>
      <w:r w:rsidR="00EF65B3" w:rsidRPr="0047173E">
        <w:rPr>
          <w:rFonts w:asciiTheme="majorBidi" w:hAnsiTheme="majorBidi" w:cstheme="majorBidi"/>
          <w:b/>
          <w:bCs/>
          <w:sz w:val="24"/>
          <w:szCs w:val="24"/>
        </w:rPr>
        <w:t>1</w:t>
      </w:r>
      <w:r w:rsidR="001608A8" w:rsidRPr="0015294F">
        <w:rPr>
          <w:rFonts w:asciiTheme="majorBidi" w:hAnsiTheme="majorBidi" w:cstheme="majorBidi"/>
          <w:sz w:val="24"/>
          <w:szCs w:val="24"/>
        </w:rPr>
        <w:t xml:space="preserve"> revealed that foliar application of proline significantly enhanced yield and its components and oil percent</w:t>
      </w:r>
      <w:r w:rsidR="001608A8" w:rsidRPr="0015294F">
        <w:rPr>
          <w:rFonts w:asciiTheme="majorBidi" w:hAnsiTheme="majorBidi" w:cstheme="majorBidi"/>
          <w:b/>
          <w:bCs/>
        </w:rPr>
        <w:t xml:space="preserve"> </w:t>
      </w:r>
      <w:r w:rsidR="001608A8" w:rsidRPr="0015294F">
        <w:rPr>
          <w:rFonts w:asciiTheme="majorBidi" w:hAnsiTheme="majorBidi" w:cstheme="majorBidi"/>
          <w:sz w:val="24"/>
          <w:szCs w:val="24"/>
        </w:rPr>
        <w:t>but</w:t>
      </w:r>
      <w:r w:rsidR="001608A8" w:rsidRPr="0015294F">
        <w:rPr>
          <w:rFonts w:asciiTheme="majorBidi" w:hAnsiTheme="majorBidi" w:cstheme="majorBidi"/>
          <w:b/>
          <w:bCs/>
        </w:rPr>
        <w:t xml:space="preserve"> </w:t>
      </w:r>
      <w:r w:rsidR="001608A8" w:rsidRPr="0015294F">
        <w:rPr>
          <w:rFonts w:asciiTheme="majorBidi" w:hAnsiTheme="majorBidi" w:cstheme="majorBidi"/>
          <w:sz w:val="24"/>
          <w:szCs w:val="24"/>
        </w:rPr>
        <w:t xml:space="preserve">there was no significant difference with the treatment 100 mg/l proline foliar application </w:t>
      </w:r>
      <w:r w:rsidR="00213F7C">
        <w:rPr>
          <w:rFonts w:asciiTheme="majorBidi" w:hAnsiTheme="majorBidi" w:cstheme="majorBidi"/>
          <w:sz w:val="24"/>
          <w:szCs w:val="24"/>
        </w:rPr>
        <w:t>concerning</w:t>
      </w:r>
      <w:r w:rsidR="001608A8" w:rsidRPr="0015294F">
        <w:rPr>
          <w:rFonts w:asciiTheme="majorBidi" w:hAnsiTheme="majorBidi" w:cstheme="majorBidi"/>
          <w:sz w:val="24"/>
          <w:szCs w:val="24"/>
        </w:rPr>
        <w:t xml:space="preserve"> grain yield (ton/fed.) and oil percent (%).</w:t>
      </w:r>
      <w:r w:rsidR="00101042" w:rsidRPr="0015294F">
        <w:rPr>
          <w:rFonts w:asciiTheme="majorBidi" w:hAnsiTheme="majorBidi" w:cstheme="majorBidi"/>
          <w:sz w:val="24"/>
          <w:szCs w:val="24"/>
        </w:rPr>
        <w:t xml:space="preserve"> Yield and its components and oil percent recorded the highest value with treatments 300 and 400 mg/l proline foliar application </w:t>
      </w:r>
      <w:r w:rsidR="00101042" w:rsidRPr="0015294F">
        <w:rPr>
          <w:rFonts w:asciiTheme="majorBidi" w:hAnsiTheme="majorBidi" w:cstheme="majorBidi"/>
          <w:sz w:val="24"/>
          <w:szCs w:val="24"/>
          <w:lang w:bidi="ar-EG"/>
        </w:rPr>
        <w:t xml:space="preserve">without significant differences between the two treatments.  The relative increase in </w:t>
      </w:r>
      <w:r w:rsidR="00101042" w:rsidRPr="0015294F">
        <w:rPr>
          <w:rFonts w:asciiTheme="majorBidi" w:hAnsiTheme="majorBidi" w:cstheme="majorBidi"/>
          <w:sz w:val="24"/>
          <w:szCs w:val="24"/>
        </w:rPr>
        <w:t>grain yield (ton/fed.) with the t</w:t>
      </w:r>
      <w:r w:rsidR="0047173E">
        <w:rPr>
          <w:rFonts w:asciiTheme="majorBidi" w:hAnsiTheme="majorBidi" w:cstheme="majorBidi"/>
          <w:sz w:val="24"/>
          <w:szCs w:val="24"/>
        </w:rPr>
        <w:t>reatments 300 and 400 mg/l were</w:t>
      </w:r>
      <w:r w:rsidR="00B22D55" w:rsidRPr="0015294F">
        <w:rPr>
          <w:rFonts w:asciiTheme="majorBidi" w:hAnsiTheme="majorBidi" w:cstheme="majorBidi"/>
          <w:sz w:val="24"/>
          <w:szCs w:val="24"/>
        </w:rPr>
        <w:t xml:space="preserve"> 125.5 and 157.2 </w:t>
      </w:r>
      <w:r w:rsidR="00101042" w:rsidRPr="0015294F">
        <w:rPr>
          <w:rFonts w:asciiTheme="majorBidi" w:hAnsiTheme="majorBidi" w:cstheme="majorBidi"/>
          <w:sz w:val="24"/>
          <w:szCs w:val="24"/>
        </w:rPr>
        <w:t xml:space="preserve">%, respectively compared with control </w:t>
      </w:r>
      <w:r w:rsidR="00101042" w:rsidRPr="0015294F">
        <w:rPr>
          <w:rFonts w:asciiTheme="majorBidi" w:hAnsiTheme="majorBidi" w:cstheme="majorBidi"/>
          <w:sz w:val="24"/>
          <w:szCs w:val="24"/>
          <w:lang w:bidi="ar-EG"/>
        </w:rPr>
        <w:t xml:space="preserve">without significant differences between the two treatments. The relative increase in </w:t>
      </w:r>
      <w:r w:rsidR="00101042" w:rsidRPr="0015294F">
        <w:rPr>
          <w:rFonts w:asciiTheme="majorBidi" w:hAnsiTheme="majorBidi" w:cstheme="majorBidi"/>
          <w:sz w:val="24"/>
          <w:szCs w:val="24"/>
        </w:rPr>
        <w:t xml:space="preserve">oil percent (%) with the treatments 300 and 400 mg/l were </w:t>
      </w:r>
      <w:r w:rsidR="00282941" w:rsidRPr="0015294F">
        <w:rPr>
          <w:rFonts w:asciiTheme="majorBidi" w:hAnsiTheme="majorBidi" w:cstheme="majorBidi"/>
          <w:sz w:val="24"/>
          <w:szCs w:val="24"/>
        </w:rPr>
        <w:t>54</w:t>
      </w:r>
      <w:r w:rsidR="00101042" w:rsidRPr="0015294F">
        <w:rPr>
          <w:rFonts w:asciiTheme="majorBidi" w:hAnsiTheme="majorBidi" w:cstheme="majorBidi"/>
          <w:sz w:val="24"/>
          <w:szCs w:val="24"/>
        </w:rPr>
        <w:t xml:space="preserve"> and </w:t>
      </w:r>
      <w:r w:rsidR="00282941" w:rsidRPr="0015294F">
        <w:rPr>
          <w:rFonts w:asciiTheme="majorBidi" w:hAnsiTheme="majorBidi" w:cstheme="majorBidi"/>
          <w:sz w:val="24"/>
          <w:szCs w:val="24"/>
        </w:rPr>
        <w:t>79</w:t>
      </w:r>
      <w:r w:rsidR="00101042" w:rsidRPr="0015294F">
        <w:rPr>
          <w:rFonts w:asciiTheme="majorBidi" w:hAnsiTheme="majorBidi" w:cstheme="majorBidi"/>
          <w:sz w:val="24"/>
          <w:szCs w:val="24"/>
        </w:rPr>
        <w:t xml:space="preserve">%, respectively compared with control </w:t>
      </w:r>
      <w:r w:rsidR="00101042" w:rsidRPr="0015294F">
        <w:rPr>
          <w:rFonts w:asciiTheme="majorBidi" w:hAnsiTheme="majorBidi" w:cstheme="majorBidi"/>
          <w:sz w:val="24"/>
          <w:szCs w:val="24"/>
          <w:lang w:bidi="ar-EG"/>
        </w:rPr>
        <w:t>without significant differences between the two treatments.</w:t>
      </w:r>
    </w:p>
    <w:p w:rsidR="00923586" w:rsidRDefault="00923586" w:rsidP="00A62980">
      <w:pPr>
        <w:autoSpaceDE w:val="0"/>
        <w:autoSpaceDN w:val="0"/>
        <w:bidi w:val="0"/>
        <w:adjustRightInd w:val="0"/>
        <w:spacing w:after="0" w:line="240" w:lineRule="auto"/>
        <w:jc w:val="both"/>
        <w:rPr>
          <w:rFonts w:asciiTheme="majorBidi" w:hAnsiTheme="majorBidi" w:cstheme="majorBidi"/>
          <w:b/>
          <w:bCs/>
          <w:sz w:val="24"/>
          <w:szCs w:val="24"/>
        </w:rPr>
      </w:pPr>
    </w:p>
    <w:p w:rsidR="00923586" w:rsidRDefault="00923586" w:rsidP="00923586">
      <w:pPr>
        <w:autoSpaceDE w:val="0"/>
        <w:autoSpaceDN w:val="0"/>
        <w:bidi w:val="0"/>
        <w:adjustRightInd w:val="0"/>
        <w:spacing w:after="0" w:line="240" w:lineRule="auto"/>
        <w:jc w:val="both"/>
        <w:rPr>
          <w:rFonts w:asciiTheme="majorBidi" w:hAnsiTheme="majorBidi" w:cstheme="majorBidi"/>
          <w:b/>
          <w:bCs/>
          <w:sz w:val="24"/>
          <w:szCs w:val="24"/>
        </w:rPr>
      </w:pPr>
    </w:p>
    <w:p w:rsidR="00923586" w:rsidRDefault="00923586" w:rsidP="00923586">
      <w:pPr>
        <w:autoSpaceDE w:val="0"/>
        <w:autoSpaceDN w:val="0"/>
        <w:bidi w:val="0"/>
        <w:adjustRightInd w:val="0"/>
        <w:spacing w:after="0" w:line="240" w:lineRule="auto"/>
        <w:jc w:val="both"/>
        <w:rPr>
          <w:rFonts w:asciiTheme="majorBidi" w:hAnsiTheme="majorBidi" w:cstheme="majorBidi"/>
          <w:b/>
          <w:bCs/>
          <w:sz w:val="24"/>
          <w:szCs w:val="24"/>
        </w:rPr>
      </w:pPr>
    </w:p>
    <w:p w:rsidR="00923586" w:rsidRDefault="00923586" w:rsidP="00923586">
      <w:pPr>
        <w:autoSpaceDE w:val="0"/>
        <w:autoSpaceDN w:val="0"/>
        <w:bidi w:val="0"/>
        <w:adjustRightInd w:val="0"/>
        <w:spacing w:after="0" w:line="240" w:lineRule="auto"/>
        <w:jc w:val="both"/>
        <w:rPr>
          <w:rFonts w:asciiTheme="majorBidi" w:hAnsiTheme="majorBidi" w:cstheme="majorBidi"/>
          <w:b/>
          <w:bCs/>
          <w:sz w:val="24"/>
          <w:szCs w:val="24"/>
        </w:rPr>
      </w:pPr>
    </w:p>
    <w:p w:rsidR="00923586" w:rsidRDefault="00923586" w:rsidP="00923586">
      <w:pPr>
        <w:autoSpaceDE w:val="0"/>
        <w:autoSpaceDN w:val="0"/>
        <w:bidi w:val="0"/>
        <w:adjustRightInd w:val="0"/>
        <w:spacing w:after="0" w:line="240" w:lineRule="auto"/>
        <w:jc w:val="both"/>
        <w:rPr>
          <w:rFonts w:asciiTheme="majorBidi" w:hAnsiTheme="majorBidi" w:cstheme="majorBidi"/>
          <w:b/>
          <w:bCs/>
          <w:sz w:val="24"/>
          <w:szCs w:val="24"/>
        </w:rPr>
      </w:pPr>
    </w:p>
    <w:p w:rsidR="00923586" w:rsidRDefault="00923586" w:rsidP="00923586">
      <w:pPr>
        <w:autoSpaceDE w:val="0"/>
        <w:autoSpaceDN w:val="0"/>
        <w:bidi w:val="0"/>
        <w:adjustRightInd w:val="0"/>
        <w:spacing w:after="0" w:line="240" w:lineRule="auto"/>
        <w:jc w:val="both"/>
        <w:rPr>
          <w:rFonts w:asciiTheme="majorBidi" w:hAnsiTheme="majorBidi" w:cstheme="majorBidi"/>
          <w:b/>
          <w:bCs/>
          <w:sz w:val="24"/>
          <w:szCs w:val="24"/>
        </w:rPr>
      </w:pPr>
    </w:p>
    <w:p w:rsidR="00923586" w:rsidRDefault="00923586" w:rsidP="00923586">
      <w:pPr>
        <w:autoSpaceDE w:val="0"/>
        <w:autoSpaceDN w:val="0"/>
        <w:bidi w:val="0"/>
        <w:adjustRightInd w:val="0"/>
        <w:spacing w:after="0" w:line="240" w:lineRule="auto"/>
        <w:jc w:val="both"/>
        <w:rPr>
          <w:rFonts w:asciiTheme="majorBidi" w:hAnsiTheme="majorBidi" w:cstheme="majorBidi"/>
          <w:b/>
          <w:bCs/>
          <w:sz w:val="24"/>
          <w:szCs w:val="24"/>
        </w:rPr>
      </w:pPr>
    </w:p>
    <w:p w:rsidR="00923586" w:rsidRDefault="00923586" w:rsidP="00923586">
      <w:pPr>
        <w:autoSpaceDE w:val="0"/>
        <w:autoSpaceDN w:val="0"/>
        <w:bidi w:val="0"/>
        <w:adjustRightInd w:val="0"/>
        <w:spacing w:after="0" w:line="240" w:lineRule="auto"/>
        <w:jc w:val="both"/>
        <w:rPr>
          <w:rFonts w:asciiTheme="majorBidi" w:hAnsiTheme="majorBidi" w:cstheme="majorBidi"/>
          <w:b/>
          <w:bCs/>
          <w:sz w:val="24"/>
          <w:szCs w:val="24"/>
        </w:rPr>
      </w:pPr>
    </w:p>
    <w:p w:rsidR="00923586" w:rsidRDefault="00923586" w:rsidP="00923586">
      <w:pPr>
        <w:autoSpaceDE w:val="0"/>
        <w:autoSpaceDN w:val="0"/>
        <w:bidi w:val="0"/>
        <w:adjustRightInd w:val="0"/>
        <w:spacing w:after="0" w:line="240" w:lineRule="auto"/>
        <w:jc w:val="both"/>
        <w:rPr>
          <w:rFonts w:asciiTheme="majorBidi" w:hAnsiTheme="majorBidi" w:cstheme="majorBidi"/>
          <w:b/>
          <w:bCs/>
          <w:sz w:val="24"/>
          <w:szCs w:val="24"/>
        </w:rPr>
      </w:pPr>
    </w:p>
    <w:p w:rsidR="00923586" w:rsidRDefault="00923586" w:rsidP="00923586">
      <w:pPr>
        <w:autoSpaceDE w:val="0"/>
        <w:autoSpaceDN w:val="0"/>
        <w:bidi w:val="0"/>
        <w:adjustRightInd w:val="0"/>
        <w:spacing w:after="0" w:line="240" w:lineRule="auto"/>
        <w:jc w:val="both"/>
        <w:rPr>
          <w:rFonts w:asciiTheme="majorBidi" w:hAnsiTheme="majorBidi" w:cstheme="majorBidi"/>
          <w:b/>
          <w:bCs/>
          <w:sz w:val="24"/>
          <w:szCs w:val="24"/>
        </w:rPr>
      </w:pPr>
    </w:p>
    <w:p w:rsidR="00923586" w:rsidRDefault="00923586" w:rsidP="00923586">
      <w:pPr>
        <w:autoSpaceDE w:val="0"/>
        <w:autoSpaceDN w:val="0"/>
        <w:bidi w:val="0"/>
        <w:adjustRightInd w:val="0"/>
        <w:spacing w:after="0" w:line="240" w:lineRule="auto"/>
        <w:jc w:val="both"/>
        <w:rPr>
          <w:rFonts w:asciiTheme="majorBidi" w:hAnsiTheme="majorBidi" w:cstheme="majorBidi"/>
          <w:b/>
          <w:bCs/>
          <w:sz w:val="24"/>
          <w:szCs w:val="24"/>
        </w:rPr>
      </w:pPr>
    </w:p>
    <w:p w:rsidR="00923586" w:rsidRDefault="00923586" w:rsidP="00923586">
      <w:pPr>
        <w:autoSpaceDE w:val="0"/>
        <w:autoSpaceDN w:val="0"/>
        <w:bidi w:val="0"/>
        <w:adjustRightInd w:val="0"/>
        <w:spacing w:after="0" w:line="240" w:lineRule="auto"/>
        <w:jc w:val="both"/>
        <w:rPr>
          <w:rFonts w:asciiTheme="majorBidi" w:hAnsiTheme="majorBidi" w:cstheme="majorBidi"/>
          <w:b/>
          <w:bCs/>
          <w:sz w:val="24"/>
          <w:szCs w:val="24"/>
        </w:rPr>
      </w:pPr>
    </w:p>
    <w:p w:rsidR="00BD099F" w:rsidRPr="0015294F" w:rsidRDefault="00622A09" w:rsidP="00BD099F">
      <w:pPr>
        <w:bidi w:val="0"/>
        <w:jc w:val="center"/>
        <w:rPr>
          <w:rFonts w:asciiTheme="majorBidi" w:hAnsiTheme="majorBidi" w:cstheme="majorBidi"/>
          <w:b/>
          <w:bCs/>
          <w:sz w:val="24"/>
          <w:szCs w:val="24"/>
          <w:lang w:bidi="ar-EG"/>
        </w:rPr>
      </w:pPr>
      <w:r w:rsidRPr="0015294F">
        <w:rPr>
          <w:noProof/>
        </w:rPr>
        <w:lastRenderedPageBreak/>
        <w:drawing>
          <wp:inline distT="0" distB="0" distL="0" distR="0" wp14:anchorId="082C1580" wp14:editId="1E418946">
            <wp:extent cx="4162425" cy="26860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D099F" w:rsidRDefault="00BD099F" w:rsidP="00213F7C">
      <w:pPr>
        <w:autoSpaceDE w:val="0"/>
        <w:autoSpaceDN w:val="0"/>
        <w:bidi w:val="0"/>
        <w:adjustRightInd w:val="0"/>
        <w:spacing w:after="0" w:line="240" w:lineRule="auto"/>
        <w:ind w:left="990" w:hanging="990"/>
        <w:jc w:val="both"/>
        <w:rPr>
          <w:rFonts w:asciiTheme="majorBidi" w:hAnsiTheme="majorBidi" w:cstheme="majorBidi"/>
          <w:sz w:val="24"/>
          <w:szCs w:val="24"/>
        </w:rPr>
      </w:pPr>
      <w:r w:rsidRPr="0015294F">
        <w:rPr>
          <w:rFonts w:asciiTheme="majorBidi" w:hAnsiTheme="majorBidi" w:cstheme="majorBidi"/>
          <w:b/>
          <w:bCs/>
          <w:sz w:val="24"/>
          <w:szCs w:val="24"/>
        </w:rPr>
        <w:t>Fig (</w:t>
      </w:r>
      <w:r w:rsidR="00615D65" w:rsidRPr="0015294F">
        <w:rPr>
          <w:rFonts w:asciiTheme="majorBidi" w:hAnsiTheme="majorBidi" w:cstheme="majorBidi"/>
          <w:b/>
          <w:bCs/>
          <w:sz w:val="24"/>
          <w:szCs w:val="24"/>
        </w:rPr>
        <w:t>1</w:t>
      </w:r>
      <w:r w:rsidRPr="0015294F">
        <w:rPr>
          <w:rFonts w:asciiTheme="majorBidi" w:hAnsiTheme="majorBidi" w:cstheme="majorBidi"/>
          <w:b/>
          <w:bCs/>
          <w:sz w:val="24"/>
          <w:szCs w:val="24"/>
        </w:rPr>
        <w:t xml:space="preserve">): </w:t>
      </w:r>
      <w:r w:rsidRPr="0047173E">
        <w:rPr>
          <w:rFonts w:asciiTheme="majorBidi" w:hAnsiTheme="majorBidi" w:cstheme="majorBidi"/>
          <w:sz w:val="24"/>
          <w:szCs w:val="24"/>
        </w:rPr>
        <w:t>Effect of</w:t>
      </w:r>
      <w:r w:rsidR="007C4E81" w:rsidRPr="0047173E">
        <w:rPr>
          <w:rFonts w:asciiTheme="majorBidi" w:hAnsiTheme="majorBidi" w:cstheme="majorBidi"/>
          <w:sz w:val="24"/>
          <w:szCs w:val="24"/>
        </w:rPr>
        <w:t xml:space="preserve"> foliar</w:t>
      </w:r>
      <w:r w:rsidRPr="0047173E">
        <w:rPr>
          <w:rFonts w:asciiTheme="majorBidi" w:hAnsiTheme="majorBidi" w:cstheme="majorBidi"/>
          <w:sz w:val="24"/>
          <w:szCs w:val="24"/>
        </w:rPr>
        <w:t xml:space="preserve"> proline application on grain yield and oil percent</w:t>
      </w:r>
      <w:r w:rsidRPr="0047173E">
        <w:rPr>
          <w:rFonts w:asciiTheme="majorBidi" w:eastAsiaTheme="minorEastAsia" w:hAnsiTheme="majorBidi" w:cstheme="majorBidi"/>
          <w:sz w:val="24"/>
          <w:szCs w:val="24"/>
          <w:lang w:bidi="ar-EG"/>
        </w:rPr>
        <w:t xml:space="preserve"> of </w:t>
      </w:r>
      <w:r w:rsidR="004E421F" w:rsidRPr="0047173E">
        <w:rPr>
          <w:rFonts w:asciiTheme="majorBidi" w:hAnsiTheme="majorBidi" w:cstheme="majorBidi"/>
          <w:sz w:val="24"/>
          <w:szCs w:val="24"/>
        </w:rPr>
        <w:t xml:space="preserve">Maize grown in </w:t>
      </w:r>
      <w:r w:rsidR="007C4E81" w:rsidRPr="0047173E">
        <w:rPr>
          <w:rFonts w:asciiTheme="majorBidi" w:hAnsiTheme="majorBidi" w:cstheme="majorBidi"/>
          <w:sz w:val="24"/>
          <w:szCs w:val="24"/>
        </w:rPr>
        <w:t>saline calcareous soil</w:t>
      </w:r>
      <w:r w:rsidRPr="0047173E">
        <w:rPr>
          <w:rFonts w:asciiTheme="majorBidi" w:hAnsiTheme="majorBidi" w:cstheme="majorBidi"/>
          <w:sz w:val="24"/>
          <w:szCs w:val="24"/>
        </w:rPr>
        <w:t>.</w:t>
      </w:r>
    </w:p>
    <w:p w:rsidR="0047173E" w:rsidRPr="0047173E" w:rsidRDefault="0047173E" w:rsidP="0047173E">
      <w:pPr>
        <w:autoSpaceDE w:val="0"/>
        <w:autoSpaceDN w:val="0"/>
        <w:bidi w:val="0"/>
        <w:adjustRightInd w:val="0"/>
        <w:spacing w:after="0" w:line="240" w:lineRule="auto"/>
        <w:ind w:left="990" w:hanging="990"/>
        <w:jc w:val="both"/>
        <w:rPr>
          <w:rFonts w:asciiTheme="majorBidi" w:hAnsiTheme="majorBidi" w:cstheme="majorBidi"/>
          <w:sz w:val="24"/>
          <w:szCs w:val="24"/>
        </w:rPr>
      </w:pPr>
    </w:p>
    <w:p w:rsidR="007F2980" w:rsidRPr="0015294F" w:rsidRDefault="007F2980" w:rsidP="007C4E81">
      <w:pPr>
        <w:autoSpaceDE w:val="0"/>
        <w:autoSpaceDN w:val="0"/>
        <w:bidi w:val="0"/>
        <w:adjustRightInd w:val="0"/>
        <w:spacing w:after="0"/>
        <w:jc w:val="both"/>
        <w:rPr>
          <w:rFonts w:asciiTheme="majorBidi" w:hAnsiTheme="majorBidi" w:cstheme="majorBidi"/>
          <w:b/>
          <w:bCs/>
          <w:sz w:val="24"/>
          <w:szCs w:val="24"/>
        </w:rPr>
      </w:pPr>
      <w:r w:rsidRPr="0015294F">
        <w:rPr>
          <w:rFonts w:asciiTheme="majorBidi" w:eastAsiaTheme="minorEastAsia" w:hAnsiTheme="majorBidi" w:cstheme="majorBidi"/>
          <w:b/>
          <w:bCs/>
          <w:sz w:val="24"/>
          <w:szCs w:val="24"/>
          <w:lang w:bidi="ar-EG"/>
        </w:rPr>
        <w:t>5-</w:t>
      </w:r>
      <w:r w:rsidR="0047173E">
        <w:rPr>
          <w:rFonts w:asciiTheme="majorBidi" w:eastAsiaTheme="minorEastAsia" w:hAnsiTheme="majorBidi" w:cstheme="majorBidi"/>
          <w:b/>
          <w:bCs/>
          <w:sz w:val="24"/>
          <w:szCs w:val="24"/>
          <w:lang w:bidi="ar-EG"/>
        </w:rPr>
        <w:t xml:space="preserve"> </w:t>
      </w:r>
      <w:r w:rsidRPr="0015294F">
        <w:rPr>
          <w:rFonts w:asciiTheme="majorBidi" w:eastAsiaTheme="minorEastAsia" w:hAnsiTheme="majorBidi" w:cstheme="majorBidi"/>
          <w:b/>
          <w:bCs/>
          <w:sz w:val="24"/>
          <w:szCs w:val="24"/>
          <w:lang w:bidi="ar-EG"/>
        </w:rPr>
        <w:t>Effect of</w:t>
      </w:r>
      <w:r w:rsidR="007C4E81" w:rsidRPr="0015294F">
        <w:rPr>
          <w:rFonts w:asciiTheme="majorBidi" w:eastAsiaTheme="minorEastAsia" w:hAnsiTheme="majorBidi" w:cstheme="majorBidi"/>
          <w:b/>
          <w:bCs/>
          <w:sz w:val="24"/>
          <w:szCs w:val="24"/>
          <w:lang w:bidi="ar-EG"/>
        </w:rPr>
        <w:t xml:space="preserve"> foliar</w:t>
      </w:r>
      <w:r w:rsidRPr="0015294F">
        <w:rPr>
          <w:rFonts w:asciiTheme="majorBidi" w:eastAsiaTheme="minorEastAsia" w:hAnsiTheme="majorBidi" w:cstheme="majorBidi"/>
          <w:b/>
          <w:bCs/>
          <w:sz w:val="24"/>
          <w:szCs w:val="24"/>
          <w:lang w:bidi="ar-EG"/>
        </w:rPr>
        <w:t xml:space="preserve"> proline application on</w:t>
      </w:r>
      <w:r w:rsidR="007C4E81" w:rsidRPr="0015294F">
        <w:rPr>
          <w:rFonts w:asciiTheme="majorBidi" w:eastAsiaTheme="minorEastAsia" w:hAnsiTheme="majorBidi" w:cstheme="majorBidi"/>
          <w:b/>
          <w:bCs/>
          <w:sz w:val="24"/>
          <w:szCs w:val="24"/>
          <w:lang w:bidi="ar-EG"/>
        </w:rPr>
        <w:t xml:space="preserve"> grain</w:t>
      </w:r>
      <w:r w:rsidR="0047173E">
        <w:rPr>
          <w:rFonts w:asciiTheme="majorBidi" w:eastAsiaTheme="minorEastAsia" w:hAnsiTheme="majorBidi" w:cstheme="majorBidi"/>
          <w:b/>
          <w:bCs/>
          <w:sz w:val="24"/>
          <w:szCs w:val="24"/>
          <w:lang w:bidi="ar-EG"/>
        </w:rPr>
        <w:t xml:space="preserve"> nutrients content:</w:t>
      </w:r>
      <w:r w:rsidRPr="0015294F">
        <w:rPr>
          <w:rFonts w:asciiTheme="majorBidi" w:eastAsiaTheme="minorEastAsia" w:hAnsiTheme="majorBidi" w:cstheme="majorBidi"/>
          <w:b/>
          <w:bCs/>
          <w:sz w:val="24"/>
          <w:szCs w:val="24"/>
          <w:lang w:bidi="ar-EG"/>
        </w:rPr>
        <w:t xml:space="preserve"> </w:t>
      </w:r>
    </w:p>
    <w:p w:rsidR="003601C5" w:rsidRPr="0015294F" w:rsidRDefault="003601C5" w:rsidP="0047173E">
      <w:pPr>
        <w:autoSpaceDE w:val="0"/>
        <w:autoSpaceDN w:val="0"/>
        <w:bidi w:val="0"/>
        <w:adjustRightInd w:val="0"/>
        <w:spacing w:after="0"/>
        <w:ind w:firstLine="720"/>
        <w:jc w:val="both"/>
        <w:rPr>
          <w:rFonts w:asciiTheme="majorBidi" w:hAnsiTheme="majorBidi" w:cstheme="majorBidi"/>
          <w:sz w:val="24"/>
          <w:szCs w:val="24"/>
        </w:rPr>
      </w:pPr>
      <w:r w:rsidRPr="0015294F">
        <w:rPr>
          <w:rFonts w:asciiTheme="majorBidi" w:hAnsiTheme="majorBidi" w:cstheme="majorBidi"/>
          <w:sz w:val="24"/>
          <w:szCs w:val="24"/>
        </w:rPr>
        <w:t xml:space="preserve">As depicted in </w:t>
      </w:r>
      <w:r w:rsidRPr="0047173E">
        <w:rPr>
          <w:rFonts w:asciiTheme="majorBidi" w:hAnsiTheme="majorBidi" w:cstheme="majorBidi"/>
          <w:b/>
          <w:bCs/>
          <w:sz w:val="24"/>
          <w:szCs w:val="24"/>
        </w:rPr>
        <w:t xml:space="preserve">Table </w:t>
      </w:r>
      <w:r w:rsidR="0047173E" w:rsidRPr="0047173E">
        <w:rPr>
          <w:rFonts w:asciiTheme="majorBidi" w:hAnsiTheme="majorBidi" w:cstheme="majorBidi"/>
          <w:b/>
          <w:bCs/>
          <w:sz w:val="24"/>
          <w:szCs w:val="24"/>
        </w:rPr>
        <w:t>5</w:t>
      </w:r>
      <w:r w:rsidRPr="0015294F">
        <w:rPr>
          <w:rFonts w:asciiTheme="majorBidi" w:hAnsiTheme="majorBidi" w:cstheme="majorBidi"/>
          <w:sz w:val="24"/>
          <w:szCs w:val="24"/>
        </w:rPr>
        <w:t>,</w:t>
      </w:r>
      <w:r w:rsidRPr="0015294F">
        <w:rPr>
          <w:rFonts w:asciiTheme="majorBidi" w:hAnsiTheme="majorBidi" w:cstheme="majorBidi"/>
          <w:b/>
          <w:bCs/>
          <w:sz w:val="24"/>
          <w:szCs w:val="24"/>
        </w:rPr>
        <w:t xml:space="preserve"> </w:t>
      </w:r>
      <w:r w:rsidR="00103243" w:rsidRPr="0015294F">
        <w:rPr>
          <w:rFonts w:asciiTheme="majorBidi" w:hAnsiTheme="majorBidi" w:cstheme="majorBidi"/>
          <w:sz w:val="24"/>
          <w:szCs w:val="24"/>
        </w:rPr>
        <w:t>foliar</w:t>
      </w:r>
      <w:r w:rsidRPr="0015294F">
        <w:rPr>
          <w:rFonts w:asciiTheme="majorBidi" w:hAnsiTheme="majorBidi" w:cstheme="majorBidi"/>
          <w:sz w:val="24"/>
          <w:szCs w:val="24"/>
        </w:rPr>
        <w:t xml:space="preserve"> application of proline has </w:t>
      </w:r>
      <w:r w:rsidR="00213F7C">
        <w:rPr>
          <w:rFonts w:asciiTheme="majorBidi" w:hAnsiTheme="majorBidi" w:cstheme="majorBidi"/>
          <w:sz w:val="24"/>
          <w:szCs w:val="24"/>
        </w:rPr>
        <w:t xml:space="preserve">a </w:t>
      </w:r>
      <w:r w:rsidRPr="0015294F">
        <w:rPr>
          <w:rFonts w:asciiTheme="majorBidi" w:hAnsiTheme="majorBidi" w:cstheme="majorBidi"/>
          <w:sz w:val="24"/>
          <w:szCs w:val="24"/>
        </w:rPr>
        <w:t xml:space="preserve">significant effect </w:t>
      </w:r>
      <w:r w:rsidR="0047173E">
        <w:rPr>
          <w:rFonts w:asciiTheme="majorBidi" w:hAnsiTheme="majorBidi" w:cstheme="majorBidi"/>
          <w:sz w:val="24"/>
          <w:szCs w:val="24"/>
        </w:rPr>
        <w:t>on some macro and micronutrient</w:t>
      </w:r>
      <w:r w:rsidR="003C06ED">
        <w:rPr>
          <w:rFonts w:asciiTheme="majorBidi" w:hAnsiTheme="majorBidi" w:cstheme="majorBidi"/>
          <w:sz w:val="24"/>
          <w:szCs w:val="24"/>
        </w:rPr>
        <w:t>s</w:t>
      </w:r>
      <w:r w:rsidRPr="0015294F">
        <w:rPr>
          <w:rFonts w:asciiTheme="majorBidi" w:hAnsiTheme="majorBidi" w:cstheme="majorBidi"/>
          <w:sz w:val="24"/>
          <w:szCs w:val="24"/>
        </w:rPr>
        <w:t xml:space="preserve"> in grains of maize plants</w:t>
      </w:r>
      <w:r w:rsidR="00615768" w:rsidRPr="0015294F">
        <w:rPr>
          <w:rFonts w:asciiTheme="majorBidi" w:hAnsiTheme="majorBidi" w:cstheme="majorBidi"/>
          <w:sz w:val="24"/>
          <w:szCs w:val="24"/>
        </w:rPr>
        <w:t xml:space="preserve">. </w:t>
      </w:r>
      <w:r w:rsidRPr="0015294F">
        <w:rPr>
          <w:rFonts w:asciiTheme="majorBidi" w:hAnsiTheme="majorBidi" w:cstheme="majorBidi"/>
          <w:sz w:val="24"/>
          <w:szCs w:val="24"/>
        </w:rPr>
        <w:t>The results for N concentration in grains</w:t>
      </w:r>
      <w:r w:rsidR="00615768" w:rsidRPr="0015294F">
        <w:rPr>
          <w:rFonts w:asciiTheme="majorBidi" w:hAnsiTheme="majorBidi" w:cstheme="majorBidi"/>
          <w:sz w:val="24"/>
          <w:szCs w:val="24"/>
        </w:rPr>
        <w:t xml:space="preserve"> </w:t>
      </w:r>
      <w:r w:rsidRPr="0015294F">
        <w:rPr>
          <w:rFonts w:asciiTheme="majorBidi" w:hAnsiTheme="majorBidi" w:cstheme="majorBidi"/>
          <w:sz w:val="24"/>
          <w:szCs w:val="24"/>
        </w:rPr>
        <w:t xml:space="preserve">were not significant as a result of </w:t>
      </w:r>
      <w:r w:rsidR="00615768" w:rsidRPr="0015294F">
        <w:rPr>
          <w:rFonts w:asciiTheme="majorBidi" w:hAnsiTheme="majorBidi" w:cstheme="majorBidi"/>
          <w:sz w:val="24"/>
          <w:szCs w:val="24"/>
        </w:rPr>
        <w:t>proline treatments foliar application.</w:t>
      </w:r>
      <w:r w:rsidRPr="0015294F">
        <w:rPr>
          <w:rFonts w:asciiTheme="majorBidi" w:hAnsiTheme="majorBidi" w:cstheme="majorBidi"/>
          <w:sz w:val="24"/>
          <w:szCs w:val="24"/>
        </w:rPr>
        <w:t xml:space="preserve"> </w:t>
      </w:r>
      <w:r w:rsidR="00615768" w:rsidRPr="0015294F">
        <w:rPr>
          <w:rFonts w:asciiTheme="majorBidi" w:hAnsiTheme="majorBidi" w:cstheme="majorBidi"/>
          <w:sz w:val="24"/>
          <w:szCs w:val="24"/>
        </w:rPr>
        <w:t>K, Ca</w:t>
      </w:r>
      <w:r w:rsidR="00213F7C">
        <w:rPr>
          <w:rFonts w:asciiTheme="majorBidi" w:hAnsiTheme="majorBidi" w:cstheme="majorBidi"/>
          <w:sz w:val="24"/>
          <w:szCs w:val="24"/>
        </w:rPr>
        <w:t>,</w:t>
      </w:r>
      <w:r w:rsidR="00615768" w:rsidRPr="0015294F">
        <w:rPr>
          <w:rFonts w:asciiTheme="majorBidi" w:hAnsiTheme="majorBidi" w:cstheme="majorBidi"/>
          <w:sz w:val="24"/>
          <w:szCs w:val="24"/>
        </w:rPr>
        <w:t xml:space="preserve"> and Zn increased significantly with the treatments 200, 300</w:t>
      </w:r>
      <w:r w:rsidR="00213F7C">
        <w:rPr>
          <w:rFonts w:asciiTheme="majorBidi" w:hAnsiTheme="majorBidi" w:cstheme="majorBidi"/>
          <w:sz w:val="24"/>
          <w:szCs w:val="24"/>
        </w:rPr>
        <w:t>,</w:t>
      </w:r>
      <w:r w:rsidR="00615768" w:rsidRPr="0015294F">
        <w:rPr>
          <w:rFonts w:asciiTheme="majorBidi" w:hAnsiTheme="majorBidi" w:cstheme="majorBidi"/>
          <w:sz w:val="24"/>
          <w:szCs w:val="24"/>
        </w:rPr>
        <w:t xml:space="preserve"> and 400 mg/l proline foliar application without significant differences between these treatments. K/Na, Mg</w:t>
      </w:r>
      <w:r w:rsidR="00213F7C">
        <w:rPr>
          <w:rFonts w:asciiTheme="majorBidi" w:hAnsiTheme="majorBidi" w:cstheme="majorBidi"/>
          <w:sz w:val="24"/>
          <w:szCs w:val="24"/>
        </w:rPr>
        <w:t>,</w:t>
      </w:r>
      <w:r w:rsidR="00615768" w:rsidRPr="0015294F">
        <w:rPr>
          <w:rFonts w:asciiTheme="majorBidi" w:hAnsiTheme="majorBidi" w:cstheme="majorBidi"/>
          <w:sz w:val="24"/>
          <w:szCs w:val="24"/>
        </w:rPr>
        <w:t xml:space="preserve"> and Mn increased sig</w:t>
      </w:r>
      <w:r w:rsidR="00103243" w:rsidRPr="0015294F">
        <w:rPr>
          <w:rFonts w:asciiTheme="majorBidi" w:hAnsiTheme="majorBidi" w:cstheme="majorBidi"/>
          <w:sz w:val="24"/>
          <w:szCs w:val="24"/>
        </w:rPr>
        <w:t xml:space="preserve">nificantly with the treatments </w:t>
      </w:r>
      <w:r w:rsidR="00615768" w:rsidRPr="0015294F">
        <w:rPr>
          <w:rFonts w:asciiTheme="majorBidi" w:hAnsiTheme="majorBidi" w:cstheme="majorBidi"/>
          <w:sz w:val="24"/>
          <w:szCs w:val="24"/>
        </w:rPr>
        <w:t>300 and 400 mg/l proline foliar application without significant differences between these treatments.</w:t>
      </w:r>
      <w:r w:rsidR="00E5676E" w:rsidRPr="0015294F">
        <w:rPr>
          <w:rFonts w:asciiTheme="majorBidi" w:hAnsiTheme="majorBidi" w:cstheme="majorBidi"/>
          <w:sz w:val="24"/>
          <w:szCs w:val="24"/>
        </w:rPr>
        <w:t xml:space="preserve"> While Na decreased significantly and recorded the lowest value with the treatment 400</w:t>
      </w:r>
      <w:r w:rsidR="0047173E">
        <w:rPr>
          <w:rFonts w:asciiTheme="majorBidi" w:hAnsiTheme="majorBidi" w:cstheme="majorBidi"/>
          <w:sz w:val="24"/>
          <w:szCs w:val="24"/>
        </w:rPr>
        <w:t xml:space="preserve"> </w:t>
      </w:r>
      <w:r w:rsidR="00E5676E" w:rsidRPr="0015294F">
        <w:rPr>
          <w:rFonts w:asciiTheme="majorBidi" w:hAnsiTheme="majorBidi" w:cstheme="majorBidi"/>
          <w:sz w:val="24"/>
          <w:szCs w:val="24"/>
        </w:rPr>
        <w:t xml:space="preserve">mg/l proline with </w:t>
      </w:r>
      <w:r w:rsidR="00213F7C">
        <w:rPr>
          <w:rFonts w:asciiTheme="majorBidi" w:hAnsiTheme="majorBidi" w:cstheme="majorBidi"/>
          <w:sz w:val="24"/>
          <w:szCs w:val="24"/>
        </w:rPr>
        <w:t xml:space="preserve">a </w:t>
      </w:r>
      <w:r w:rsidR="00E5676E" w:rsidRPr="0015294F">
        <w:rPr>
          <w:rFonts w:asciiTheme="majorBidi" w:hAnsiTheme="majorBidi" w:cstheme="majorBidi"/>
          <w:sz w:val="24"/>
          <w:szCs w:val="24"/>
        </w:rPr>
        <w:t xml:space="preserve">relative decrease </w:t>
      </w:r>
      <w:r w:rsidR="00213F7C">
        <w:rPr>
          <w:rFonts w:asciiTheme="majorBidi" w:hAnsiTheme="majorBidi" w:cstheme="majorBidi"/>
          <w:sz w:val="24"/>
          <w:szCs w:val="24"/>
        </w:rPr>
        <w:t xml:space="preserve">of </w:t>
      </w:r>
      <w:r w:rsidR="00E5676E" w:rsidRPr="0015294F">
        <w:rPr>
          <w:rFonts w:asciiTheme="majorBidi" w:hAnsiTheme="majorBidi" w:cstheme="majorBidi"/>
          <w:sz w:val="24"/>
          <w:szCs w:val="24"/>
        </w:rPr>
        <w:t>23 % compared with control. Fe and Cu recorded the highest value of increase with the treatment 400 mg/l proline foliar application.</w:t>
      </w:r>
    </w:p>
    <w:p w:rsidR="00923586" w:rsidRDefault="00923586" w:rsidP="00923586">
      <w:pPr>
        <w:autoSpaceDE w:val="0"/>
        <w:autoSpaceDN w:val="0"/>
        <w:bidi w:val="0"/>
        <w:adjustRightInd w:val="0"/>
        <w:spacing w:after="0" w:line="240" w:lineRule="auto"/>
        <w:jc w:val="both"/>
        <w:rPr>
          <w:rFonts w:asciiTheme="majorBidi" w:hAnsiTheme="majorBidi" w:cstheme="majorBidi"/>
          <w:b/>
          <w:bCs/>
          <w:sz w:val="24"/>
          <w:szCs w:val="24"/>
        </w:rPr>
      </w:pPr>
    </w:p>
    <w:p w:rsidR="00A62980" w:rsidRPr="0047173E" w:rsidRDefault="007F2980" w:rsidP="0047173E">
      <w:pPr>
        <w:autoSpaceDE w:val="0"/>
        <w:autoSpaceDN w:val="0"/>
        <w:bidi w:val="0"/>
        <w:adjustRightInd w:val="0"/>
        <w:spacing w:after="0" w:line="240" w:lineRule="auto"/>
        <w:ind w:left="1080" w:hanging="1080"/>
        <w:jc w:val="both"/>
        <w:rPr>
          <w:rFonts w:asciiTheme="majorBidi" w:hAnsiTheme="majorBidi" w:cstheme="majorBidi"/>
          <w:sz w:val="24"/>
          <w:szCs w:val="24"/>
        </w:rPr>
      </w:pPr>
      <w:r w:rsidRPr="0015294F">
        <w:rPr>
          <w:rFonts w:asciiTheme="majorBidi" w:hAnsiTheme="majorBidi" w:cstheme="majorBidi"/>
          <w:b/>
          <w:bCs/>
          <w:sz w:val="24"/>
          <w:szCs w:val="24"/>
        </w:rPr>
        <w:t>Table (</w:t>
      </w:r>
      <w:r w:rsidR="00CD09B8">
        <w:rPr>
          <w:rFonts w:asciiTheme="majorBidi" w:hAnsiTheme="majorBidi" w:cstheme="majorBidi"/>
          <w:b/>
          <w:bCs/>
          <w:sz w:val="24"/>
          <w:szCs w:val="24"/>
        </w:rPr>
        <w:t>5</w:t>
      </w:r>
      <w:r w:rsidRPr="0015294F">
        <w:rPr>
          <w:rFonts w:asciiTheme="majorBidi" w:hAnsiTheme="majorBidi" w:cstheme="majorBidi"/>
          <w:b/>
          <w:bCs/>
          <w:sz w:val="24"/>
          <w:szCs w:val="24"/>
        </w:rPr>
        <w:t xml:space="preserve">): </w:t>
      </w:r>
      <w:r w:rsidRPr="0047173E">
        <w:rPr>
          <w:rFonts w:asciiTheme="majorBidi" w:hAnsiTheme="majorBidi" w:cstheme="majorBidi"/>
          <w:sz w:val="24"/>
          <w:szCs w:val="24"/>
        </w:rPr>
        <w:t>Effect of</w:t>
      </w:r>
      <w:r w:rsidR="007C4E81" w:rsidRPr="0047173E">
        <w:rPr>
          <w:rFonts w:asciiTheme="majorBidi" w:hAnsiTheme="majorBidi" w:cstheme="majorBidi"/>
          <w:sz w:val="24"/>
          <w:szCs w:val="24"/>
        </w:rPr>
        <w:t xml:space="preserve"> foliar</w:t>
      </w:r>
      <w:r w:rsidRPr="0047173E">
        <w:rPr>
          <w:rFonts w:asciiTheme="majorBidi" w:hAnsiTheme="majorBidi" w:cstheme="majorBidi"/>
          <w:sz w:val="24"/>
          <w:szCs w:val="24"/>
        </w:rPr>
        <w:t xml:space="preserve"> proline on nutrients content in grain</w:t>
      </w:r>
      <w:r w:rsidR="007C4E81" w:rsidRPr="0047173E">
        <w:rPr>
          <w:rFonts w:asciiTheme="majorBidi" w:hAnsiTheme="majorBidi" w:cstheme="majorBidi"/>
          <w:sz w:val="24"/>
          <w:szCs w:val="24"/>
        </w:rPr>
        <w:t>s</w:t>
      </w:r>
      <w:r w:rsidRPr="0047173E">
        <w:rPr>
          <w:rFonts w:asciiTheme="majorBidi" w:hAnsiTheme="majorBidi" w:cstheme="majorBidi"/>
        </w:rPr>
        <w:t xml:space="preserve"> </w:t>
      </w:r>
      <w:r w:rsidRPr="0047173E">
        <w:rPr>
          <w:rFonts w:asciiTheme="majorBidi" w:eastAsiaTheme="minorEastAsia" w:hAnsiTheme="majorBidi" w:cstheme="majorBidi"/>
          <w:sz w:val="24"/>
          <w:szCs w:val="24"/>
          <w:lang w:bidi="ar-EG"/>
        </w:rPr>
        <w:t xml:space="preserve">of </w:t>
      </w:r>
      <w:r w:rsidRPr="0047173E">
        <w:rPr>
          <w:rFonts w:asciiTheme="majorBidi" w:hAnsiTheme="majorBidi" w:cstheme="majorBidi"/>
          <w:sz w:val="24"/>
          <w:szCs w:val="24"/>
        </w:rPr>
        <w:t>Maize grown in</w:t>
      </w:r>
      <w:r w:rsidR="007C4E81" w:rsidRPr="0047173E">
        <w:rPr>
          <w:rFonts w:asciiTheme="majorBidi" w:hAnsiTheme="majorBidi" w:cstheme="majorBidi"/>
          <w:sz w:val="24"/>
          <w:szCs w:val="24"/>
        </w:rPr>
        <w:t xml:space="preserve"> saline calcareous soil</w:t>
      </w:r>
      <w:r w:rsidR="00A62980" w:rsidRPr="0047173E">
        <w:rPr>
          <w:rFonts w:asciiTheme="majorBidi" w:hAnsiTheme="majorBidi" w:cstheme="majorBidi"/>
          <w:sz w:val="24"/>
          <w:szCs w:val="24"/>
        </w:rPr>
        <w:t>.</w:t>
      </w:r>
    </w:p>
    <w:tbl>
      <w:tblPr>
        <w:tblStyle w:val="TableGrid"/>
        <w:tblpPr w:leftFromText="180" w:rightFromText="180" w:vertAnchor="text" w:tblpXSpec="center" w:tblpY="1"/>
        <w:tblOverlap w:val="never"/>
        <w:tblW w:w="1074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51" w:type="dxa"/>
          <w:right w:w="28" w:type="dxa"/>
        </w:tblCellMar>
        <w:tblLook w:val="04A0" w:firstRow="1" w:lastRow="0" w:firstColumn="1" w:lastColumn="0" w:noHBand="0" w:noVBand="1"/>
      </w:tblPr>
      <w:tblGrid>
        <w:gridCol w:w="1389"/>
        <w:gridCol w:w="900"/>
        <w:gridCol w:w="900"/>
        <w:gridCol w:w="810"/>
        <w:gridCol w:w="900"/>
        <w:gridCol w:w="900"/>
        <w:gridCol w:w="1080"/>
        <w:gridCol w:w="900"/>
        <w:gridCol w:w="990"/>
        <w:gridCol w:w="990"/>
        <w:gridCol w:w="990"/>
      </w:tblGrid>
      <w:tr w:rsidR="0015294F" w:rsidRPr="0015294F" w:rsidTr="0047173E">
        <w:trPr>
          <w:cantSplit/>
          <w:trHeight w:val="345"/>
        </w:trPr>
        <w:tc>
          <w:tcPr>
            <w:tcW w:w="1389" w:type="dxa"/>
            <w:vMerge w:val="restart"/>
            <w:tcBorders>
              <w:top w:val="single" w:sz="12" w:space="0" w:color="auto"/>
              <w:left w:val="single" w:sz="12" w:space="0" w:color="auto"/>
              <w:right w:val="single" w:sz="12" w:space="0" w:color="auto"/>
            </w:tcBorders>
            <w:vAlign w:val="center"/>
            <w:hideMark/>
          </w:tcPr>
          <w:p w:rsidR="00A62980" w:rsidRPr="0015294F" w:rsidRDefault="0047173E" w:rsidP="006B15D1">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Proline Treatment</w:t>
            </w:r>
            <w:r>
              <w:rPr>
                <w:rFonts w:asciiTheme="majorBidi" w:hAnsiTheme="majorBidi" w:cstheme="majorBidi"/>
                <w:b/>
                <w:bCs/>
                <w:sz w:val="24"/>
                <w:szCs w:val="24"/>
              </w:rPr>
              <w:t>s</w:t>
            </w:r>
          </w:p>
        </w:tc>
        <w:tc>
          <w:tcPr>
            <w:tcW w:w="5490" w:type="dxa"/>
            <w:gridSpan w:val="6"/>
            <w:tcBorders>
              <w:top w:val="single" w:sz="12" w:space="0" w:color="auto"/>
              <w:left w:val="single" w:sz="12" w:space="0" w:color="auto"/>
              <w:bottom w:val="single" w:sz="4" w:space="0" w:color="auto"/>
              <w:right w:val="single" w:sz="12" w:space="0" w:color="auto"/>
            </w:tcBorders>
            <w:vAlign w:val="center"/>
          </w:tcPr>
          <w:p w:rsidR="00A62980" w:rsidRPr="0015294F" w:rsidRDefault="00A62980" w:rsidP="006B15D1">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w:t>
            </w:r>
          </w:p>
        </w:tc>
        <w:tc>
          <w:tcPr>
            <w:tcW w:w="3870" w:type="dxa"/>
            <w:gridSpan w:val="4"/>
            <w:tcBorders>
              <w:top w:val="single" w:sz="12" w:space="0" w:color="auto"/>
              <w:left w:val="single" w:sz="12" w:space="0" w:color="auto"/>
              <w:bottom w:val="single" w:sz="4" w:space="0" w:color="auto"/>
              <w:right w:val="single" w:sz="12" w:space="0" w:color="auto"/>
            </w:tcBorders>
            <w:vAlign w:val="center"/>
          </w:tcPr>
          <w:p w:rsidR="00A62980" w:rsidRPr="0015294F" w:rsidRDefault="00A712E1" w:rsidP="006B15D1">
            <w:pPr>
              <w:spacing w:before="40" w:after="20" w:line="276" w:lineRule="auto"/>
              <w:jc w:val="center"/>
              <w:rPr>
                <w:rFonts w:asciiTheme="majorBidi" w:hAnsiTheme="majorBidi" w:cstheme="majorBidi"/>
                <w:b/>
                <w:bCs/>
                <w:sz w:val="24"/>
                <w:szCs w:val="24"/>
              </w:rPr>
            </w:pPr>
            <w:r>
              <w:rPr>
                <w:rFonts w:asciiTheme="majorBidi" w:hAnsiTheme="majorBidi" w:cstheme="majorBidi"/>
                <w:b/>
                <w:bCs/>
                <w:sz w:val="24"/>
                <w:szCs w:val="24"/>
              </w:rPr>
              <w:t>pp</w:t>
            </w:r>
            <w:r w:rsidR="00A62980" w:rsidRPr="0015294F">
              <w:rPr>
                <w:rFonts w:asciiTheme="majorBidi" w:hAnsiTheme="majorBidi" w:cstheme="majorBidi"/>
                <w:b/>
                <w:bCs/>
                <w:sz w:val="24"/>
                <w:szCs w:val="24"/>
              </w:rPr>
              <w:t>m</w:t>
            </w:r>
          </w:p>
        </w:tc>
      </w:tr>
      <w:tr w:rsidR="0015294F" w:rsidRPr="0015294F" w:rsidTr="0047173E">
        <w:trPr>
          <w:cantSplit/>
          <w:trHeight w:val="390"/>
        </w:trPr>
        <w:tc>
          <w:tcPr>
            <w:tcW w:w="1389" w:type="dxa"/>
            <w:vMerge/>
            <w:tcBorders>
              <w:left w:val="single" w:sz="12" w:space="0" w:color="auto"/>
              <w:bottom w:val="single" w:sz="12" w:space="0" w:color="auto"/>
              <w:right w:val="single" w:sz="12" w:space="0" w:color="auto"/>
            </w:tcBorders>
            <w:vAlign w:val="center"/>
          </w:tcPr>
          <w:p w:rsidR="00A62980" w:rsidRPr="0015294F" w:rsidRDefault="00A62980" w:rsidP="006B15D1">
            <w:pPr>
              <w:spacing w:before="40" w:after="20"/>
              <w:jc w:val="center"/>
              <w:rPr>
                <w:rFonts w:asciiTheme="majorBidi" w:hAnsiTheme="majorBidi" w:cstheme="majorBidi"/>
                <w:b/>
                <w:bCs/>
                <w:sz w:val="24"/>
                <w:szCs w:val="24"/>
              </w:rPr>
            </w:pPr>
          </w:p>
        </w:tc>
        <w:tc>
          <w:tcPr>
            <w:tcW w:w="900" w:type="dxa"/>
            <w:tcBorders>
              <w:top w:val="single" w:sz="4" w:space="0" w:color="auto"/>
              <w:left w:val="single" w:sz="12" w:space="0" w:color="auto"/>
              <w:bottom w:val="single" w:sz="12" w:space="0" w:color="auto"/>
              <w:right w:val="single" w:sz="12" w:space="0" w:color="auto"/>
            </w:tcBorders>
            <w:vAlign w:val="center"/>
          </w:tcPr>
          <w:p w:rsidR="00A62980" w:rsidRPr="0015294F" w:rsidRDefault="00A62980" w:rsidP="00A62980">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N</w:t>
            </w:r>
          </w:p>
        </w:tc>
        <w:tc>
          <w:tcPr>
            <w:tcW w:w="900" w:type="dxa"/>
            <w:tcBorders>
              <w:top w:val="single" w:sz="4" w:space="0" w:color="auto"/>
              <w:left w:val="single" w:sz="12" w:space="0" w:color="auto"/>
              <w:bottom w:val="single" w:sz="12" w:space="0" w:color="auto"/>
              <w:right w:val="single" w:sz="12" w:space="0" w:color="auto"/>
            </w:tcBorders>
            <w:vAlign w:val="center"/>
          </w:tcPr>
          <w:p w:rsidR="00A62980" w:rsidRPr="0015294F" w:rsidRDefault="00A62980" w:rsidP="00A62980">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K</w:t>
            </w:r>
          </w:p>
        </w:tc>
        <w:tc>
          <w:tcPr>
            <w:tcW w:w="810" w:type="dxa"/>
            <w:tcBorders>
              <w:top w:val="single" w:sz="4" w:space="0" w:color="auto"/>
              <w:left w:val="single" w:sz="12" w:space="0" w:color="auto"/>
              <w:bottom w:val="single" w:sz="12" w:space="0" w:color="auto"/>
              <w:right w:val="single" w:sz="12" w:space="0" w:color="auto"/>
            </w:tcBorders>
            <w:vAlign w:val="center"/>
          </w:tcPr>
          <w:p w:rsidR="00A62980" w:rsidRPr="0015294F" w:rsidRDefault="00A62980" w:rsidP="00A62980">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Ca</w:t>
            </w:r>
          </w:p>
        </w:tc>
        <w:tc>
          <w:tcPr>
            <w:tcW w:w="900" w:type="dxa"/>
            <w:tcBorders>
              <w:top w:val="single" w:sz="4" w:space="0" w:color="auto"/>
              <w:left w:val="single" w:sz="12" w:space="0" w:color="auto"/>
              <w:bottom w:val="single" w:sz="12" w:space="0" w:color="auto"/>
              <w:right w:val="single" w:sz="12" w:space="0" w:color="auto"/>
            </w:tcBorders>
            <w:vAlign w:val="center"/>
          </w:tcPr>
          <w:p w:rsidR="00A62980" w:rsidRPr="0015294F" w:rsidRDefault="00A62980" w:rsidP="00A62980">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Na</w:t>
            </w:r>
          </w:p>
        </w:tc>
        <w:tc>
          <w:tcPr>
            <w:tcW w:w="900" w:type="dxa"/>
            <w:tcBorders>
              <w:top w:val="single" w:sz="4" w:space="0" w:color="auto"/>
              <w:left w:val="single" w:sz="12" w:space="0" w:color="auto"/>
              <w:bottom w:val="single" w:sz="12" w:space="0" w:color="auto"/>
              <w:right w:val="single" w:sz="12" w:space="0" w:color="auto"/>
            </w:tcBorders>
            <w:vAlign w:val="center"/>
          </w:tcPr>
          <w:p w:rsidR="00A62980" w:rsidRPr="0015294F" w:rsidRDefault="00A62980" w:rsidP="006B15D1">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K/Na</w:t>
            </w:r>
          </w:p>
        </w:tc>
        <w:tc>
          <w:tcPr>
            <w:tcW w:w="1080" w:type="dxa"/>
            <w:tcBorders>
              <w:top w:val="single" w:sz="4" w:space="0" w:color="auto"/>
              <w:left w:val="single" w:sz="12" w:space="0" w:color="auto"/>
              <w:bottom w:val="single" w:sz="12" w:space="0" w:color="auto"/>
              <w:right w:val="single" w:sz="12" w:space="0" w:color="auto"/>
            </w:tcBorders>
            <w:vAlign w:val="center"/>
          </w:tcPr>
          <w:p w:rsidR="00A62980" w:rsidRPr="0015294F" w:rsidRDefault="00A62980" w:rsidP="00A62980">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 xml:space="preserve">Mg </w:t>
            </w:r>
          </w:p>
        </w:tc>
        <w:tc>
          <w:tcPr>
            <w:tcW w:w="900" w:type="dxa"/>
            <w:tcBorders>
              <w:top w:val="single" w:sz="4" w:space="0" w:color="auto"/>
              <w:left w:val="single" w:sz="12" w:space="0" w:color="auto"/>
              <w:bottom w:val="single" w:sz="12" w:space="0" w:color="auto"/>
              <w:right w:val="single" w:sz="12" w:space="0" w:color="auto"/>
            </w:tcBorders>
            <w:vAlign w:val="center"/>
          </w:tcPr>
          <w:p w:rsidR="00A62980" w:rsidRPr="0015294F" w:rsidRDefault="00A62980" w:rsidP="006B15D1">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Fe</w:t>
            </w:r>
          </w:p>
        </w:tc>
        <w:tc>
          <w:tcPr>
            <w:tcW w:w="990" w:type="dxa"/>
            <w:tcBorders>
              <w:top w:val="single" w:sz="4" w:space="0" w:color="auto"/>
              <w:left w:val="single" w:sz="12" w:space="0" w:color="auto"/>
              <w:bottom w:val="single" w:sz="12" w:space="0" w:color="auto"/>
              <w:right w:val="single" w:sz="12" w:space="0" w:color="auto"/>
            </w:tcBorders>
            <w:vAlign w:val="center"/>
          </w:tcPr>
          <w:p w:rsidR="00A62980" w:rsidRPr="0015294F" w:rsidRDefault="00A62980" w:rsidP="006B15D1">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 xml:space="preserve">Mn </w:t>
            </w:r>
          </w:p>
        </w:tc>
        <w:tc>
          <w:tcPr>
            <w:tcW w:w="990" w:type="dxa"/>
            <w:tcBorders>
              <w:top w:val="single" w:sz="4" w:space="0" w:color="auto"/>
              <w:left w:val="single" w:sz="12" w:space="0" w:color="auto"/>
              <w:bottom w:val="single" w:sz="12" w:space="0" w:color="auto"/>
              <w:right w:val="single" w:sz="12" w:space="0" w:color="auto"/>
            </w:tcBorders>
            <w:vAlign w:val="center"/>
          </w:tcPr>
          <w:p w:rsidR="00A62980" w:rsidRPr="0015294F" w:rsidRDefault="00A62980" w:rsidP="006B15D1">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 xml:space="preserve">  Zn</w:t>
            </w:r>
          </w:p>
        </w:tc>
        <w:tc>
          <w:tcPr>
            <w:tcW w:w="990" w:type="dxa"/>
            <w:tcBorders>
              <w:top w:val="single" w:sz="4" w:space="0" w:color="auto"/>
              <w:left w:val="single" w:sz="12" w:space="0" w:color="auto"/>
              <w:bottom w:val="single" w:sz="12" w:space="0" w:color="auto"/>
              <w:right w:val="single" w:sz="12" w:space="0" w:color="auto"/>
            </w:tcBorders>
            <w:vAlign w:val="center"/>
          </w:tcPr>
          <w:p w:rsidR="00A62980" w:rsidRPr="0015294F" w:rsidRDefault="00A62980" w:rsidP="006B15D1">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 xml:space="preserve">Cu </w:t>
            </w:r>
          </w:p>
        </w:tc>
      </w:tr>
      <w:tr w:rsidR="0015294F" w:rsidRPr="0015294F" w:rsidTr="0047173E">
        <w:trPr>
          <w:cantSplit/>
        </w:trPr>
        <w:tc>
          <w:tcPr>
            <w:tcW w:w="1389" w:type="dxa"/>
            <w:tcBorders>
              <w:top w:val="single" w:sz="12" w:space="0" w:color="auto"/>
              <w:left w:val="single" w:sz="12" w:space="0" w:color="auto"/>
              <w:bottom w:val="single" w:sz="4" w:space="0" w:color="auto"/>
              <w:right w:val="single" w:sz="12" w:space="0" w:color="auto"/>
            </w:tcBorders>
            <w:vAlign w:val="center"/>
            <w:hideMark/>
          </w:tcPr>
          <w:p w:rsidR="00A62980" w:rsidRPr="0015294F" w:rsidRDefault="00A62980" w:rsidP="006B15D1">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Control</w:t>
            </w:r>
          </w:p>
        </w:tc>
        <w:tc>
          <w:tcPr>
            <w:tcW w:w="900" w:type="dxa"/>
            <w:tcBorders>
              <w:top w:val="single" w:sz="12"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0.88 a</w:t>
            </w:r>
          </w:p>
        </w:tc>
        <w:tc>
          <w:tcPr>
            <w:tcW w:w="900" w:type="dxa"/>
            <w:tcBorders>
              <w:top w:val="single" w:sz="12"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0.31 b</w:t>
            </w:r>
          </w:p>
        </w:tc>
        <w:tc>
          <w:tcPr>
            <w:tcW w:w="810" w:type="dxa"/>
            <w:tcBorders>
              <w:top w:val="single" w:sz="12"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0.16 b</w:t>
            </w:r>
          </w:p>
        </w:tc>
        <w:tc>
          <w:tcPr>
            <w:tcW w:w="900" w:type="dxa"/>
            <w:tcBorders>
              <w:top w:val="single" w:sz="12"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0.43 a</w:t>
            </w:r>
          </w:p>
        </w:tc>
        <w:tc>
          <w:tcPr>
            <w:tcW w:w="900" w:type="dxa"/>
            <w:tcBorders>
              <w:top w:val="single" w:sz="12"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0.71 c</w:t>
            </w:r>
          </w:p>
        </w:tc>
        <w:tc>
          <w:tcPr>
            <w:tcW w:w="1080" w:type="dxa"/>
            <w:tcBorders>
              <w:top w:val="single" w:sz="12"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0.055 d</w:t>
            </w:r>
          </w:p>
        </w:tc>
        <w:tc>
          <w:tcPr>
            <w:tcW w:w="900" w:type="dxa"/>
            <w:tcBorders>
              <w:top w:val="single" w:sz="12"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33.50 d</w:t>
            </w:r>
          </w:p>
        </w:tc>
        <w:tc>
          <w:tcPr>
            <w:tcW w:w="990" w:type="dxa"/>
            <w:tcBorders>
              <w:top w:val="single" w:sz="12"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2.50 c</w:t>
            </w:r>
          </w:p>
        </w:tc>
        <w:tc>
          <w:tcPr>
            <w:tcW w:w="990" w:type="dxa"/>
            <w:tcBorders>
              <w:top w:val="single" w:sz="12"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36.0 c</w:t>
            </w:r>
          </w:p>
        </w:tc>
        <w:tc>
          <w:tcPr>
            <w:tcW w:w="990" w:type="dxa"/>
            <w:tcBorders>
              <w:top w:val="single" w:sz="12"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80.50 c</w:t>
            </w:r>
          </w:p>
        </w:tc>
      </w:tr>
      <w:tr w:rsidR="0015294F" w:rsidRPr="0015294F" w:rsidTr="0047173E">
        <w:trPr>
          <w:cantSplit/>
        </w:trPr>
        <w:tc>
          <w:tcPr>
            <w:tcW w:w="1389" w:type="dxa"/>
            <w:tcBorders>
              <w:top w:val="single" w:sz="4" w:space="0" w:color="auto"/>
              <w:left w:val="single" w:sz="12" w:space="0" w:color="auto"/>
              <w:bottom w:val="single" w:sz="4" w:space="0" w:color="auto"/>
              <w:right w:val="single" w:sz="12" w:space="0" w:color="auto"/>
            </w:tcBorders>
            <w:vAlign w:val="center"/>
          </w:tcPr>
          <w:p w:rsidR="00A62980" w:rsidRPr="0015294F" w:rsidRDefault="00A62980" w:rsidP="006B15D1">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100 mg/l</w:t>
            </w:r>
          </w:p>
        </w:tc>
        <w:tc>
          <w:tcPr>
            <w:tcW w:w="900" w:type="dxa"/>
            <w:tcBorders>
              <w:top w:val="single" w:sz="4"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0.90 a</w:t>
            </w:r>
          </w:p>
        </w:tc>
        <w:tc>
          <w:tcPr>
            <w:tcW w:w="900" w:type="dxa"/>
            <w:tcBorders>
              <w:top w:val="single" w:sz="4"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0.32 ab</w:t>
            </w:r>
          </w:p>
        </w:tc>
        <w:tc>
          <w:tcPr>
            <w:tcW w:w="810" w:type="dxa"/>
            <w:tcBorders>
              <w:top w:val="single" w:sz="4"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0.16 ab</w:t>
            </w:r>
          </w:p>
        </w:tc>
        <w:tc>
          <w:tcPr>
            <w:tcW w:w="900" w:type="dxa"/>
            <w:tcBorders>
              <w:top w:val="single" w:sz="4"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0.41 ab</w:t>
            </w:r>
          </w:p>
        </w:tc>
        <w:tc>
          <w:tcPr>
            <w:tcW w:w="900" w:type="dxa"/>
            <w:tcBorders>
              <w:top w:val="single" w:sz="4"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0.77 c</w:t>
            </w:r>
          </w:p>
        </w:tc>
        <w:tc>
          <w:tcPr>
            <w:tcW w:w="1080" w:type="dxa"/>
            <w:tcBorders>
              <w:top w:val="single" w:sz="4"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0.057 cd</w:t>
            </w:r>
          </w:p>
        </w:tc>
        <w:tc>
          <w:tcPr>
            <w:tcW w:w="900" w:type="dxa"/>
            <w:tcBorders>
              <w:top w:val="single" w:sz="4"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36.0 c</w:t>
            </w:r>
          </w:p>
        </w:tc>
        <w:tc>
          <w:tcPr>
            <w:tcW w:w="990" w:type="dxa"/>
            <w:tcBorders>
              <w:top w:val="single" w:sz="4"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3.50 c</w:t>
            </w:r>
          </w:p>
        </w:tc>
        <w:tc>
          <w:tcPr>
            <w:tcW w:w="990" w:type="dxa"/>
            <w:tcBorders>
              <w:top w:val="single" w:sz="4"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45.50 b</w:t>
            </w:r>
          </w:p>
        </w:tc>
        <w:tc>
          <w:tcPr>
            <w:tcW w:w="990" w:type="dxa"/>
            <w:tcBorders>
              <w:top w:val="single" w:sz="4"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84.67 c</w:t>
            </w:r>
          </w:p>
        </w:tc>
      </w:tr>
      <w:tr w:rsidR="0015294F" w:rsidRPr="0015294F" w:rsidTr="0047173E">
        <w:trPr>
          <w:cantSplit/>
        </w:trPr>
        <w:tc>
          <w:tcPr>
            <w:tcW w:w="1389" w:type="dxa"/>
            <w:tcBorders>
              <w:top w:val="single" w:sz="4" w:space="0" w:color="auto"/>
              <w:left w:val="single" w:sz="12" w:space="0" w:color="auto"/>
              <w:bottom w:val="single" w:sz="4" w:space="0" w:color="auto"/>
              <w:right w:val="single" w:sz="12" w:space="0" w:color="auto"/>
            </w:tcBorders>
            <w:vAlign w:val="center"/>
          </w:tcPr>
          <w:p w:rsidR="00A62980" w:rsidRPr="0015294F" w:rsidRDefault="00A62980" w:rsidP="006B15D1">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200 mg/l</w:t>
            </w:r>
          </w:p>
        </w:tc>
        <w:tc>
          <w:tcPr>
            <w:tcW w:w="900" w:type="dxa"/>
            <w:tcBorders>
              <w:top w:val="single" w:sz="4"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0.93 a</w:t>
            </w:r>
          </w:p>
        </w:tc>
        <w:tc>
          <w:tcPr>
            <w:tcW w:w="900" w:type="dxa"/>
            <w:tcBorders>
              <w:top w:val="single" w:sz="4"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0.34 a</w:t>
            </w:r>
          </w:p>
        </w:tc>
        <w:tc>
          <w:tcPr>
            <w:tcW w:w="810" w:type="dxa"/>
            <w:tcBorders>
              <w:top w:val="single" w:sz="4"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0.17 a</w:t>
            </w:r>
          </w:p>
        </w:tc>
        <w:tc>
          <w:tcPr>
            <w:tcW w:w="900" w:type="dxa"/>
            <w:tcBorders>
              <w:top w:val="single" w:sz="4"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0.38 bc</w:t>
            </w:r>
          </w:p>
        </w:tc>
        <w:tc>
          <w:tcPr>
            <w:tcW w:w="900" w:type="dxa"/>
            <w:tcBorders>
              <w:top w:val="single" w:sz="4"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0.89 b</w:t>
            </w:r>
          </w:p>
        </w:tc>
        <w:tc>
          <w:tcPr>
            <w:tcW w:w="1080" w:type="dxa"/>
            <w:tcBorders>
              <w:top w:val="single" w:sz="4"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0.061 bc</w:t>
            </w:r>
          </w:p>
        </w:tc>
        <w:tc>
          <w:tcPr>
            <w:tcW w:w="900" w:type="dxa"/>
            <w:tcBorders>
              <w:top w:val="single" w:sz="4"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36.75 c</w:t>
            </w:r>
          </w:p>
        </w:tc>
        <w:tc>
          <w:tcPr>
            <w:tcW w:w="990" w:type="dxa"/>
            <w:tcBorders>
              <w:top w:val="single" w:sz="4"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5.0 b</w:t>
            </w:r>
          </w:p>
        </w:tc>
        <w:tc>
          <w:tcPr>
            <w:tcW w:w="990" w:type="dxa"/>
            <w:tcBorders>
              <w:top w:val="single" w:sz="4"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60.0 a</w:t>
            </w:r>
          </w:p>
        </w:tc>
        <w:tc>
          <w:tcPr>
            <w:tcW w:w="990" w:type="dxa"/>
            <w:tcBorders>
              <w:top w:val="single" w:sz="4"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103.67 b</w:t>
            </w:r>
          </w:p>
        </w:tc>
      </w:tr>
      <w:tr w:rsidR="0015294F" w:rsidRPr="0015294F" w:rsidTr="0047173E">
        <w:trPr>
          <w:cantSplit/>
        </w:trPr>
        <w:tc>
          <w:tcPr>
            <w:tcW w:w="1389" w:type="dxa"/>
            <w:tcBorders>
              <w:top w:val="single" w:sz="4" w:space="0" w:color="auto"/>
              <w:left w:val="single" w:sz="12" w:space="0" w:color="auto"/>
              <w:bottom w:val="single" w:sz="4" w:space="0" w:color="auto"/>
              <w:right w:val="single" w:sz="12" w:space="0" w:color="auto"/>
            </w:tcBorders>
            <w:vAlign w:val="center"/>
          </w:tcPr>
          <w:p w:rsidR="00A62980" w:rsidRPr="0015294F" w:rsidRDefault="00A62980" w:rsidP="006B15D1">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300 mg/l</w:t>
            </w:r>
          </w:p>
        </w:tc>
        <w:tc>
          <w:tcPr>
            <w:tcW w:w="900" w:type="dxa"/>
            <w:tcBorders>
              <w:top w:val="single" w:sz="4"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0.93 a</w:t>
            </w:r>
          </w:p>
        </w:tc>
        <w:tc>
          <w:tcPr>
            <w:tcW w:w="900" w:type="dxa"/>
            <w:tcBorders>
              <w:top w:val="single" w:sz="4"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0.33 a</w:t>
            </w:r>
          </w:p>
        </w:tc>
        <w:tc>
          <w:tcPr>
            <w:tcW w:w="810" w:type="dxa"/>
            <w:tcBorders>
              <w:top w:val="single" w:sz="4"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0.17 a</w:t>
            </w:r>
          </w:p>
        </w:tc>
        <w:tc>
          <w:tcPr>
            <w:tcW w:w="900" w:type="dxa"/>
            <w:tcBorders>
              <w:top w:val="single" w:sz="4"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0.35 cd</w:t>
            </w:r>
          </w:p>
        </w:tc>
        <w:tc>
          <w:tcPr>
            <w:tcW w:w="900" w:type="dxa"/>
            <w:tcBorders>
              <w:top w:val="single" w:sz="4"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0.94 ab</w:t>
            </w:r>
          </w:p>
        </w:tc>
        <w:tc>
          <w:tcPr>
            <w:tcW w:w="1080" w:type="dxa"/>
            <w:tcBorders>
              <w:top w:val="single" w:sz="4"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0.066 a</w:t>
            </w:r>
          </w:p>
        </w:tc>
        <w:tc>
          <w:tcPr>
            <w:tcW w:w="900" w:type="dxa"/>
            <w:tcBorders>
              <w:top w:val="single" w:sz="4"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40.50 b</w:t>
            </w:r>
          </w:p>
        </w:tc>
        <w:tc>
          <w:tcPr>
            <w:tcW w:w="990" w:type="dxa"/>
            <w:tcBorders>
              <w:top w:val="single" w:sz="4"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5.50 ab</w:t>
            </w:r>
          </w:p>
        </w:tc>
        <w:tc>
          <w:tcPr>
            <w:tcW w:w="990" w:type="dxa"/>
            <w:tcBorders>
              <w:top w:val="single" w:sz="4"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56.0 a</w:t>
            </w:r>
          </w:p>
        </w:tc>
        <w:tc>
          <w:tcPr>
            <w:tcW w:w="990" w:type="dxa"/>
            <w:tcBorders>
              <w:top w:val="single" w:sz="4" w:space="0" w:color="auto"/>
              <w:left w:val="single" w:sz="12" w:space="0" w:color="auto"/>
              <w:bottom w:val="single" w:sz="4"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105.33 b</w:t>
            </w:r>
          </w:p>
        </w:tc>
      </w:tr>
      <w:tr w:rsidR="0015294F" w:rsidRPr="0015294F" w:rsidTr="0047173E">
        <w:trPr>
          <w:cantSplit/>
        </w:trPr>
        <w:tc>
          <w:tcPr>
            <w:tcW w:w="1389" w:type="dxa"/>
            <w:tcBorders>
              <w:top w:val="single" w:sz="4" w:space="0" w:color="auto"/>
              <w:left w:val="single" w:sz="12" w:space="0" w:color="auto"/>
              <w:bottom w:val="single" w:sz="12" w:space="0" w:color="auto"/>
              <w:right w:val="single" w:sz="12" w:space="0" w:color="auto"/>
            </w:tcBorders>
            <w:vAlign w:val="center"/>
          </w:tcPr>
          <w:p w:rsidR="00A62980" w:rsidRPr="0015294F" w:rsidRDefault="00A62980" w:rsidP="006B15D1">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rPr>
              <w:t>400 mg/l</w:t>
            </w:r>
          </w:p>
        </w:tc>
        <w:tc>
          <w:tcPr>
            <w:tcW w:w="900" w:type="dxa"/>
            <w:tcBorders>
              <w:top w:val="single" w:sz="4" w:space="0" w:color="auto"/>
              <w:left w:val="single" w:sz="12" w:space="0" w:color="auto"/>
              <w:bottom w:val="single" w:sz="12"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0.92 a</w:t>
            </w:r>
          </w:p>
        </w:tc>
        <w:tc>
          <w:tcPr>
            <w:tcW w:w="900" w:type="dxa"/>
            <w:tcBorders>
              <w:top w:val="single" w:sz="4" w:space="0" w:color="auto"/>
              <w:left w:val="single" w:sz="12" w:space="0" w:color="auto"/>
              <w:bottom w:val="single" w:sz="12"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0.33 ab</w:t>
            </w:r>
          </w:p>
        </w:tc>
        <w:tc>
          <w:tcPr>
            <w:tcW w:w="810" w:type="dxa"/>
            <w:tcBorders>
              <w:top w:val="single" w:sz="4" w:space="0" w:color="auto"/>
              <w:left w:val="single" w:sz="12" w:space="0" w:color="auto"/>
              <w:bottom w:val="single" w:sz="12"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0.17 ab</w:t>
            </w:r>
          </w:p>
        </w:tc>
        <w:tc>
          <w:tcPr>
            <w:tcW w:w="900" w:type="dxa"/>
            <w:tcBorders>
              <w:top w:val="single" w:sz="4" w:space="0" w:color="auto"/>
              <w:left w:val="single" w:sz="12" w:space="0" w:color="auto"/>
              <w:bottom w:val="single" w:sz="12"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0.33 d</w:t>
            </w:r>
          </w:p>
        </w:tc>
        <w:tc>
          <w:tcPr>
            <w:tcW w:w="900" w:type="dxa"/>
            <w:tcBorders>
              <w:top w:val="single" w:sz="4" w:space="0" w:color="auto"/>
              <w:left w:val="single" w:sz="12" w:space="0" w:color="auto"/>
              <w:bottom w:val="single" w:sz="12"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0.98 a</w:t>
            </w:r>
          </w:p>
        </w:tc>
        <w:tc>
          <w:tcPr>
            <w:tcW w:w="1080" w:type="dxa"/>
            <w:tcBorders>
              <w:top w:val="single" w:sz="4" w:space="0" w:color="auto"/>
              <w:left w:val="single" w:sz="12" w:space="0" w:color="auto"/>
              <w:bottom w:val="single" w:sz="12"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0.063 ab</w:t>
            </w:r>
          </w:p>
        </w:tc>
        <w:tc>
          <w:tcPr>
            <w:tcW w:w="900" w:type="dxa"/>
            <w:tcBorders>
              <w:top w:val="single" w:sz="4" w:space="0" w:color="auto"/>
              <w:left w:val="single" w:sz="12" w:space="0" w:color="auto"/>
              <w:bottom w:val="single" w:sz="12"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46.0 a</w:t>
            </w:r>
          </w:p>
        </w:tc>
        <w:tc>
          <w:tcPr>
            <w:tcW w:w="990" w:type="dxa"/>
            <w:tcBorders>
              <w:top w:val="single" w:sz="4" w:space="0" w:color="auto"/>
              <w:left w:val="single" w:sz="12" w:space="0" w:color="auto"/>
              <w:bottom w:val="single" w:sz="12"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6.50 a</w:t>
            </w:r>
          </w:p>
        </w:tc>
        <w:tc>
          <w:tcPr>
            <w:tcW w:w="990" w:type="dxa"/>
            <w:tcBorders>
              <w:top w:val="single" w:sz="4" w:space="0" w:color="auto"/>
              <w:left w:val="single" w:sz="12" w:space="0" w:color="auto"/>
              <w:bottom w:val="single" w:sz="12"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53.50 ab</w:t>
            </w:r>
          </w:p>
        </w:tc>
        <w:tc>
          <w:tcPr>
            <w:tcW w:w="990" w:type="dxa"/>
            <w:tcBorders>
              <w:top w:val="single" w:sz="4" w:space="0" w:color="auto"/>
              <w:left w:val="single" w:sz="12" w:space="0" w:color="auto"/>
              <w:bottom w:val="single" w:sz="12"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lang w:bidi="ar-EG"/>
              </w:rPr>
            </w:pPr>
            <w:r w:rsidRPr="0015294F">
              <w:rPr>
                <w:rFonts w:asciiTheme="majorBidi" w:hAnsiTheme="majorBidi" w:cstheme="majorBidi"/>
                <w:sz w:val="24"/>
                <w:szCs w:val="24"/>
                <w:lang w:bidi="ar-EG"/>
              </w:rPr>
              <w:t>153.50 a</w:t>
            </w:r>
          </w:p>
        </w:tc>
      </w:tr>
      <w:tr w:rsidR="0015294F" w:rsidRPr="0015294F" w:rsidTr="0047173E">
        <w:trPr>
          <w:cantSplit/>
        </w:trPr>
        <w:tc>
          <w:tcPr>
            <w:tcW w:w="1389" w:type="dxa"/>
            <w:tcBorders>
              <w:top w:val="single" w:sz="12" w:space="0" w:color="auto"/>
              <w:left w:val="single" w:sz="12" w:space="0" w:color="auto"/>
              <w:bottom w:val="single" w:sz="12" w:space="0" w:color="auto"/>
              <w:right w:val="single" w:sz="12" w:space="0" w:color="auto"/>
            </w:tcBorders>
            <w:vAlign w:val="center"/>
          </w:tcPr>
          <w:p w:rsidR="00A62980" w:rsidRPr="0015294F" w:rsidRDefault="00A62980" w:rsidP="006B15D1">
            <w:pPr>
              <w:spacing w:before="40" w:after="20" w:line="276" w:lineRule="auto"/>
              <w:jc w:val="center"/>
              <w:rPr>
                <w:rFonts w:asciiTheme="majorBidi" w:hAnsiTheme="majorBidi" w:cstheme="majorBidi"/>
                <w:b/>
                <w:bCs/>
                <w:sz w:val="24"/>
                <w:szCs w:val="24"/>
              </w:rPr>
            </w:pPr>
            <w:r w:rsidRPr="0015294F">
              <w:rPr>
                <w:rFonts w:asciiTheme="majorBidi" w:hAnsiTheme="majorBidi" w:cstheme="majorBidi"/>
                <w:b/>
                <w:bCs/>
                <w:sz w:val="24"/>
                <w:szCs w:val="24"/>
                <w:lang w:bidi="ar-EG"/>
              </w:rPr>
              <w:t>LSD 5%</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rsidR="00A62980" w:rsidRPr="0015294F" w:rsidRDefault="00E5096C" w:rsidP="006B15D1">
            <w:pPr>
              <w:spacing w:before="40" w:after="20" w:line="276" w:lineRule="auto"/>
              <w:jc w:val="center"/>
              <w:rPr>
                <w:rFonts w:asciiTheme="majorBidi" w:hAnsiTheme="majorBidi" w:cstheme="majorBidi"/>
                <w:sz w:val="24"/>
                <w:szCs w:val="24"/>
              </w:rPr>
            </w:pPr>
            <w:r w:rsidRPr="0015294F">
              <w:rPr>
                <w:rFonts w:asciiTheme="majorBidi" w:hAnsiTheme="majorBidi" w:cstheme="majorBidi"/>
                <w:sz w:val="24"/>
                <w:szCs w:val="24"/>
              </w:rPr>
              <w:t>N.S</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rPr>
            </w:pPr>
            <w:r w:rsidRPr="0015294F">
              <w:rPr>
                <w:rFonts w:asciiTheme="majorBidi" w:hAnsiTheme="majorBidi" w:cstheme="majorBidi"/>
                <w:sz w:val="24"/>
                <w:szCs w:val="24"/>
              </w:rPr>
              <w:t>0.0215</w:t>
            </w:r>
          </w:p>
        </w:tc>
        <w:tc>
          <w:tcPr>
            <w:tcW w:w="810" w:type="dxa"/>
            <w:tcBorders>
              <w:top w:val="single" w:sz="12" w:space="0" w:color="auto"/>
              <w:left w:val="single" w:sz="12" w:space="0" w:color="auto"/>
              <w:bottom w:val="single" w:sz="12"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rPr>
            </w:pPr>
            <w:r w:rsidRPr="0015294F">
              <w:rPr>
                <w:rFonts w:asciiTheme="majorBidi" w:hAnsiTheme="majorBidi" w:cstheme="majorBidi"/>
                <w:sz w:val="24"/>
                <w:szCs w:val="24"/>
              </w:rPr>
              <w:t>0.0112</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rPr>
            </w:pPr>
            <w:r w:rsidRPr="0015294F">
              <w:rPr>
                <w:rFonts w:asciiTheme="majorBidi" w:hAnsiTheme="majorBidi" w:cstheme="majorBidi"/>
                <w:sz w:val="24"/>
                <w:szCs w:val="24"/>
              </w:rPr>
              <w:t>0.0421</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rPr>
            </w:pPr>
            <w:r w:rsidRPr="0015294F">
              <w:rPr>
                <w:rFonts w:asciiTheme="majorBidi" w:hAnsiTheme="majorBidi" w:cstheme="majorBidi"/>
                <w:sz w:val="24"/>
                <w:szCs w:val="24"/>
              </w:rPr>
              <w:t>0.0763</w:t>
            </w: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rPr>
            </w:pPr>
            <w:r w:rsidRPr="0015294F">
              <w:rPr>
                <w:rFonts w:asciiTheme="majorBidi" w:hAnsiTheme="majorBidi" w:cstheme="majorBidi"/>
                <w:sz w:val="24"/>
                <w:szCs w:val="24"/>
              </w:rPr>
              <w:t>0.0043</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rPr>
            </w:pPr>
            <w:r w:rsidRPr="0015294F">
              <w:rPr>
                <w:rFonts w:asciiTheme="majorBidi" w:hAnsiTheme="majorBidi" w:cstheme="majorBidi"/>
                <w:sz w:val="24"/>
                <w:szCs w:val="24"/>
              </w:rPr>
              <w:t>1.7379</w:t>
            </w:r>
          </w:p>
        </w:tc>
        <w:tc>
          <w:tcPr>
            <w:tcW w:w="990" w:type="dxa"/>
            <w:tcBorders>
              <w:top w:val="single" w:sz="12" w:space="0" w:color="auto"/>
              <w:left w:val="single" w:sz="12" w:space="0" w:color="auto"/>
              <w:bottom w:val="single" w:sz="12"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rPr>
            </w:pPr>
            <w:r w:rsidRPr="0015294F">
              <w:rPr>
                <w:rFonts w:asciiTheme="majorBidi" w:hAnsiTheme="majorBidi" w:cstheme="majorBidi"/>
                <w:sz w:val="24"/>
                <w:szCs w:val="24"/>
              </w:rPr>
              <w:t>1.1506</w:t>
            </w:r>
          </w:p>
        </w:tc>
        <w:tc>
          <w:tcPr>
            <w:tcW w:w="990" w:type="dxa"/>
            <w:tcBorders>
              <w:top w:val="single" w:sz="12" w:space="0" w:color="auto"/>
              <w:left w:val="single" w:sz="12" w:space="0" w:color="auto"/>
              <w:bottom w:val="single" w:sz="12"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rPr>
            </w:pPr>
            <w:r w:rsidRPr="0015294F">
              <w:rPr>
                <w:rFonts w:asciiTheme="majorBidi" w:hAnsiTheme="majorBidi" w:cstheme="majorBidi"/>
                <w:sz w:val="24"/>
                <w:szCs w:val="24"/>
              </w:rPr>
              <w:t>9.2586</w:t>
            </w:r>
          </w:p>
        </w:tc>
        <w:tc>
          <w:tcPr>
            <w:tcW w:w="990" w:type="dxa"/>
            <w:tcBorders>
              <w:top w:val="single" w:sz="12" w:space="0" w:color="auto"/>
              <w:left w:val="single" w:sz="12" w:space="0" w:color="auto"/>
              <w:bottom w:val="single" w:sz="12" w:space="0" w:color="auto"/>
              <w:right w:val="single" w:sz="12" w:space="0" w:color="auto"/>
            </w:tcBorders>
            <w:shd w:val="clear" w:color="auto" w:fill="auto"/>
            <w:vAlign w:val="center"/>
          </w:tcPr>
          <w:p w:rsidR="00A62980" w:rsidRPr="0015294F" w:rsidRDefault="00A62980" w:rsidP="006B15D1">
            <w:pPr>
              <w:spacing w:before="40" w:after="20" w:line="276" w:lineRule="auto"/>
              <w:jc w:val="center"/>
              <w:rPr>
                <w:rFonts w:asciiTheme="majorBidi" w:hAnsiTheme="majorBidi" w:cstheme="majorBidi"/>
                <w:sz w:val="24"/>
                <w:szCs w:val="24"/>
              </w:rPr>
            </w:pPr>
            <w:r w:rsidRPr="0015294F">
              <w:rPr>
                <w:rFonts w:asciiTheme="majorBidi" w:hAnsiTheme="majorBidi" w:cstheme="majorBidi"/>
                <w:sz w:val="24"/>
                <w:szCs w:val="24"/>
              </w:rPr>
              <w:t>14.875</w:t>
            </w:r>
          </w:p>
        </w:tc>
      </w:tr>
    </w:tbl>
    <w:p w:rsidR="00C514D3" w:rsidRPr="0015294F" w:rsidRDefault="00A633C3" w:rsidP="00C514D3">
      <w:pPr>
        <w:autoSpaceDE w:val="0"/>
        <w:autoSpaceDN w:val="0"/>
        <w:bidi w:val="0"/>
        <w:adjustRightInd w:val="0"/>
        <w:spacing w:after="0"/>
        <w:jc w:val="both"/>
        <w:rPr>
          <w:rFonts w:asciiTheme="majorBidi" w:eastAsiaTheme="minorEastAsia" w:hAnsiTheme="majorBidi" w:cstheme="majorBidi"/>
          <w:b/>
          <w:bCs/>
          <w:sz w:val="24"/>
          <w:szCs w:val="24"/>
          <w:lang w:bidi="ar-EG"/>
        </w:rPr>
      </w:pPr>
      <w:r w:rsidRPr="0015294F">
        <w:rPr>
          <w:rFonts w:asciiTheme="majorBidi" w:hAnsiTheme="majorBidi" w:cstheme="majorBidi"/>
          <w:sz w:val="24"/>
          <w:szCs w:val="24"/>
        </w:rPr>
        <w:t>Combined</w:t>
      </w:r>
      <w:r w:rsidR="007F2980" w:rsidRPr="0015294F">
        <w:rPr>
          <w:rFonts w:asciiTheme="majorBidi" w:hAnsiTheme="majorBidi" w:cstheme="majorBidi"/>
          <w:sz w:val="24"/>
          <w:szCs w:val="24"/>
        </w:rPr>
        <w:t xml:space="preserve"> analysis of two successive seasons</w:t>
      </w:r>
      <w:r w:rsidR="007F2980" w:rsidRPr="0015294F">
        <w:rPr>
          <w:rFonts w:asciiTheme="majorBidi" w:hAnsiTheme="majorBidi" w:cstheme="majorBidi"/>
          <w:b/>
          <w:bCs/>
          <w:sz w:val="24"/>
          <w:szCs w:val="24"/>
          <w:rtl/>
        </w:rPr>
        <w:t xml:space="preserve">    </w:t>
      </w:r>
    </w:p>
    <w:p w:rsidR="00A633C3" w:rsidRDefault="00A633C3" w:rsidP="00912132">
      <w:pPr>
        <w:autoSpaceDE w:val="0"/>
        <w:autoSpaceDN w:val="0"/>
        <w:bidi w:val="0"/>
        <w:adjustRightInd w:val="0"/>
        <w:spacing w:after="0"/>
        <w:jc w:val="both"/>
        <w:rPr>
          <w:rFonts w:asciiTheme="majorBidi" w:eastAsiaTheme="minorEastAsia" w:hAnsiTheme="majorBidi" w:cstheme="majorBidi"/>
          <w:b/>
          <w:bCs/>
          <w:sz w:val="24"/>
          <w:szCs w:val="24"/>
          <w:lang w:bidi="ar-EG"/>
        </w:rPr>
      </w:pPr>
    </w:p>
    <w:p w:rsidR="0047173E" w:rsidRDefault="0047173E" w:rsidP="00A633C3">
      <w:pPr>
        <w:autoSpaceDE w:val="0"/>
        <w:autoSpaceDN w:val="0"/>
        <w:bidi w:val="0"/>
        <w:adjustRightInd w:val="0"/>
        <w:spacing w:after="0"/>
        <w:jc w:val="both"/>
        <w:rPr>
          <w:rFonts w:asciiTheme="majorBidi" w:eastAsiaTheme="minorEastAsia" w:hAnsiTheme="majorBidi" w:cstheme="majorBidi"/>
          <w:b/>
          <w:bCs/>
          <w:sz w:val="24"/>
          <w:szCs w:val="24"/>
          <w:lang w:bidi="ar-EG"/>
        </w:rPr>
      </w:pPr>
    </w:p>
    <w:p w:rsidR="0047173E" w:rsidRDefault="0047173E" w:rsidP="0047173E">
      <w:pPr>
        <w:autoSpaceDE w:val="0"/>
        <w:autoSpaceDN w:val="0"/>
        <w:bidi w:val="0"/>
        <w:adjustRightInd w:val="0"/>
        <w:spacing w:after="0"/>
        <w:jc w:val="both"/>
        <w:rPr>
          <w:rFonts w:asciiTheme="majorBidi" w:eastAsiaTheme="minorEastAsia" w:hAnsiTheme="majorBidi" w:cstheme="majorBidi"/>
          <w:b/>
          <w:bCs/>
          <w:sz w:val="24"/>
          <w:szCs w:val="24"/>
          <w:lang w:bidi="ar-EG"/>
        </w:rPr>
      </w:pPr>
    </w:p>
    <w:p w:rsidR="00E64B8B" w:rsidRPr="0015294F" w:rsidRDefault="00E64B8B" w:rsidP="0047173E">
      <w:pPr>
        <w:autoSpaceDE w:val="0"/>
        <w:autoSpaceDN w:val="0"/>
        <w:bidi w:val="0"/>
        <w:adjustRightInd w:val="0"/>
        <w:spacing w:after="0"/>
        <w:jc w:val="both"/>
        <w:rPr>
          <w:rFonts w:asciiTheme="majorBidi" w:eastAsiaTheme="minorEastAsia" w:hAnsiTheme="majorBidi" w:cstheme="majorBidi"/>
          <w:b/>
          <w:bCs/>
          <w:sz w:val="24"/>
          <w:szCs w:val="24"/>
          <w:lang w:bidi="ar-EG"/>
        </w:rPr>
      </w:pPr>
      <w:r w:rsidRPr="0015294F">
        <w:rPr>
          <w:rFonts w:asciiTheme="majorBidi" w:eastAsiaTheme="minorEastAsia" w:hAnsiTheme="majorBidi" w:cstheme="majorBidi"/>
          <w:b/>
          <w:bCs/>
          <w:sz w:val="24"/>
          <w:szCs w:val="24"/>
          <w:lang w:bidi="ar-EG"/>
        </w:rPr>
        <w:lastRenderedPageBreak/>
        <w:t>DISCUSSION</w:t>
      </w:r>
    </w:p>
    <w:p w:rsidR="000479AD" w:rsidRPr="0015294F" w:rsidRDefault="000479AD" w:rsidP="00A633C3">
      <w:pPr>
        <w:bidi w:val="0"/>
        <w:jc w:val="both"/>
        <w:rPr>
          <w:rFonts w:asciiTheme="majorBidi" w:hAnsiTheme="majorBidi" w:cstheme="majorBidi"/>
          <w:lang w:bidi="ar-EG"/>
        </w:rPr>
      </w:pPr>
      <w:r w:rsidRPr="0015294F">
        <w:rPr>
          <w:rFonts w:asciiTheme="majorBidi" w:hAnsiTheme="majorBidi" w:cstheme="majorBidi"/>
          <w:b/>
          <w:bCs/>
          <w:sz w:val="24"/>
          <w:szCs w:val="24"/>
          <w:lang w:bidi="ar-EG"/>
        </w:rPr>
        <w:t>Effect of</w:t>
      </w:r>
      <w:r w:rsidR="00E5096C" w:rsidRPr="0015294F">
        <w:rPr>
          <w:rFonts w:asciiTheme="majorBidi" w:hAnsiTheme="majorBidi" w:cstheme="majorBidi"/>
          <w:b/>
          <w:bCs/>
          <w:sz w:val="24"/>
          <w:szCs w:val="24"/>
          <w:lang w:bidi="ar-EG"/>
        </w:rPr>
        <w:t xml:space="preserve"> foliar</w:t>
      </w:r>
      <w:r w:rsidRPr="0015294F">
        <w:rPr>
          <w:rFonts w:asciiTheme="majorBidi" w:hAnsiTheme="majorBidi" w:cstheme="majorBidi"/>
          <w:b/>
          <w:bCs/>
          <w:sz w:val="24"/>
          <w:szCs w:val="24"/>
          <w:lang w:bidi="ar-EG"/>
        </w:rPr>
        <w:t xml:space="preserve"> </w:t>
      </w:r>
      <w:r w:rsidR="00A633C3" w:rsidRPr="0015294F">
        <w:rPr>
          <w:rFonts w:asciiTheme="majorBidi" w:hAnsiTheme="majorBidi" w:cstheme="majorBidi"/>
          <w:b/>
          <w:bCs/>
          <w:sz w:val="24"/>
          <w:szCs w:val="24"/>
          <w:lang w:bidi="ar-EG"/>
        </w:rPr>
        <w:t>Proline</w:t>
      </w:r>
      <w:r w:rsidR="0047173E">
        <w:rPr>
          <w:rFonts w:asciiTheme="majorBidi" w:hAnsiTheme="majorBidi" w:cstheme="majorBidi"/>
          <w:b/>
          <w:bCs/>
          <w:sz w:val="24"/>
          <w:szCs w:val="24"/>
          <w:lang w:bidi="ar-EG"/>
        </w:rPr>
        <w:t xml:space="preserve"> application on plant growth:</w:t>
      </w:r>
    </w:p>
    <w:p w:rsidR="00615D65" w:rsidRPr="0015294F" w:rsidRDefault="001E4749" w:rsidP="001E4749">
      <w:pPr>
        <w:bidi w:val="0"/>
        <w:ind w:firstLine="720"/>
        <w:jc w:val="both"/>
        <w:rPr>
          <w:rFonts w:asciiTheme="majorBidi" w:hAnsiTheme="majorBidi" w:cstheme="majorBidi"/>
          <w:sz w:val="24"/>
          <w:szCs w:val="24"/>
        </w:rPr>
      </w:pPr>
      <w:r>
        <w:rPr>
          <w:rFonts w:asciiTheme="majorBidi" w:hAnsiTheme="majorBidi" w:cstheme="majorBidi"/>
          <w:sz w:val="24"/>
          <w:szCs w:val="24"/>
        </w:rPr>
        <w:t xml:space="preserve">As shown from </w:t>
      </w:r>
      <w:r w:rsidR="003C06ED">
        <w:rPr>
          <w:rFonts w:asciiTheme="majorBidi" w:hAnsiTheme="majorBidi" w:cstheme="majorBidi"/>
          <w:sz w:val="24"/>
          <w:szCs w:val="24"/>
        </w:rPr>
        <w:t xml:space="preserve">the </w:t>
      </w:r>
      <w:r>
        <w:rPr>
          <w:rFonts w:asciiTheme="majorBidi" w:hAnsiTheme="majorBidi" w:cstheme="majorBidi"/>
          <w:sz w:val="24"/>
          <w:szCs w:val="24"/>
        </w:rPr>
        <w:t xml:space="preserve">results </w:t>
      </w:r>
      <w:r w:rsidRPr="0015294F">
        <w:rPr>
          <w:rFonts w:asciiTheme="majorBidi" w:hAnsiTheme="majorBidi" w:cstheme="majorBidi"/>
          <w:sz w:val="24"/>
          <w:szCs w:val="24"/>
        </w:rPr>
        <w:t>all treatments of proline as foliar application except the treatment 100 mg/l caused a significant increase in</w:t>
      </w:r>
      <w:r>
        <w:rPr>
          <w:rFonts w:asciiTheme="majorBidi" w:hAnsiTheme="majorBidi" w:cstheme="majorBidi"/>
          <w:sz w:val="24"/>
          <w:szCs w:val="24"/>
        </w:rPr>
        <w:t xml:space="preserve"> growth parameters such as</w:t>
      </w:r>
      <w:r w:rsidRPr="0015294F">
        <w:rPr>
          <w:rFonts w:asciiTheme="majorBidi" w:hAnsiTheme="majorBidi" w:cstheme="majorBidi"/>
          <w:sz w:val="24"/>
          <w:szCs w:val="24"/>
        </w:rPr>
        <w:t xml:space="preserve"> fresh and dry weight of </w:t>
      </w:r>
      <w:r>
        <w:rPr>
          <w:rFonts w:asciiTheme="majorBidi" w:hAnsiTheme="majorBidi" w:cstheme="majorBidi"/>
          <w:sz w:val="24"/>
          <w:szCs w:val="24"/>
        </w:rPr>
        <w:t xml:space="preserve">the </w:t>
      </w:r>
      <w:r w:rsidRPr="0015294F">
        <w:rPr>
          <w:rFonts w:asciiTheme="majorBidi" w:hAnsiTheme="majorBidi" w:cstheme="majorBidi"/>
          <w:sz w:val="24"/>
          <w:szCs w:val="24"/>
        </w:rPr>
        <w:t>plant,</w:t>
      </w:r>
      <w:r w:rsidRPr="0015294F">
        <w:rPr>
          <w:rFonts w:asciiTheme="majorBidi" w:hAnsiTheme="majorBidi" w:cstheme="majorBidi"/>
          <w:b/>
          <w:bCs/>
          <w:sz w:val="24"/>
          <w:szCs w:val="24"/>
        </w:rPr>
        <w:t xml:space="preserve"> </w:t>
      </w:r>
      <w:r w:rsidRPr="0015294F">
        <w:rPr>
          <w:rFonts w:asciiTheme="majorBidi" w:hAnsiTheme="majorBidi" w:cstheme="majorBidi"/>
          <w:sz w:val="24"/>
          <w:szCs w:val="24"/>
        </w:rPr>
        <w:t>weight of ear /plant</w:t>
      </w:r>
      <w:r>
        <w:rPr>
          <w:rFonts w:asciiTheme="majorBidi" w:hAnsiTheme="majorBidi" w:cstheme="majorBidi"/>
          <w:sz w:val="24"/>
          <w:szCs w:val="24"/>
        </w:rPr>
        <w:t>,</w:t>
      </w:r>
      <w:r w:rsidRPr="0015294F">
        <w:rPr>
          <w:rFonts w:asciiTheme="majorBidi" w:hAnsiTheme="majorBidi" w:cstheme="majorBidi"/>
          <w:sz w:val="24"/>
          <w:szCs w:val="24"/>
        </w:rPr>
        <w:t xml:space="preserve"> and No. of rows /ear compared with control. </w:t>
      </w:r>
      <w:r w:rsidR="00615D65" w:rsidRPr="0015294F">
        <w:rPr>
          <w:rFonts w:asciiTheme="majorBidi" w:hAnsiTheme="majorBidi" w:cstheme="majorBidi"/>
          <w:sz w:val="24"/>
          <w:szCs w:val="24"/>
        </w:rPr>
        <w:t xml:space="preserve">These findings are consistent with the exogenous </w:t>
      </w:r>
      <w:r w:rsidR="00A633C3" w:rsidRPr="0015294F">
        <w:rPr>
          <w:rFonts w:asciiTheme="majorBidi" w:hAnsiTheme="majorBidi" w:cstheme="majorBidi"/>
          <w:sz w:val="24"/>
          <w:szCs w:val="24"/>
        </w:rPr>
        <w:t>Proline</w:t>
      </w:r>
      <w:r w:rsidR="00615D65" w:rsidRPr="0015294F">
        <w:rPr>
          <w:rFonts w:asciiTheme="majorBidi" w:hAnsiTheme="majorBidi" w:cstheme="majorBidi"/>
          <w:sz w:val="24"/>
          <w:szCs w:val="24"/>
        </w:rPr>
        <w:t xml:space="preserve"> application of </w:t>
      </w:r>
      <w:r w:rsidR="00615D65" w:rsidRPr="001E4749">
        <w:rPr>
          <w:rFonts w:asciiTheme="majorBidi" w:hAnsiTheme="majorBidi" w:cstheme="majorBidi"/>
          <w:b/>
          <w:bCs/>
          <w:sz w:val="24"/>
          <w:szCs w:val="24"/>
        </w:rPr>
        <w:t>Deivanai et al. (2011),</w:t>
      </w:r>
      <w:r w:rsidR="00615D65" w:rsidRPr="0015294F">
        <w:rPr>
          <w:rFonts w:asciiTheme="majorBidi" w:hAnsiTheme="majorBidi" w:cstheme="majorBidi"/>
          <w:sz w:val="24"/>
          <w:szCs w:val="24"/>
        </w:rPr>
        <w:t xml:space="preserve"> which had a maj</w:t>
      </w:r>
      <w:r>
        <w:rPr>
          <w:rFonts w:asciiTheme="majorBidi" w:hAnsiTheme="majorBidi" w:cstheme="majorBidi"/>
          <w:sz w:val="24"/>
          <w:szCs w:val="24"/>
        </w:rPr>
        <w:t xml:space="preserve">or effect on growth parameters when </w:t>
      </w:r>
      <w:r w:rsidR="003C06ED">
        <w:rPr>
          <w:rFonts w:asciiTheme="majorBidi" w:hAnsiTheme="majorBidi" w:cstheme="majorBidi"/>
          <w:sz w:val="24"/>
          <w:szCs w:val="24"/>
        </w:rPr>
        <w:t xml:space="preserve">the </w:t>
      </w:r>
      <w:r>
        <w:rPr>
          <w:rFonts w:asciiTheme="majorBidi" w:hAnsiTheme="majorBidi" w:cstheme="majorBidi"/>
          <w:sz w:val="24"/>
          <w:szCs w:val="24"/>
        </w:rPr>
        <w:t>a</w:t>
      </w:r>
      <w:r w:rsidR="00615D65" w:rsidRPr="0015294F">
        <w:rPr>
          <w:rFonts w:asciiTheme="majorBidi" w:hAnsiTheme="majorBidi" w:cstheme="majorBidi"/>
          <w:sz w:val="24"/>
          <w:szCs w:val="24"/>
        </w:rPr>
        <w:t xml:space="preserve">pplication in the range of 1 and 5 mM improved shoot growth. </w:t>
      </w:r>
      <w:r w:rsidR="00615D65" w:rsidRPr="001E4749">
        <w:rPr>
          <w:rFonts w:asciiTheme="majorBidi" w:hAnsiTheme="majorBidi" w:cstheme="majorBidi"/>
          <w:b/>
          <w:bCs/>
          <w:sz w:val="24"/>
          <w:szCs w:val="24"/>
        </w:rPr>
        <w:t>Khan et al. (2014)</w:t>
      </w:r>
      <w:r w:rsidR="00615D65" w:rsidRPr="0015294F">
        <w:rPr>
          <w:rFonts w:asciiTheme="majorBidi" w:hAnsiTheme="majorBidi" w:cstheme="majorBidi"/>
          <w:sz w:val="24"/>
          <w:szCs w:val="24"/>
        </w:rPr>
        <w:t xml:space="preserve"> found that, as demonstrated by longer shoots and roots, and higher fresh and dry weights of shoots and roots, exogenous </w:t>
      </w:r>
      <w:r w:rsidR="00A633C3" w:rsidRPr="0015294F">
        <w:rPr>
          <w:rFonts w:asciiTheme="majorBidi" w:hAnsiTheme="majorBidi" w:cstheme="majorBidi"/>
          <w:sz w:val="24"/>
          <w:szCs w:val="24"/>
        </w:rPr>
        <w:t>Proline</w:t>
      </w:r>
      <w:r w:rsidR="00615D65" w:rsidRPr="0015294F">
        <w:rPr>
          <w:rFonts w:asciiTheme="majorBidi" w:hAnsiTheme="majorBidi" w:cstheme="majorBidi"/>
          <w:sz w:val="24"/>
          <w:szCs w:val="24"/>
        </w:rPr>
        <w:t xml:space="preserve"> mitigates the salt stress effects on plant growth. In addition, in salt</w:t>
      </w:r>
      <w:r w:rsidR="0072770C">
        <w:rPr>
          <w:rFonts w:asciiTheme="majorBidi" w:hAnsiTheme="majorBidi" w:cstheme="majorBidi"/>
          <w:sz w:val="24"/>
          <w:szCs w:val="24"/>
        </w:rPr>
        <w:t>-</w:t>
      </w:r>
      <w:r w:rsidR="00615D65" w:rsidRPr="0015294F">
        <w:rPr>
          <w:rFonts w:asciiTheme="majorBidi" w:hAnsiTheme="majorBidi" w:cstheme="majorBidi"/>
          <w:sz w:val="24"/>
          <w:szCs w:val="24"/>
        </w:rPr>
        <w:t xml:space="preserve">stressed plants, exogenous </w:t>
      </w:r>
      <w:r w:rsidR="00A633C3" w:rsidRPr="0015294F">
        <w:rPr>
          <w:rFonts w:asciiTheme="majorBidi" w:hAnsiTheme="majorBidi" w:cstheme="majorBidi"/>
          <w:sz w:val="24"/>
          <w:szCs w:val="24"/>
        </w:rPr>
        <w:t>Proline</w:t>
      </w:r>
      <w:r w:rsidR="00615D65" w:rsidRPr="0015294F">
        <w:rPr>
          <w:rFonts w:asciiTheme="majorBidi" w:hAnsiTheme="majorBidi" w:cstheme="majorBidi"/>
          <w:sz w:val="24"/>
          <w:szCs w:val="24"/>
        </w:rPr>
        <w:t xml:space="preserve"> supply significantly increased plant height </w:t>
      </w:r>
      <w:r w:rsidR="00615D65" w:rsidRPr="001E4749">
        <w:rPr>
          <w:rFonts w:asciiTheme="majorBidi" w:hAnsiTheme="majorBidi" w:cstheme="majorBidi"/>
          <w:b/>
          <w:bCs/>
          <w:sz w:val="24"/>
          <w:szCs w:val="24"/>
        </w:rPr>
        <w:t>(Teh et al., 2016)</w:t>
      </w:r>
      <w:r w:rsidR="00615D65" w:rsidRPr="0015294F">
        <w:rPr>
          <w:rFonts w:asciiTheme="majorBidi" w:hAnsiTheme="majorBidi" w:cstheme="majorBidi"/>
          <w:sz w:val="24"/>
          <w:szCs w:val="24"/>
        </w:rPr>
        <w:t xml:space="preserve">. The findings obtained are in good agreement with those obtained by </w:t>
      </w:r>
      <w:r w:rsidR="00615D65" w:rsidRPr="001E4749">
        <w:rPr>
          <w:rFonts w:asciiTheme="majorBidi" w:hAnsiTheme="majorBidi" w:cstheme="majorBidi"/>
          <w:b/>
          <w:bCs/>
          <w:sz w:val="24"/>
          <w:szCs w:val="24"/>
        </w:rPr>
        <w:t>Perveen and Nazir (2018)</w:t>
      </w:r>
      <w:r w:rsidR="00615D65" w:rsidRPr="0015294F">
        <w:rPr>
          <w:rFonts w:asciiTheme="majorBidi" w:hAnsiTheme="majorBidi" w:cstheme="majorBidi"/>
          <w:sz w:val="24"/>
          <w:szCs w:val="24"/>
        </w:rPr>
        <w:t xml:space="preserve"> show</w:t>
      </w:r>
      <w:r>
        <w:rPr>
          <w:rFonts w:asciiTheme="majorBidi" w:hAnsiTheme="majorBidi" w:cstheme="majorBidi"/>
          <w:sz w:val="24"/>
          <w:szCs w:val="24"/>
        </w:rPr>
        <w:t xml:space="preserve"> that</w:t>
      </w:r>
      <w:r w:rsidR="00615D65" w:rsidRPr="0015294F">
        <w:rPr>
          <w:rFonts w:asciiTheme="majorBidi" w:hAnsiTheme="majorBidi" w:cstheme="majorBidi"/>
          <w:sz w:val="24"/>
          <w:szCs w:val="24"/>
        </w:rPr>
        <w:t xml:space="preserve"> </w:t>
      </w:r>
      <w:r>
        <w:rPr>
          <w:rFonts w:asciiTheme="majorBidi" w:hAnsiTheme="majorBidi" w:cstheme="majorBidi"/>
          <w:sz w:val="24"/>
          <w:szCs w:val="24"/>
        </w:rPr>
        <w:t>proline</w:t>
      </w:r>
      <w:r w:rsidR="00615D65" w:rsidRPr="0015294F">
        <w:rPr>
          <w:rFonts w:asciiTheme="majorBidi" w:hAnsiTheme="majorBidi" w:cstheme="majorBidi"/>
          <w:sz w:val="24"/>
          <w:szCs w:val="24"/>
        </w:rPr>
        <w:t xml:space="preserve"> regulating various physiochemical parameters under environmental conditions in increasing development. </w:t>
      </w:r>
    </w:p>
    <w:p w:rsidR="000479AD" w:rsidRPr="0015294F" w:rsidRDefault="000479AD" w:rsidP="00615D65">
      <w:pPr>
        <w:bidi w:val="0"/>
        <w:jc w:val="both"/>
        <w:rPr>
          <w:rFonts w:asciiTheme="majorBidi" w:hAnsiTheme="majorBidi" w:cstheme="majorBidi"/>
          <w:b/>
          <w:bCs/>
          <w:sz w:val="24"/>
          <w:szCs w:val="24"/>
        </w:rPr>
      </w:pPr>
      <w:r w:rsidRPr="0015294F">
        <w:rPr>
          <w:rFonts w:asciiTheme="majorBidi" w:hAnsiTheme="majorBidi" w:cstheme="majorBidi"/>
          <w:b/>
          <w:bCs/>
          <w:sz w:val="24"/>
          <w:szCs w:val="24"/>
        </w:rPr>
        <w:t>Effect of</w:t>
      </w:r>
      <w:r w:rsidR="00E5096C" w:rsidRPr="0015294F">
        <w:rPr>
          <w:rFonts w:asciiTheme="majorBidi" w:hAnsiTheme="majorBidi" w:cstheme="majorBidi"/>
          <w:b/>
          <w:bCs/>
          <w:sz w:val="24"/>
          <w:szCs w:val="24"/>
          <w:lang w:bidi="ar-EG"/>
        </w:rPr>
        <w:t xml:space="preserve"> foliar</w:t>
      </w:r>
      <w:r w:rsidRPr="0015294F">
        <w:rPr>
          <w:rFonts w:asciiTheme="majorBidi" w:hAnsiTheme="majorBidi" w:cstheme="majorBidi"/>
          <w:b/>
          <w:bCs/>
          <w:sz w:val="24"/>
          <w:szCs w:val="24"/>
        </w:rPr>
        <w:t xml:space="preserve"> </w:t>
      </w:r>
      <w:r w:rsidR="00A633C3" w:rsidRPr="0015294F">
        <w:rPr>
          <w:rFonts w:asciiTheme="majorBidi" w:hAnsiTheme="majorBidi" w:cstheme="majorBidi"/>
          <w:b/>
          <w:bCs/>
          <w:sz w:val="24"/>
          <w:szCs w:val="24"/>
        </w:rPr>
        <w:t>Proline</w:t>
      </w:r>
      <w:r w:rsidRPr="0015294F">
        <w:rPr>
          <w:rFonts w:asciiTheme="majorBidi" w:hAnsiTheme="majorBidi" w:cstheme="majorBidi"/>
          <w:b/>
          <w:bCs/>
          <w:sz w:val="24"/>
          <w:szCs w:val="24"/>
        </w:rPr>
        <w:t xml:space="preserve"> applic</w:t>
      </w:r>
      <w:r w:rsidR="00C568C4" w:rsidRPr="0015294F">
        <w:rPr>
          <w:rFonts w:asciiTheme="majorBidi" w:hAnsiTheme="majorBidi" w:cstheme="majorBidi"/>
          <w:b/>
          <w:bCs/>
          <w:sz w:val="24"/>
          <w:szCs w:val="24"/>
        </w:rPr>
        <w:t>ation on biochemical parameters</w:t>
      </w:r>
      <w:r w:rsidR="00F8202E">
        <w:rPr>
          <w:rFonts w:asciiTheme="majorBidi" w:hAnsiTheme="majorBidi" w:cstheme="majorBidi"/>
          <w:b/>
          <w:bCs/>
          <w:sz w:val="24"/>
          <w:szCs w:val="24"/>
        </w:rPr>
        <w:t>:</w:t>
      </w:r>
    </w:p>
    <w:p w:rsidR="000479AD" w:rsidRPr="0015294F" w:rsidRDefault="000479AD" w:rsidP="000479AD">
      <w:pPr>
        <w:autoSpaceDE w:val="0"/>
        <w:autoSpaceDN w:val="0"/>
        <w:bidi w:val="0"/>
        <w:adjustRightInd w:val="0"/>
        <w:spacing w:after="0"/>
        <w:jc w:val="both"/>
        <w:rPr>
          <w:rFonts w:asciiTheme="majorBidi" w:hAnsiTheme="majorBidi" w:cstheme="majorBidi"/>
          <w:b/>
          <w:bCs/>
          <w:sz w:val="24"/>
          <w:szCs w:val="24"/>
        </w:rPr>
      </w:pPr>
      <w:r w:rsidRPr="0015294F">
        <w:rPr>
          <w:rFonts w:asciiTheme="majorBidi" w:hAnsiTheme="majorBidi" w:cstheme="majorBidi"/>
          <w:b/>
          <w:bCs/>
          <w:sz w:val="24"/>
          <w:szCs w:val="24"/>
        </w:rPr>
        <w:t>Chlorophyll</w:t>
      </w:r>
    </w:p>
    <w:p w:rsidR="00615D65" w:rsidRPr="00F8202E" w:rsidRDefault="008F2980" w:rsidP="0072770C">
      <w:pPr>
        <w:autoSpaceDE w:val="0"/>
        <w:autoSpaceDN w:val="0"/>
        <w:bidi w:val="0"/>
        <w:adjustRightInd w:val="0"/>
        <w:spacing w:after="0"/>
        <w:ind w:firstLine="720"/>
        <w:jc w:val="both"/>
        <w:rPr>
          <w:rFonts w:asciiTheme="majorBidi" w:hAnsiTheme="majorBidi" w:cstheme="majorBidi"/>
          <w:b/>
          <w:bCs/>
          <w:sz w:val="24"/>
          <w:szCs w:val="24"/>
        </w:rPr>
      </w:pPr>
      <w:r>
        <w:rPr>
          <w:rFonts w:asciiTheme="majorBidi" w:hAnsiTheme="majorBidi" w:cstheme="majorBidi"/>
          <w:sz w:val="24"/>
          <w:szCs w:val="24"/>
          <w:lang w:bidi="ar-EG"/>
        </w:rPr>
        <w:t>T</w:t>
      </w:r>
      <w:r w:rsidRPr="0015294F">
        <w:rPr>
          <w:rFonts w:asciiTheme="majorBidi" w:hAnsiTheme="majorBidi" w:cstheme="majorBidi"/>
          <w:sz w:val="24"/>
          <w:szCs w:val="24"/>
          <w:lang w:bidi="ar-EG"/>
        </w:rPr>
        <w:t xml:space="preserve">he applied Proline treatments as foliar had </w:t>
      </w:r>
      <w:r>
        <w:rPr>
          <w:rFonts w:asciiTheme="majorBidi" w:hAnsiTheme="majorBidi" w:cstheme="majorBidi"/>
          <w:sz w:val="24"/>
          <w:szCs w:val="24"/>
          <w:lang w:bidi="ar-EG"/>
        </w:rPr>
        <w:t xml:space="preserve">a </w:t>
      </w:r>
      <w:r w:rsidRPr="0015294F">
        <w:rPr>
          <w:rFonts w:asciiTheme="majorBidi" w:hAnsiTheme="majorBidi" w:cstheme="majorBidi"/>
          <w:sz w:val="24"/>
          <w:szCs w:val="24"/>
          <w:lang w:bidi="ar-EG"/>
        </w:rPr>
        <w:t xml:space="preserve">positive significant effect on the </w:t>
      </w:r>
      <w:r w:rsidRPr="0015294F">
        <w:rPr>
          <w:rFonts w:asciiTheme="majorBidi" w:hAnsiTheme="majorBidi" w:cstheme="majorBidi"/>
          <w:sz w:val="24"/>
          <w:szCs w:val="24"/>
        </w:rPr>
        <w:t>biochemical parameters</w:t>
      </w:r>
      <w:r w:rsidRPr="0015294F">
        <w:rPr>
          <w:rFonts w:asciiTheme="majorBidi" w:hAnsiTheme="majorBidi" w:cstheme="majorBidi"/>
          <w:sz w:val="24"/>
          <w:szCs w:val="24"/>
          <w:lang w:bidi="ar-EG"/>
        </w:rPr>
        <w:t xml:space="preserve"> of maize plants</w:t>
      </w:r>
      <w:r>
        <w:rPr>
          <w:rFonts w:asciiTheme="majorBidi" w:hAnsiTheme="majorBidi" w:cstheme="majorBidi"/>
          <w:sz w:val="24"/>
          <w:szCs w:val="24"/>
          <w:lang w:bidi="ar-EG"/>
        </w:rPr>
        <w:t>.</w:t>
      </w:r>
      <w:r w:rsidRPr="0015294F">
        <w:rPr>
          <w:rFonts w:asciiTheme="majorBidi" w:hAnsiTheme="majorBidi" w:cstheme="majorBidi"/>
          <w:sz w:val="24"/>
          <w:szCs w:val="24"/>
          <w:lang w:bidi="ar-EG"/>
        </w:rPr>
        <w:t xml:space="preserve"> </w:t>
      </w:r>
      <w:r w:rsidR="00615D65" w:rsidRPr="0015294F">
        <w:rPr>
          <w:rFonts w:asciiTheme="majorBidi" w:hAnsiTheme="majorBidi" w:cstheme="majorBidi"/>
          <w:sz w:val="24"/>
          <w:szCs w:val="24"/>
        </w:rPr>
        <w:t xml:space="preserve">The findings align with those observed by </w:t>
      </w:r>
      <w:r w:rsidR="00615D65" w:rsidRPr="008F2980">
        <w:rPr>
          <w:rFonts w:asciiTheme="majorBidi" w:hAnsiTheme="majorBidi" w:cstheme="majorBidi"/>
          <w:b/>
          <w:bCs/>
          <w:sz w:val="24"/>
          <w:szCs w:val="24"/>
        </w:rPr>
        <w:t>Al-Shaheen et al. (2016)</w:t>
      </w:r>
      <w:r w:rsidR="00615D65" w:rsidRPr="0015294F">
        <w:rPr>
          <w:rFonts w:asciiTheme="majorBidi" w:hAnsiTheme="majorBidi" w:cstheme="majorBidi"/>
          <w:sz w:val="24"/>
          <w:szCs w:val="24"/>
        </w:rPr>
        <w:t xml:space="preserve"> that the chlorophyll content of the </w:t>
      </w:r>
      <w:r w:rsidR="00A633C3" w:rsidRPr="0015294F">
        <w:rPr>
          <w:rFonts w:asciiTheme="majorBidi" w:hAnsiTheme="majorBidi" w:cstheme="majorBidi"/>
          <w:sz w:val="24"/>
          <w:szCs w:val="24"/>
        </w:rPr>
        <w:t>Proline</w:t>
      </w:r>
      <w:r w:rsidR="00615D65" w:rsidRPr="0015294F">
        <w:rPr>
          <w:rFonts w:asciiTheme="majorBidi" w:hAnsiTheme="majorBidi" w:cstheme="majorBidi"/>
          <w:sz w:val="24"/>
          <w:szCs w:val="24"/>
        </w:rPr>
        <w:t xml:space="preserve"> sprayed corn leaves differed significantly from that of the control. These findings indicate the importance of </w:t>
      </w:r>
      <w:r w:rsidR="00A633C3" w:rsidRPr="0015294F">
        <w:rPr>
          <w:rFonts w:asciiTheme="majorBidi" w:hAnsiTheme="majorBidi" w:cstheme="majorBidi"/>
          <w:sz w:val="24"/>
          <w:szCs w:val="24"/>
        </w:rPr>
        <w:t>Proline</w:t>
      </w:r>
      <w:r w:rsidR="00615D65" w:rsidRPr="0015294F">
        <w:rPr>
          <w:rFonts w:asciiTheme="majorBidi" w:hAnsiTheme="majorBidi" w:cstheme="majorBidi"/>
          <w:sz w:val="24"/>
          <w:szCs w:val="24"/>
        </w:rPr>
        <w:t xml:space="preserve"> in increasing the concentration of leaf chlorophyll, since these regulators</w:t>
      </w:r>
      <w:r>
        <w:rPr>
          <w:rFonts w:asciiTheme="majorBidi" w:hAnsiTheme="majorBidi" w:cstheme="majorBidi"/>
          <w:sz w:val="24"/>
          <w:szCs w:val="24"/>
        </w:rPr>
        <w:t xml:space="preserve"> (proline)</w:t>
      </w:r>
      <w:r w:rsidR="00615D65" w:rsidRPr="0015294F">
        <w:rPr>
          <w:rFonts w:asciiTheme="majorBidi" w:hAnsiTheme="majorBidi" w:cstheme="majorBidi"/>
          <w:sz w:val="24"/>
          <w:szCs w:val="24"/>
        </w:rPr>
        <w:t xml:space="preserve"> facilitate the oxidi</w:t>
      </w:r>
      <w:r w:rsidR="0072770C">
        <w:rPr>
          <w:rFonts w:asciiTheme="majorBidi" w:hAnsiTheme="majorBidi" w:cstheme="majorBidi"/>
          <w:sz w:val="24"/>
          <w:szCs w:val="24"/>
        </w:rPr>
        <w:t>z</w:t>
      </w:r>
      <w:r w:rsidR="00615D65" w:rsidRPr="0015294F">
        <w:rPr>
          <w:rFonts w:asciiTheme="majorBidi" w:hAnsiTheme="majorBidi" w:cstheme="majorBidi"/>
          <w:sz w:val="24"/>
          <w:szCs w:val="24"/>
        </w:rPr>
        <w:t>ation of free radicals under salinity stress, causing lipid</w:t>
      </w:r>
      <w:r>
        <w:rPr>
          <w:rFonts w:asciiTheme="majorBidi" w:hAnsiTheme="majorBidi" w:cstheme="majorBidi"/>
          <w:sz w:val="24"/>
          <w:szCs w:val="24"/>
        </w:rPr>
        <w:t xml:space="preserve"> oxidation in the cell membrane</w:t>
      </w:r>
      <w:r w:rsidR="00615D65" w:rsidRPr="0015294F">
        <w:rPr>
          <w:rFonts w:asciiTheme="majorBidi" w:hAnsiTheme="majorBidi" w:cstheme="majorBidi"/>
          <w:sz w:val="24"/>
          <w:szCs w:val="24"/>
        </w:rPr>
        <w:t xml:space="preserve"> </w:t>
      </w:r>
      <w:r w:rsidR="00615D65" w:rsidRPr="00F8202E">
        <w:rPr>
          <w:rFonts w:asciiTheme="majorBidi" w:hAnsiTheme="majorBidi" w:cstheme="majorBidi"/>
          <w:b/>
          <w:bCs/>
          <w:sz w:val="24"/>
          <w:szCs w:val="24"/>
        </w:rPr>
        <w:t>(Abuzar and others, 201).</w:t>
      </w:r>
      <w:r w:rsidR="00615D65" w:rsidRPr="0015294F">
        <w:rPr>
          <w:rFonts w:asciiTheme="majorBidi" w:hAnsiTheme="majorBidi" w:cstheme="majorBidi"/>
          <w:sz w:val="24"/>
          <w:szCs w:val="24"/>
        </w:rPr>
        <w:t xml:space="preserve"> Proline caused a substantial increase in the overall content of pigments relative to untreated plants</w:t>
      </w:r>
      <w:r w:rsidR="00F8202E">
        <w:rPr>
          <w:rFonts w:asciiTheme="majorBidi" w:hAnsiTheme="majorBidi" w:cstheme="majorBidi"/>
          <w:sz w:val="24"/>
          <w:szCs w:val="24"/>
        </w:rPr>
        <w:t xml:space="preserve"> as reported</w:t>
      </w:r>
      <w:r w:rsidR="00615D65" w:rsidRPr="0015294F">
        <w:rPr>
          <w:rFonts w:asciiTheme="majorBidi" w:hAnsiTheme="majorBidi" w:cstheme="majorBidi"/>
          <w:sz w:val="24"/>
          <w:szCs w:val="24"/>
        </w:rPr>
        <w:t xml:space="preserve"> by </w:t>
      </w:r>
      <w:r w:rsidR="00615D65" w:rsidRPr="00F8202E">
        <w:rPr>
          <w:rFonts w:asciiTheme="majorBidi" w:hAnsiTheme="majorBidi" w:cstheme="majorBidi"/>
          <w:b/>
          <w:bCs/>
          <w:sz w:val="24"/>
          <w:szCs w:val="24"/>
        </w:rPr>
        <w:t xml:space="preserve">Abd El-Samad et al. (2010). </w:t>
      </w:r>
    </w:p>
    <w:p w:rsidR="00F8071B" w:rsidRDefault="00F8071B" w:rsidP="00615D65">
      <w:pPr>
        <w:autoSpaceDE w:val="0"/>
        <w:autoSpaceDN w:val="0"/>
        <w:bidi w:val="0"/>
        <w:adjustRightInd w:val="0"/>
        <w:spacing w:after="0"/>
        <w:jc w:val="both"/>
        <w:rPr>
          <w:rFonts w:asciiTheme="majorBidi" w:hAnsiTheme="majorBidi" w:cstheme="majorBidi"/>
          <w:b/>
          <w:bCs/>
          <w:sz w:val="24"/>
          <w:szCs w:val="24"/>
        </w:rPr>
      </w:pPr>
    </w:p>
    <w:p w:rsidR="000479AD" w:rsidRPr="0015294F" w:rsidRDefault="000479AD" w:rsidP="00F8071B">
      <w:pPr>
        <w:autoSpaceDE w:val="0"/>
        <w:autoSpaceDN w:val="0"/>
        <w:bidi w:val="0"/>
        <w:adjustRightInd w:val="0"/>
        <w:spacing w:after="0"/>
        <w:jc w:val="both"/>
        <w:rPr>
          <w:rFonts w:asciiTheme="majorBidi" w:hAnsiTheme="majorBidi" w:cstheme="majorBidi"/>
          <w:b/>
          <w:bCs/>
          <w:sz w:val="24"/>
          <w:szCs w:val="24"/>
        </w:rPr>
      </w:pPr>
      <w:r w:rsidRPr="0015294F">
        <w:rPr>
          <w:rFonts w:asciiTheme="majorBidi" w:hAnsiTheme="majorBidi" w:cstheme="majorBidi"/>
          <w:b/>
          <w:bCs/>
          <w:sz w:val="24"/>
          <w:szCs w:val="24"/>
        </w:rPr>
        <w:t>Proline</w:t>
      </w:r>
    </w:p>
    <w:p w:rsidR="00F8071B" w:rsidRDefault="00615D65" w:rsidP="003C06ED">
      <w:pPr>
        <w:autoSpaceDE w:val="0"/>
        <w:autoSpaceDN w:val="0"/>
        <w:bidi w:val="0"/>
        <w:adjustRightInd w:val="0"/>
        <w:spacing w:after="0"/>
        <w:ind w:firstLine="720"/>
        <w:jc w:val="both"/>
        <w:rPr>
          <w:rFonts w:asciiTheme="majorBidi" w:hAnsiTheme="majorBidi" w:cstheme="majorBidi"/>
          <w:sz w:val="24"/>
          <w:szCs w:val="24"/>
        </w:rPr>
      </w:pPr>
      <w:r w:rsidRPr="0015294F">
        <w:rPr>
          <w:rFonts w:asciiTheme="majorBidi" w:hAnsiTheme="majorBidi" w:cstheme="majorBidi"/>
          <w:sz w:val="24"/>
          <w:szCs w:val="24"/>
        </w:rPr>
        <w:t>The findings obtained are consistent with the finding</w:t>
      </w:r>
      <w:r w:rsidR="00F8071B">
        <w:rPr>
          <w:rFonts w:asciiTheme="majorBidi" w:hAnsiTheme="majorBidi" w:cstheme="majorBidi"/>
          <w:sz w:val="24"/>
          <w:szCs w:val="24"/>
        </w:rPr>
        <w:t xml:space="preserve"> by</w:t>
      </w:r>
      <w:r w:rsidR="00F8071B" w:rsidRPr="00F8071B">
        <w:rPr>
          <w:rFonts w:asciiTheme="majorBidi" w:hAnsiTheme="majorBidi" w:cstheme="majorBidi"/>
          <w:sz w:val="24"/>
          <w:szCs w:val="24"/>
        </w:rPr>
        <w:t xml:space="preserve"> </w:t>
      </w:r>
      <w:r w:rsidR="00F8071B" w:rsidRPr="00F8071B">
        <w:rPr>
          <w:rFonts w:asciiTheme="majorBidi" w:hAnsiTheme="majorBidi" w:cstheme="majorBidi"/>
          <w:b/>
          <w:bCs/>
          <w:sz w:val="24"/>
          <w:szCs w:val="24"/>
        </w:rPr>
        <w:t>Al-Shaheen et al. (2016)</w:t>
      </w:r>
      <w:r w:rsidRPr="0015294F">
        <w:rPr>
          <w:rFonts w:asciiTheme="majorBidi" w:hAnsiTheme="majorBidi" w:cstheme="majorBidi"/>
          <w:sz w:val="24"/>
          <w:szCs w:val="24"/>
        </w:rPr>
        <w:t xml:space="preserve"> that the concentration of leaf </w:t>
      </w:r>
      <w:r w:rsidR="00A633C3" w:rsidRPr="0015294F">
        <w:rPr>
          <w:rFonts w:asciiTheme="majorBidi" w:hAnsiTheme="majorBidi" w:cstheme="majorBidi"/>
          <w:sz w:val="24"/>
          <w:szCs w:val="24"/>
        </w:rPr>
        <w:t>Proline</w:t>
      </w:r>
      <w:r w:rsidRPr="0015294F">
        <w:rPr>
          <w:rFonts w:asciiTheme="majorBidi" w:hAnsiTheme="majorBidi" w:cstheme="majorBidi"/>
          <w:sz w:val="24"/>
          <w:szCs w:val="24"/>
        </w:rPr>
        <w:t xml:space="preserve"> increased compared with control under a spray treatment of 200 ppm proline. </w:t>
      </w:r>
      <w:r w:rsidRPr="003C06ED">
        <w:rPr>
          <w:rFonts w:asciiTheme="majorBidi" w:hAnsiTheme="majorBidi" w:cstheme="majorBidi"/>
          <w:b/>
          <w:bCs/>
          <w:sz w:val="24"/>
          <w:szCs w:val="24"/>
        </w:rPr>
        <w:t>Taie et al., (2013)</w:t>
      </w:r>
      <w:r w:rsidRPr="0015294F">
        <w:rPr>
          <w:rFonts w:asciiTheme="majorBidi" w:hAnsiTheme="majorBidi" w:cstheme="majorBidi"/>
          <w:sz w:val="24"/>
          <w:szCs w:val="24"/>
        </w:rPr>
        <w:t xml:space="preserve"> found that the leaves of</w:t>
      </w:r>
      <w:r w:rsidR="00F8071B">
        <w:rPr>
          <w:rFonts w:asciiTheme="majorBidi" w:hAnsiTheme="majorBidi" w:cstheme="majorBidi"/>
          <w:sz w:val="24"/>
          <w:szCs w:val="24"/>
        </w:rPr>
        <w:t xml:space="preserve"> </w:t>
      </w:r>
      <w:r w:rsidR="006E0D5E">
        <w:rPr>
          <w:rFonts w:asciiTheme="majorBidi" w:hAnsiTheme="majorBidi" w:cstheme="majorBidi"/>
          <w:sz w:val="24"/>
          <w:szCs w:val="24"/>
        </w:rPr>
        <w:t xml:space="preserve">plants </w:t>
      </w:r>
      <w:r w:rsidR="006E0D5E" w:rsidRPr="0015294F">
        <w:rPr>
          <w:rFonts w:asciiTheme="majorBidi" w:hAnsiTheme="majorBidi" w:cstheme="majorBidi"/>
          <w:sz w:val="24"/>
          <w:szCs w:val="24"/>
        </w:rPr>
        <w:t>stress</w:t>
      </w:r>
      <w:r w:rsidRPr="0015294F">
        <w:rPr>
          <w:rFonts w:asciiTheme="majorBidi" w:hAnsiTheme="majorBidi" w:cstheme="majorBidi"/>
          <w:sz w:val="24"/>
          <w:szCs w:val="24"/>
        </w:rPr>
        <w:t xml:space="preserve">-exposed plants induce a tenfold increase in the </w:t>
      </w:r>
      <w:r w:rsidR="00A633C3" w:rsidRPr="0015294F">
        <w:rPr>
          <w:rFonts w:asciiTheme="majorBidi" w:hAnsiTheme="majorBidi" w:cstheme="majorBidi"/>
          <w:sz w:val="24"/>
          <w:szCs w:val="24"/>
        </w:rPr>
        <w:t>Proline</w:t>
      </w:r>
      <w:r w:rsidRPr="0015294F">
        <w:rPr>
          <w:rFonts w:asciiTheme="majorBidi" w:hAnsiTheme="majorBidi" w:cstheme="majorBidi"/>
          <w:sz w:val="24"/>
          <w:szCs w:val="24"/>
        </w:rPr>
        <w:t xml:space="preserve"> content of maize</w:t>
      </w:r>
      <w:r w:rsidR="003C06ED">
        <w:rPr>
          <w:rFonts w:asciiTheme="majorBidi" w:hAnsiTheme="majorBidi" w:cstheme="majorBidi"/>
          <w:sz w:val="24"/>
          <w:szCs w:val="24"/>
        </w:rPr>
        <w:t xml:space="preserve"> leaves</w:t>
      </w:r>
      <w:r w:rsidRPr="0015294F">
        <w:rPr>
          <w:rFonts w:asciiTheme="majorBidi" w:hAnsiTheme="majorBidi" w:cstheme="majorBidi"/>
          <w:sz w:val="24"/>
          <w:szCs w:val="24"/>
        </w:rPr>
        <w:t xml:space="preserve"> </w:t>
      </w:r>
      <w:r w:rsidR="003C06ED">
        <w:rPr>
          <w:rFonts w:asciiTheme="majorBidi" w:hAnsiTheme="majorBidi" w:cstheme="majorBidi"/>
          <w:sz w:val="24"/>
          <w:szCs w:val="24"/>
        </w:rPr>
        <w:t>but</w:t>
      </w:r>
      <w:r w:rsidRPr="0015294F">
        <w:rPr>
          <w:rFonts w:asciiTheme="majorBidi" w:hAnsiTheme="majorBidi" w:cstheme="majorBidi"/>
          <w:sz w:val="24"/>
          <w:szCs w:val="24"/>
        </w:rPr>
        <w:t xml:space="preserve"> the proline content gradually returned to normal level when the stress decreased. </w:t>
      </w:r>
    </w:p>
    <w:p w:rsidR="00955567" w:rsidRPr="0015294F" w:rsidRDefault="00615D65" w:rsidP="003C06ED">
      <w:pPr>
        <w:autoSpaceDE w:val="0"/>
        <w:autoSpaceDN w:val="0"/>
        <w:bidi w:val="0"/>
        <w:adjustRightInd w:val="0"/>
        <w:spacing w:after="0"/>
        <w:ind w:firstLine="720"/>
        <w:jc w:val="both"/>
        <w:rPr>
          <w:rFonts w:asciiTheme="majorBidi" w:eastAsia="MinionPro-Regular" w:hAnsiTheme="majorBidi" w:cstheme="majorBidi"/>
          <w:sz w:val="24"/>
          <w:szCs w:val="24"/>
        </w:rPr>
      </w:pPr>
      <w:r w:rsidRPr="0015294F">
        <w:rPr>
          <w:rFonts w:asciiTheme="majorBidi" w:hAnsiTheme="majorBidi" w:cstheme="majorBidi"/>
          <w:sz w:val="24"/>
          <w:szCs w:val="24"/>
        </w:rPr>
        <w:t xml:space="preserve">Lama et al. (2016) also noted that in plants treated with 30 </w:t>
      </w:r>
      <w:proofErr w:type="spellStart"/>
      <w:r w:rsidRPr="0015294F">
        <w:rPr>
          <w:rFonts w:asciiTheme="majorBidi" w:hAnsiTheme="majorBidi" w:cstheme="majorBidi"/>
          <w:sz w:val="24"/>
          <w:szCs w:val="24"/>
        </w:rPr>
        <w:t>mmol</w:t>
      </w:r>
      <w:proofErr w:type="spellEnd"/>
      <w:r w:rsidRPr="0015294F">
        <w:rPr>
          <w:rFonts w:asciiTheme="majorBidi" w:hAnsiTheme="majorBidi" w:cstheme="majorBidi"/>
          <w:sz w:val="24"/>
          <w:szCs w:val="24"/>
        </w:rPr>
        <w:t xml:space="preserve"> of </w:t>
      </w:r>
      <w:r w:rsidR="00A633C3" w:rsidRPr="0015294F">
        <w:rPr>
          <w:rFonts w:asciiTheme="majorBidi" w:hAnsiTheme="majorBidi" w:cstheme="majorBidi"/>
          <w:sz w:val="24"/>
          <w:szCs w:val="24"/>
        </w:rPr>
        <w:t>Proline</w:t>
      </w:r>
      <w:r w:rsidRPr="0015294F">
        <w:rPr>
          <w:rFonts w:asciiTheme="majorBidi" w:hAnsiTheme="majorBidi" w:cstheme="majorBidi"/>
          <w:sz w:val="24"/>
          <w:szCs w:val="24"/>
        </w:rPr>
        <w:t>, the proline content increased relative to the untreated plant subjected to stress. Exogenous proline also decreases salt stress by improving antioxidant activities and reducing the absorption and translocation of Na</w:t>
      </w:r>
      <w:r w:rsidRPr="003C06ED">
        <w:rPr>
          <w:rFonts w:asciiTheme="majorBidi" w:hAnsiTheme="majorBidi" w:cstheme="majorBidi"/>
          <w:sz w:val="24"/>
          <w:szCs w:val="24"/>
          <w:vertAlign w:val="superscript"/>
        </w:rPr>
        <w:t>+</w:t>
      </w:r>
      <w:r w:rsidRPr="0015294F">
        <w:rPr>
          <w:rFonts w:asciiTheme="majorBidi" w:hAnsiTheme="majorBidi" w:cstheme="majorBidi"/>
          <w:sz w:val="24"/>
          <w:szCs w:val="24"/>
        </w:rPr>
        <w:t xml:space="preserve"> while improving plant assimilation of K</w:t>
      </w:r>
      <w:r w:rsidRPr="003C06ED">
        <w:rPr>
          <w:rFonts w:asciiTheme="majorBidi" w:hAnsiTheme="majorBidi" w:cstheme="majorBidi"/>
          <w:sz w:val="24"/>
          <w:szCs w:val="24"/>
          <w:vertAlign w:val="superscript"/>
        </w:rPr>
        <w:t>+</w:t>
      </w:r>
      <w:r w:rsidRPr="0015294F">
        <w:rPr>
          <w:rFonts w:asciiTheme="majorBidi" w:hAnsiTheme="majorBidi" w:cstheme="majorBidi"/>
          <w:sz w:val="24"/>
          <w:szCs w:val="24"/>
        </w:rPr>
        <w:t xml:space="preserve"> </w:t>
      </w:r>
      <w:r w:rsidR="003C06ED">
        <w:rPr>
          <w:rFonts w:asciiTheme="majorBidi" w:hAnsiTheme="majorBidi" w:cstheme="majorBidi"/>
          <w:b/>
          <w:bCs/>
          <w:sz w:val="24"/>
          <w:szCs w:val="24"/>
        </w:rPr>
        <w:t xml:space="preserve">(El </w:t>
      </w:r>
      <w:proofErr w:type="spellStart"/>
      <w:r w:rsidR="003C06ED">
        <w:rPr>
          <w:rFonts w:asciiTheme="majorBidi" w:hAnsiTheme="majorBidi" w:cstheme="majorBidi"/>
          <w:b/>
          <w:bCs/>
          <w:sz w:val="24"/>
          <w:szCs w:val="24"/>
        </w:rPr>
        <w:t>Moukhtari</w:t>
      </w:r>
      <w:proofErr w:type="spellEnd"/>
      <w:r w:rsidR="003C06ED">
        <w:rPr>
          <w:rFonts w:asciiTheme="majorBidi" w:hAnsiTheme="majorBidi" w:cstheme="majorBidi"/>
          <w:b/>
          <w:bCs/>
          <w:sz w:val="24"/>
          <w:szCs w:val="24"/>
        </w:rPr>
        <w:t xml:space="preserve"> et al., 2020 and </w:t>
      </w:r>
      <w:proofErr w:type="spellStart"/>
      <w:r w:rsidR="00955567" w:rsidRPr="003C06ED">
        <w:rPr>
          <w:rFonts w:asciiTheme="majorBidi" w:hAnsiTheme="majorBidi" w:cstheme="majorBidi"/>
          <w:b/>
          <w:bCs/>
          <w:sz w:val="24"/>
          <w:szCs w:val="24"/>
        </w:rPr>
        <w:t>Bokobana</w:t>
      </w:r>
      <w:proofErr w:type="spellEnd"/>
      <w:r w:rsidR="00955567" w:rsidRPr="003C06ED">
        <w:rPr>
          <w:rFonts w:asciiTheme="majorBidi" w:hAnsiTheme="majorBidi" w:cstheme="majorBidi"/>
          <w:b/>
          <w:bCs/>
          <w:sz w:val="24"/>
          <w:szCs w:val="24"/>
        </w:rPr>
        <w:t xml:space="preserve"> et al., 2019)</w:t>
      </w:r>
      <w:r w:rsidR="00955567" w:rsidRPr="0015294F">
        <w:rPr>
          <w:rFonts w:asciiTheme="majorBidi" w:hAnsiTheme="majorBidi" w:cstheme="majorBidi"/>
          <w:sz w:val="24"/>
          <w:szCs w:val="24"/>
        </w:rPr>
        <w:t xml:space="preserve">. Proline also plays a role in cytoplasmic pH control or constitutes a reserve of nitrogen used by the plant at a water deficit </w:t>
      </w:r>
      <w:r w:rsidR="00955567" w:rsidRPr="003C06ED">
        <w:rPr>
          <w:rFonts w:asciiTheme="majorBidi" w:hAnsiTheme="majorBidi" w:cstheme="majorBidi"/>
          <w:b/>
          <w:bCs/>
          <w:sz w:val="24"/>
          <w:szCs w:val="24"/>
        </w:rPr>
        <w:t>(</w:t>
      </w:r>
      <w:proofErr w:type="spellStart"/>
      <w:r w:rsidR="00955567" w:rsidRPr="003C06ED">
        <w:rPr>
          <w:rFonts w:asciiTheme="majorBidi" w:hAnsiTheme="majorBidi" w:cstheme="majorBidi"/>
          <w:b/>
          <w:bCs/>
          <w:sz w:val="24"/>
          <w:szCs w:val="24"/>
        </w:rPr>
        <w:t>Kavi</w:t>
      </w:r>
      <w:proofErr w:type="spellEnd"/>
      <w:r w:rsidR="00955567" w:rsidRPr="003C06ED">
        <w:rPr>
          <w:rFonts w:asciiTheme="majorBidi" w:hAnsiTheme="majorBidi" w:cstheme="majorBidi"/>
          <w:b/>
          <w:bCs/>
          <w:sz w:val="24"/>
          <w:szCs w:val="24"/>
        </w:rPr>
        <w:t xml:space="preserve"> </w:t>
      </w:r>
      <w:proofErr w:type="spellStart"/>
      <w:r w:rsidR="00955567" w:rsidRPr="003C06ED">
        <w:rPr>
          <w:rFonts w:asciiTheme="majorBidi" w:hAnsiTheme="majorBidi" w:cstheme="majorBidi"/>
          <w:b/>
          <w:bCs/>
          <w:sz w:val="24"/>
          <w:szCs w:val="24"/>
        </w:rPr>
        <w:t>Kishor</w:t>
      </w:r>
      <w:proofErr w:type="spellEnd"/>
      <w:r w:rsidR="00955567" w:rsidRPr="003C06ED">
        <w:rPr>
          <w:rFonts w:asciiTheme="majorBidi" w:hAnsiTheme="majorBidi" w:cstheme="majorBidi"/>
          <w:b/>
          <w:bCs/>
          <w:sz w:val="24"/>
          <w:szCs w:val="24"/>
        </w:rPr>
        <w:t xml:space="preserve"> et al., 2005).</w:t>
      </w:r>
      <w:r w:rsidR="00955567" w:rsidRPr="0015294F">
        <w:rPr>
          <w:rFonts w:asciiTheme="majorBidi" w:hAnsiTheme="majorBidi" w:cstheme="majorBidi"/>
          <w:sz w:val="24"/>
          <w:szCs w:val="24"/>
        </w:rPr>
        <w:t xml:space="preserve"> </w:t>
      </w:r>
      <w:r w:rsidR="00955567" w:rsidRPr="0015294F">
        <w:rPr>
          <w:rFonts w:asciiTheme="majorBidi" w:eastAsia="MinionPro-Regular" w:hAnsiTheme="majorBidi" w:cstheme="majorBidi"/>
          <w:sz w:val="24"/>
          <w:szCs w:val="24"/>
        </w:rPr>
        <w:t xml:space="preserve">Proline applied in </w:t>
      </w:r>
      <w:r w:rsidR="003C06ED">
        <w:rPr>
          <w:rFonts w:asciiTheme="majorBidi" w:eastAsia="MinionPro-Regular" w:hAnsiTheme="majorBidi" w:cstheme="majorBidi"/>
          <w:sz w:val="24"/>
          <w:szCs w:val="24"/>
        </w:rPr>
        <w:t xml:space="preserve">the </w:t>
      </w:r>
      <w:r w:rsidR="00955567" w:rsidRPr="0015294F">
        <w:rPr>
          <w:rFonts w:asciiTheme="majorBidi" w:eastAsia="MinionPro-Regular" w:hAnsiTheme="majorBidi" w:cstheme="majorBidi"/>
          <w:sz w:val="24"/>
          <w:szCs w:val="24"/>
        </w:rPr>
        <w:t>foliar</w:t>
      </w:r>
      <w:r w:rsidR="003C06ED">
        <w:rPr>
          <w:rFonts w:asciiTheme="majorBidi" w:eastAsia="MinionPro-Regular" w:hAnsiTheme="majorBidi" w:cstheme="majorBidi"/>
          <w:sz w:val="24"/>
          <w:szCs w:val="24"/>
        </w:rPr>
        <w:t xml:space="preserve"> form</w:t>
      </w:r>
      <w:r w:rsidR="00955567" w:rsidRPr="0015294F">
        <w:rPr>
          <w:rFonts w:asciiTheme="majorBidi" w:eastAsia="MinionPro-Regular" w:hAnsiTheme="majorBidi" w:cstheme="majorBidi"/>
          <w:sz w:val="24"/>
          <w:szCs w:val="24"/>
        </w:rPr>
        <w:t xml:space="preserve"> increased endogenous </w:t>
      </w:r>
      <w:proofErr w:type="spellStart"/>
      <w:r w:rsidR="00955567" w:rsidRPr="0015294F">
        <w:rPr>
          <w:rFonts w:asciiTheme="majorBidi" w:eastAsia="MinionPro-Regular" w:hAnsiTheme="majorBidi" w:cstheme="majorBidi"/>
          <w:sz w:val="24"/>
          <w:szCs w:val="24"/>
        </w:rPr>
        <w:t>proline</w:t>
      </w:r>
      <w:proofErr w:type="spellEnd"/>
      <w:r w:rsidR="00955567" w:rsidRPr="0015294F">
        <w:rPr>
          <w:rFonts w:asciiTheme="majorBidi" w:eastAsia="MinionPro-Regular" w:hAnsiTheme="majorBidi" w:cstheme="majorBidi"/>
          <w:sz w:val="24"/>
          <w:szCs w:val="24"/>
        </w:rPr>
        <w:t xml:space="preserve"> content </w:t>
      </w:r>
      <w:r w:rsidR="00955567" w:rsidRPr="003C06ED">
        <w:rPr>
          <w:rFonts w:asciiTheme="majorBidi" w:eastAsia="MinionPro-Regular" w:hAnsiTheme="majorBidi" w:cstheme="majorBidi"/>
          <w:b/>
          <w:bCs/>
          <w:sz w:val="24"/>
          <w:szCs w:val="24"/>
        </w:rPr>
        <w:t>(</w:t>
      </w:r>
      <w:proofErr w:type="spellStart"/>
      <w:r w:rsidR="00955567" w:rsidRPr="003C06ED">
        <w:rPr>
          <w:rFonts w:asciiTheme="majorBidi" w:eastAsia="MinionPro-Regular" w:hAnsiTheme="majorBidi" w:cstheme="majorBidi"/>
          <w:b/>
          <w:bCs/>
          <w:sz w:val="24"/>
          <w:szCs w:val="24"/>
        </w:rPr>
        <w:t>Demiralay</w:t>
      </w:r>
      <w:proofErr w:type="spellEnd"/>
      <w:r w:rsidR="00955567" w:rsidRPr="003C06ED">
        <w:rPr>
          <w:rFonts w:asciiTheme="majorBidi" w:eastAsia="MinionPro-Regular" w:hAnsiTheme="majorBidi" w:cstheme="majorBidi"/>
          <w:b/>
          <w:bCs/>
          <w:sz w:val="24"/>
          <w:szCs w:val="24"/>
        </w:rPr>
        <w:t xml:space="preserve"> et al., 2017)</w:t>
      </w:r>
      <w:r w:rsidR="00955567" w:rsidRPr="0015294F">
        <w:rPr>
          <w:rFonts w:asciiTheme="majorBidi" w:eastAsia="MinionPro-Regular" w:hAnsiTheme="majorBidi" w:cstheme="majorBidi"/>
          <w:sz w:val="24"/>
          <w:szCs w:val="24"/>
        </w:rPr>
        <w:t xml:space="preserve">. </w:t>
      </w:r>
    </w:p>
    <w:p w:rsidR="00955567" w:rsidRPr="0015294F" w:rsidRDefault="00955567" w:rsidP="00955567">
      <w:pPr>
        <w:autoSpaceDE w:val="0"/>
        <w:autoSpaceDN w:val="0"/>
        <w:bidi w:val="0"/>
        <w:adjustRightInd w:val="0"/>
        <w:spacing w:after="0"/>
        <w:jc w:val="both"/>
        <w:rPr>
          <w:rFonts w:asciiTheme="majorBidi" w:hAnsiTheme="majorBidi" w:cstheme="majorBidi"/>
          <w:sz w:val="24"/>
          <w:szCs w:val="24"/>
        </w:rPr>
      </w:pPr>
    </w:p>
    <w:p w:rsidR="000479AD" w:rsidRPr="0015294F" w:rsidRDefault="000479AD" w:rsidP="000479AD">
      <w:pPr>
        <w:autoSpaceDE w:val="0"/>
        <w:autoSpaceDN w:val="0"/>
        <w:bidi w:val="0"/>
        <w:adjustRightInd w:val="0"/>
        <w:spacing w:after="0"/>
        <w:jc w:val="both"/>
        <w:rPr>
          <w:rFonts w:asciiTheme="majorBidi" w:hAnsiTheme="majorBidi" w:cstheme="majorBidi"/>
          <w:sz w:val="24"/>
          <w:szCs w:val="24"/>
        </w:rPr>
      </w:pPr>
      <w:r w:rsidRPr="0015294F">
        <w:rPr>
          <w:rFonts w:asciiTheme="majorBidi" w:hAnsiTheme="majorBidi" w:cstheme="majorBidi"/>
          <w:b/>
          <w:bCs/>
          <w:lang w:bidi="ar-EG"/>
        </w:rPr>
        <w:t xml:space="preserve"> </w:t>
      </w:r>
      <w:r w:rsidRPr="0015294F">
        <w:rPr>
          <w:rFonts w:asciiTheme="majorBidi" w:hAnsiTheme="majorBidi" w:cstheme="majorBidi"/>
          <w:b/>
          <w:bCs/>
          <w:sz w:val="24"/>
          <w:szCs w:val="24"/>
        </w:rPr>
        <w:t>Carbohydrates</w:t>
      </w:r>
    </w:p>
    <w:p w:rsidR="00955567" w:rsidRPr="0015294F" w:rsidRDefault="000479AD" w:rsidP="00DD7796">
      <w:pPr>
        <w:bidi w:val="0"/>
        <w:jc w:val="both"/>
        <w:rPr>
          <w:rFonts w:asciiTheme="majorBidi" w:hAnsiTheme="majorBidi" w:cstheme="majorBidi"/>
          <w:sz w:val="24"/>
          <w:szCs w:val="24"/>
          <w:lang w:bidi="ar-EG"/>
        </w:rPr>
      </w:pPr>
      <w:r w:rsidRPr="0015294F">
        <w:rPr>
          <w:rFonts w:asciiTheme="majorBidi" w:hAnsiTheme="majorBidi" w:cstheme="majorBidi"/>
          <w:sz w:val="24"/>
          <w:szCs w:val="24"/>
          <w:lang w:bidi="ar-EG"/>
        </w:rPr>
        <w:t xml:space="preserve"> </w:t>
      </w:r>
      <w:r w:rsidR="00A633C3">
        <w:rPr>
          <w:rFonts w:asciiTheme="majorBidi" w:hAnsiTheme="majorBidi" w:cstheme="majorBidi"/>
          <w:sz w:val="24"/>
          <w:szCs w:val="24"/>
          <w:lang w:bidi="ar-EG"/>
        </w:rPr>
        <w:tab/>
      </w:r>
      <w:r w:rsidR="00DD7796">
        <w:rPr>
          <w:rFonts w:asciiTheme="majorBidi" w:hAnsiTheme="majorBidi" w:cstheme="majorBidi"/>
          <w:sz w:val="24"/>
          <w:szCs w:val="24"/>
          <w:lang w:bidi="ar-EG"/>
        </w:rPr>
        <w:t xml:space="preserve">Proline foliar application resulted in an increment of carbohydrates. </w:t>
      </w:r>
      <w:r w:rsidR="00955567" w:rsidRPr="0015294F">
        <w:rPr>
          <w:rFonts w:asciiTheme="majorBidi" w:hAnsiTheme="majorBidi" w:cstheme="majorBidi"/>
          <w:sz w:val="24"/>
          <w:szCs w:val="24"/>
          <w:lang w:bidi="ar-EG"/>
        </w:rPr>
        <w:t xml:space="preserve">The same findings obtained are in good agreement with those obtained by </w:t>
      </w:r>
      <w:r w:rsidR="00955567" w:rsidRPr="00DD7796">
        <w:rPr>
          <w:rFonts w:asciiTheme="majorBidi" w:hAnsiTheme="majorBidi" w:cstheme="majorBidi"/>
          <w:b/>
          <w:bCs/>
          <w:sz w:val="24"/>
          <w:szCs w:val="24"/>
          <w:lang w:bidi="ar-EG"/>
        </w:rPr>
        <w:t>Abd El-Samad et al. (2010)</w:t>
      </w:r>
      <w:r w:rsidR="00955567" w:rsidRPr="0015294F">
        <w:rPr>
          <w:rFonts w:asciiTheme="majorBidi" w:hAnsiTheme="majorBidi" w:cstheme="majorBidi"/>
          <w:sz w:val="24"/>
          <w:szCs w:val="24"/>
          <w:lang w:bidi="ar-EG"/>
        </w:rPr>
        <w:t xml:space="preserve">, </w:t>
      </w:r>
      <w:r w:rsidR="00DD7796">
        <w:rPr>
          <w:rFonts w:asciiTheme="majorBidi" w:hAnsiTheme="majorBidi" w:cstheme="majorBidi"/>
          <w:sz w:val="24"/>
          <w:szCs w:val="24"/>
          <w:lang w:bidi="ar-EG"/>
        </w:rPr>
        <w:t>who found</w:t>
      </w:r>
      <w:r w:rsidR="00955567" w:rsidRPr="0015294F">
        <w:rPr>
          <w:rFonts w:asciiTheme="majorBidi" w:hAnsiTheme="majorBidi" w:cstheme="majorBidi"/>
          <w:sz w:val="24"/>
          <w:szCs w:val="24"/>
          <w:lang w:bidi="ar-EG"/>
        </w:rPr>
        <w:t xml:space="preserve"> a large accumulation of soluble sugar</w:t>
      </w:r>
      <w:r w:rsidR="00DD7796">
        <w:rPr>
          <w:rFonts w:asciiTheme="majorBidi" w:hAnsiTheme="majorBidi" w:cstheme="majorBidi"/>
          <w:sz w:val="24"/>
          <w:szCs w:val="24"/>
          <w:lang w:bidi="ar-EG"/>
        </w:rPr>
        <w:t xml:space="preserve"> as a result of proline application</w:t>
      </w:r>
      <w:r w:rsidR="00955567" w:rsidRPr="0015294F">
        <w:rPr>
          <w:rFonts w:asciiTheme="majorBidi" w:hAnsiTheme="majorBidi" w:cstheme="majorBidi"/>
          <w:sz w:val="24"/>
          <w:szCs w:val="24"/>
          <w:lang w:bidi="ar-EG"/>
        </w:rPr>
        <w:t xml:space="preserve">. </w:t>
      </w:r>
      <w:proofErr w:type="spellStart"/>
      <w:r w:rsidR="00955567" w:rsidRPr="00DD7796">
        <w:rPr>
          <w:rFonts w:asciiTheme="majorBidi" w:hAnsiTheme="majorBidi" w:cstheme="majorBidi"/>
          <w:b/>
          <w:bCs/>
          <w:sz w:val="24"/>
          <w:szCs w:val="24"/>
          <w:lang w:bidi="ar-EG"/>
        </w:rPr>
        <w:t>Zheng</w:t>
      </w:r>
      <w:proofErr w:type="spellEnd"/>
      <w:r w:rsidR="00955567" w:rsidRPr="00DD7796">
        <w:rPr>
          <w:rFonts w:asciiTheme="majorBidi" w:hAnsiTheme="majorBidi" w:cstheme="majorBidi"/>
          <w:b/>
          <w:bCs/>
          <w:sz w:val="24"/>
          <w:szCs w:val="24"/>
          <w:lang w:bidi="ar-EG"/>
        </w:rPr>
        <w:t xml:space="preserve"> et al. (2015)</w:t>
      </w:r>
      <w:r w:rsidR="00955567" w:rsidRPr="0015294F">
        <w:rPr>
          <w:rFonts w:asciiTheme="majorBidi" w:hAnsiTheme="majorBidi" w:cstheme="majorBidi"/>
          <w:sz w:val="24"/>
          <w:szCs w:val="24"/>
          <w:lang w:bidi="ar-EG"/>
        </w:rPr>
        <w:t xml:space="preserve"> noted that </w:t>
      </w:r>
      <w:r w:rsidR="00955567" w:rsidRPr="0015294F">
        <w:rPr>
          <w:rFonts w:asciiTheme="majorBidi" w:hAnsiTheme="majorBidi" w:cstheme="majorBidi"/>
          <w:sz w:val="24"/>
          <w:szCs w:val="24"/>
          <w:lang w:bidi="ar-EG"/>
        </w:rPr>
        <w:lastRenderedPageBreak/>
        <w:t xml:space="preserve">in reaction to exogenous proline under salt stress, the increase in water content and water capacity of leaves due to proline triggers the aggregation of certain organic compounds such as soluble sugars. </w:t>
      </w:r>
    </w:p>
    <w:p w:rsidR="00A035F3" w:rsidRPr="0015294F" w:rsidRDefault="00A035F3" w:rsidP="00955567">
      <w:pPr>
        <w:bidi w:val="0"/>
        <w:jc w:val="both"/>
        <w:rPr>
          <w:rFonts w:asciiTheme="majorBidi" w:hAnsiTheme="majorBidi" w:cstheme="majorBidi"/>
          <w:b/>
          <w:bCs/>
          <w:sz w:val="24"/>
          <w:szCs w:val="24"/>
        </w:rPr>
      </w:pPr>
      <w:r w:rsidRPr="0015294F">
        <w:rPr>
          <w:rFonts w:asciiTheme="majorBidi" w:eastAsiaTheme="minorEastAsia" w:hAnsiTheme="majorBidi" w:cstheme="majorBidi"/>
          <w:b/>
          <w:bCs/>
          <w:sz w:val="24"/>
          <w:szCs w:val="24"/>
          <w:lang w:bidi="ar-EG"/>
        </w:rPr>
        <w:t>Effect of</w:t>
      </w:r>
      <w:r w:rsidR="00E5096C" w:rsidRPr="0015294F">
        <w:rPr>
          <w:rFonts w:asciiTheme="majorBidi" w:hAnsiTheme="majorBidi" w:cstheme="majorBidi"/>
          <w:b/>
          <w:bCs/>
          <w:sz w:val="24"/>
          <w:szCs w:val="24"/>
          <w:lang w:bidi="ar-EG"/>
        </w:rPr>
        <w:t xml:space="preserve"> foliar</w:t>
      </w:r>
      <w:r w:rsidRPr="0015294F">
        <w:rPr>
          <w:rFonts w:asciiTheme="majorBidi" w:eastAsiaTheme="minorEastAsia" w:hAnsiTheme="majorBidi" w:cstheme="majorBidi"/>
          <w:b/>
          <w:bCs/>
          <w:sz w:val="24"/>
          <w:szCs w:val="24"/>
          <w:lang w:bidi="ar-EG"/>
        </w:rPr>
        <w:t xml:space="preserve"> </w:t>
      </w:r>
      <w:r w:rsidR="00A633C3" w:rsidRPr="0015294F">
        <w:rPr>
          <w:rFonts w:asciiTheme="majorBidi" w:eastAsiaTheme="minorEastAsia" w:hAnsiTheme="majorBidi" w:cstheme="majorBidi"/>
          <w:b/>
          <w:bCs/>
          <w:sz w:val="24"/>
          <w:szCs w:val="24"/>
          <w:lang w:bidi="ar-EG"/>
        </w:rPr>
        <w:t>Proline</w:t>
      </w:r>
      <w:r w:rsidRPr="0015294F">
        <w:rPr>
          <w:rFonts w:asciiTheme="majorBidi" w:eastAsiaTheme="minorEastAsia" w:hAnsiTheme="majorBidi" w:cstheme="majorBidi"/>
          <w:b/>
          <w:bCs/>
          <w:sz w:val="24"/>
          <w:szCs w:val="24"/>
          <w:lang w:bidi="ar-EG"/>
        </w:rPr>
        <w:t xml:space="preserve"> application on </w:t>
      </w:r>
      <w:r w:rsidR="007D7CEC" w:rsidRPr="0015294F">
        <w:rPr>
          <w:rFonts w:asciiTheme="majorBidi" w:hAnsiTheme="majorBidi" w:cstheme="majorBidi"/>
          <w:b/>
          <w:bCs/>
          <w:sz w:val="24"/>
          <w:szCs w:val="24"/>
        </w:rPr>
        <w:t>nutrients content</w:t>
      </w:r>
      <w:r w:rsidR="00417BB8">
        <w:rPr>
          <w:rFonts w:asciiTheme="majorBidi" w:hAnsiTheme="majorBidi" w:cstheme="majorBidi"/>
          <w:sz w:val="24"/>
          <w:szCs w:val="24"/>
        </w:rPr>
        <w:t>:</w:t>
      </w:r>
    </w:p>
    <w:p w:rsidR="00955567" w:rsidRDefault="0072770C" w:rsidP="00417BB8">
      <w:pPr>
        <w:autoSpaceDE w:val="0"/>
        <w:autoSpaceDN w:val="0"/>
        <w:bidi w:val="0"/>
        <w:adjustRightInd w:val="0"/>
        <w:spacing w:after="0"/>
        <w:ind w:firstLine="720"/>
        <w:jc w:val="both"/>
        <w:rPr>
          <w:rFonts w:asciiTheme="majorBidi" w:hAnsiTheme="majorBidi" w:cstheme="majorBidi"/>
          <w:sz w:val="24"/>
          <w:szCs w:val="24"/>
        </w:rPr>
      </w:pPr>
      <w:r>
        <w:rPr>
          <w:rFonts w:asciiTheme="majorBidi" w:hAnsiTheme="majorBidi" w:cstheme="majorBidi"/>
          <w:sz w:val="24"/>
          <w:szCs w:val="24"/>
        </w:rPr>
        <w:t>Following</w:t>
      </w:r>
      <w:r w:rsidR="00955567" w:rsidRPr="0015294F">
        <w:rPr>
          <w:rFonts w:asciiTheme="majorBidi" w:hAnsiTheme="majorBidi" w:cstheme="majorBidi"/>
          <w:sz w:val="24"/>
          <w:szCs w:val="24"/>
        </w:rPr>
        <w:t xml:space="preserve"> the results of </w:t>
      </w:r>
      <w:r w:rsidR="00955567" w:rsidRPr="00417BB8">
        <w:rPr>
          <w:rFonts w:asciiTheme="majorBidi" w:hAnsiTheme="majorBidi" w:cstheme="majorBidi"/>
          <w:b/>
          <w:bCs/>
          <w:sz w:val="24"/>
          <w:szCs w:val="24"/>
        </w:rPr>
        <w:t>Ali et al. (2008),</w:t>
      </w:r>
      <w:r w:rsidR="00955567" w:rsidRPr="0015294F">
        <w:rPr>
          <w:rFonts w:asciiTheme="majorBidi" w:hAnsiTheme="majorBidi" w:cstheme="majorBidi"/>
          <w:sz w:val="24"/>
          <w:szCs w:val="24"/>
        </w:rPr>
        <w:t xml:space="preserve"> our findings on nutrient content are that the role of proline in stress tolerance as a compatible osmolyte for osmotic adjustment has a role in affecting the uptake and accumulation of inorganic nutrients in plants. Proline can control the uptake of mineral nutrients in droughty plants. </w:t>
      </w:r>
      <w:r w:rsidR="00230336" w:rsidRPr="0015294F">
        <w:rPr>
          <w:rFonts w:asciiTheme="majorBidi" w:hAnsiTheme="majorBidi" w:cstheme="majorBidi"/>
          <w:sz w:val="24"/>
          <w:szCs w:val="24"/>
        </w:rPr>
        <w:t xml:space="preserve"> </w:t>
      </w:r>
      <w:r w:rsidR="00955567" w:rsidRPr="0015294F">
        <w:rPr>
          <w:rFonts w:asciiTheme="majorBidi" w:hAnsiTheme="majorBidi" w:cstheme="majorBidi"/>
          <w:sz w:val="24"/>
          <w:szCs w:val="24"/>
        </w:rPr>
        <w:t>Furthermore, proline counteracted the detrimental effects</w:t>
      </w:r>
      <w:r w:rsidR="00417BB8" w:rsidRPr="00417BB8">
        <w:rPr>
          <w:rFonts w:asciiTheme="majorBidi" w:hAnsiTheme="majorBidi" w:cstheme="majorBidi"/>
          <w:sz w:val="24"/>
          <w:szCs w:val="24"/>
        </w:rPr>
        <w:t xml:space="preserve"> </w:t>
      </w:r>
      <w:r w:rsidR="00417BB8" w:rsidRPr="0015294F">
        <w:rPr>
          <w:rFonts w:asciiTheme="majorBidi" w:hAnsiTheme="majorBidi" w:cstheme="majorBidi"/>
          <w:sz w:val="24"/>
          <w:szCs w:val="24"/>
        </w:rPr>
        <w:t>of salinity stress</w:t>
      </w:r>
      <w:r w:rsidR="00955567" w:rsidRPr="0015294F">
        <w:rPr>
          <w:rFonts w:asciiTheme="majorBidi" w:hAnsiTheme="majorBidi" w:cstheme="majorBidi"/>
          <w:sz w:val="24"/>
          <w:szCs w:val="24"/>
        </w:rPr>
        <w:t xml:space="preserve"> on nutrient uptake since it encouraged K</w:t>
      </w:r>
      <w:r w:rsidR="00955567" w:rsidRPr="00417BB8">
        <w:rPr>
          <w:rFonts w:asciiTheme="majorBidi" w:hAnsiTheme="majorBidi" w:cstheme="majorBidi"/>
          <w:sz w:val="24"/>
          <w:szCs w:val="24"/>
          <w:vertAlign w:val="superscript"/>
        </w:rPr>
        <w:t>+</w:t>
      </w:r>
      <w:r w:rsidR="00955567" w:rsidRPr="0015294F">
        <w:rPr>
          <w:rFonts w:asciiTheme="majorBidi" w:hAnsiTheme="majorBidi" w:cstheme="majorBidi"/>
          <w:sz w:val="24"/>
          <w:szCs w:val="24"/>
        </w:rPr>
        <w:t>, Ca</w:t>
      </w:r>
      <w:r w:rsidR="00955567" w:rsidRPr="00417BB8">
        <w:rPr>
          <w:rFonts w:asciiTheme="majorBidi" w:hAnsiTheme="majorBidi" w:cstheme="majorBidi"/>
          <w:sz w:val="24"/>
          <w:szCs w:val="24"/>
          <w:vertAlign w:val="superscript"/>
        </w:rPr>
        <w:t>2+</w:t>
      </w:r>
      <w:r>
        <w:rPr>
          <w:rFonts w:asciiTheme="majorBidi" w:hAnsiTheme="majorBidi" w:cstheme="majorBidi"/>
          <w:sz w:val="24"/>
          <w:szCs w:val="24"/>
        </w:rPr>
        <w:t>,</w:t>
      </w:r>
      <w:r w:rsidR="00955567" w:rsidRPr="0015294F">
        <w:rPr>
          <w:rFonts w:asciiTheme="majorBidi" w:hAnsiTheme="majorBidi" w:cstheme="majorBidi"/>
          <w:sz w:val="24"/>
          <w:szCs w:val="24"/>
        </w:rPr>
        <w:t xml:space="preserve"> and N uptake in maize. </w:t>
      </w:r>
      <w:proofErr w:type="spellStart"/>
      <w:r w:rsidR="00955567" w:rsidRPr="00417BB8">
        <w:rPr>
          <w:rFonts w:asciiTheme="majorBidi" w:hAnsiTheme="majorBidi" w:cstheme="majorBidi"/>
          <w:b/>
          <w:bCs/>
          <w:sz w:val="24"/>
          <w:szCs w:val="24"/>
        </w:rPr>
        <w:t>Molazem</w:t>
      </w:r>
      <w:proofErr w:type="spellEnd"/>
      <w:r w:rsidR="00955567" w:rsidRPr="00417BB8">
        <w:rPr>
          <w:rFonts w:asciiTheme="majorBidi" w:hAnsiTheme="majorBidi" w:cstheme="majorBidi"/>
          <w:b/>
          <w:bCs/>
          <w:sz w:val="24"/>
          <w:szCs w:val="24"/>
        </w:rPr>
        <w:t xml:space="preserve"> et al. (2010)</w:t>
      </w:r>
      <w:r w:rsidR="00955567" w:rsidRPr="0015294F">
        <w:rPr>
          <w:rFonts w:asciiTheme="majorBidi" w:hAnsiTheme="majorBidi" w:cstheme="majorBidi"/>
          <w:sz w:val="24"/>
          <w:szCs w:val="24"/>
        </w:rPr>
        <w:t xml:space="preserve"> also found that the chemical analysis of various maize cultivars </w:t>
      </w:r>
      <w:r w:rsidR="00417BB8">
        <w:rPr>
          <w:rFonts w:asciiTheme="majorBidi" w:hAnsiTheme="majorBidi" w:cstheme="majorBidi"/>
          <w:sz w:val="24"/>
          <w:szCs w:val="24"/>
        </w:rPr>
        <w:t xml:space="preserve">leaves </w:t>
      </w:r>
      <w:r w:rsidR="00955567" w:rsidRPr="0015294F">
        <w:rPr>
          <w:rFonts w:asciiTheme="majorBidi" w:hAnsiTheme="majorBidi" w:cstheme="majorBidi"/>
          <w:sz w:val="24"/>
          <w:szCs w:val="24"/>
        </w:rPr>
        <w:t xml:space="preserve">showed that the content of Na increased under saline conditions. Increased sodium content in maize thus decreased calcium and potassium content with increased salinity levels, leading to decreased potassium/sodium ratio </w:t>
      </w:r>
      <w:r w:rsidR="00955567" w:rsidRPr="00417BB8">
        <w:rPr>
          <w:rFonts w:asciiTheme="majorBidi" w:hAnsiTheme="majorBidi" w:cstheme="majorBidi"/>
          <w:b/>
          <w:bCs/>
          <w:sz w:val="24"/>
          <w:szCs w:val="24"/>
        </w:rPr>
        <w:t>(</w:t>
      </w:r>
      <w:proofErr w:type="spellStart"/>
      <w:r w:rsidR="00955567" w:rsidRPr="00417BB8">
        <w:rPr>
          <w:rFonts w:asciiTheme="majorBidi" w:hAnsiTheme="majorBidi" w:cstheme="majorBidi"/>
          <w:b/>
          <w:bCs/>
          <w:sz w:val="24"/>
          <w:szCs w:val="24"/>
        </w:rPr>
        <w:t>Akram</w:t>
      </w:r>
      <w:proofErr w:type="spellEnd"/>
      <w:r w:rsidR="00955567" w:rsidRPr="00417BB8">
        <w:rPr>
          <w:rFonts w:asciiTheme="majorBidi" w:hAnsiTheme="majorBidi" w:cstheme="majorBidi"/>
          <w:b/>
          <w:bCs/>
          <w:sz w:val="24"/>
          <w:szCs w:val="24"/>
        </w:rPr>
        <w:t xml:space="preserve"> et al., 2010).</w:t>
      </w:r>
      <w:r w:rsidR="00955567" w:rsidRPr="0015294F">
        <w:rPr>
          <w:rFonts w:asciiTheme="majorBidi" w:hAnsiTheme="majorBidi" w:cstheme="majorBidi"/>
          <w:sz w:val="24"/>
          <w:szCs w:val="24"/>
        </w:rPr>
        <w:t xml:space="preserve"> In the rhizosphere, high sodium due to salinity decreases plant uptake of nitrogen, potassium</w:t>
      </w:r>
      <w:r>
        <w:rPr>
          <w:rFonts w:asciiTheme="majorBidi" w:hAnsiTheme="majorBidi" w:cstheme="majorBidi"/>
          <w:sz w:val="24"/>
          <w:szCs w:val="24"/>
        </w:rPr>
        <w:t>,</w:t>
      </w:r>
      <w:r w:rsidR="00955567" w:rsidRPr="0015294F">
        <w:rPr>
          <w:rFonts w:asciiTheme="majorBidi" w:hAnsiTheme="majorBidi" w:cstheme="majorBidi"/>
          <w:sz w:val="24"/>
          <w:szCs w:val="24"/>
        </w:rPr>
        <w:t xml:space="preserve"> and calcium, causing serious nutritional imbalances in maize </w:t>
      </w:r>
      <w:r w:rsidR="00955567" w:rsidRPr="00417BB8">
        <w:rPr>
          <w:rFonts w:asciiTheme="majorBidi" w:hAnsiTheme="majorBidi" w:cstheme="majorBidi"/>
          <w:b/>
          <w:bCs/>
          <w:sz w:val="24"/>
          <w:szCs w:val="24"/>
        </w:rPr>
        <w:t>(Farooq et al., 2015).</w:t>
      </w:r>
      <w:r w:rsidR="00955567" w:rsidRPr="0015294F">
        <w:rPr>
          <w:rFonts w:asciiTheme="majorBidi" w:hAnsiTheme="majorBidi" w:cstheme="majorBidi"/>
          <w:sz w:val="24"/>
          <w:szCs w:val="24"/>
        </w:rPr>
        <w:t xml:space="preserve"> The selectivity of Na</w:t>
      </w:r>
      <w:r w:rsidR="00955567" w:rsidRPr="00417BB8">
        <w:rPr>
          <w:rFonts w:asciiTheme="majorBidi" w:hAnsiTheme="majorBidi" w:cstheme="majorBidi"/>
          <w:sz w:val="24"/>
          <w:szCs w:val="24"/>
          <w:vertAlign w:val="superscript"/>
        </w:rPr>
        <w:t>+</w:t>
      </w:r>
      <w:r w:rsidR="00955567" w:rsidRPr="0015294F">
        <w:rPr>
          <w:rFonts w:asciiTheme="majorBidi" w:hAnsiTheme="majorBidi" w:cstheme="majorBidi"/>
          <w:sz w:val="24"/>
          <w:szCs w:val="24"/>
        </w:rPr>
        <w:t>, K</w:t>
      </w:r>
      <w:r w:rsidR="00955567" w:rsidRPr="00417BB8">
        <w:rPr>
          <w:rFonts w:asciiTheme="majorBidi" w:hAnsiTheme="majorBidi" w:cstheme="majorBidi"/>
          <w:sz w:val="24"/>
          <w:szCs w:val="24"/>
          <w:vertAlign w:val="superscript"/>
        </w:rPr>
        <w:t>+</w:t>
      </w:r>
      <w:r>
        <w:rPr>
          <w:rFonts w:asciiTheme="majorBidi" w:hAnsiTheme="majorBidi" w:cstheme="majorBidi"/>
          <w:sz w:val="24"/>
          <w:szCs w:val="24"/>
        </w:rPr>
        <w:t>,</w:t>
      </w:r>
      <w:r w:rsidR="00955567" w:rsidRPr="0015294F">
        <w:rPr>
          <w:rFonts w:asciiTheme="majorBidi" w:hAnsiTheme="majorBidi" w:cstheme="majorBidi"/>
          <w:sz w:val="24"/>
          <w:szCs w:val="24"/>
        </w:rPr>
        <w:t xml:space="preserve"> and Ca</w:t>
      </w:r>
      <w:r w:rsidR="00955567" w:rsidRPr="00417BB8">
        <w:rPr>
          <w:rFonts w:asciiTheme="majorBidi" w:hAnsiTheme="majorBidi" w:cstheme="majorBidi"/>
          <w:sz w:val="24"/>
          <w:szCs w:val="24"/>
          <w:vertAlign w:val="superscript"/>
        </w:rPr>
        <w:t>++</w:t>
      </w:r>
      <w:r w:rsidR="00955567" w:rsidRPr="0015294F">
        <w:rPr>
          <w:rFonts w:asciiTheme="majorBidi" w:hAnsiTheme="majorBidi" w:cstheme="majorBidi"/>
          <w:sz w:val="24"/>
          <w:szCs w:val="24"/>
        </w:rPr>
        <w:t xml:space="preserve"> in maize was markedly changed by amino acids, especially proline treatments. Proline spraying limited Na</w:t>
      </w:r>
      <w:r w:rsidR="00955567" w:rsidRPr="00417BB8">
        <w:rPr>
          <w:rFonts w:asciiTheme="majorBidi" w:hAnsiTheme="majorBidi" w:cstheme="majorBidi"/>
          <w:sz w:val="24"/>
          <w:szCs w:val="24"/>
          <w:vertAlign w:val="superscript"/>
        </w:rPr>
        <w:t xml:space="preserve">+ </w:t>
      </w:r>
      <w:r w:rsidR="00955567" w:rsidRPr="0015294F">
        <w:rPr>
          <w:rFonts w:asciiTheme="majorBidi" w:hAnsiTheme="majorBidi" w:cstheme="majorBidi"/>
          <w:sz w:val="24"/>
          <w:szCs w:val="24"/>
        </w:rPr>
        <w:t>uptake and improved the K</w:t>
      </w:r>
      <w:r w:rsidR="00955567" w:rsidRPr="00417BB8">
        <w:rPr>
          <w:rFonts w:asciiTheme="majorBidi" w:hAnsiTheme="majorBidi" w:cstheme="majorBidi"/>
          <w:sz w:val="24"/>
          <w:szCs w:val="24"/>
          <w:vertAlign w:val="superscript"/>
        </w:rPr>
        <w:t>+</w:t>
      </w:r>
      <w:r w:rsidR="00955567" w:rsidRPr="0015294F">
        <w:rPr>
          <w:rFonts w:asciiTheme="majorBidi" w:hAnsiTheme="majorBidi" w:cstheme="majorBidi"/>
          <w:sz w:val="24"/>
          <w:szCs w:val="24"/>
        </w:rPr>
        <w:t>, K</w:t>
      </w:r>
      <w:r w:rsidR="00955567" w:rsidRPr="00417BB8">
        <w:rPr>
          <w:rFonts w:asciiTheme="majorBidi" w:hAnsiTheme="majorBidi" w:cstheme="majorBidi"/>
          <w:sz w:val="24"/>
          <w:szCs w:val="24"/>
          <w:vertAlign w:val="superscript"/>
        </w:rPr>
        <w:t>+</w:t>
      </w:r>
      <w:r w:rsidR="00955567" w:rsidRPr="0015294F">
        <w:rPr>
          <w:rFonts w:asciiTheme="majorBidi" w:hAnsiTheme="majorBidi" w:cstheme="majorBidi"/>
          <w:sz w:val="24"/>
          <w:szCs w:val="24"/>
        </w:rPr>
        <w:t>/Na</w:t>
      </w:r>
      <w:r w:rsidR="00955567" w:rsidRPr="00417BB8">
        <w:rPr>
          <w:rFonts w:asciiTheme="majorBidi" w:hAnsiTheme="majorBidi" w:cstheme="majorBidi"/>
          <w:sz w:val="24"/>
          <w:szCs w:val="24"/>
          <w:vertAlign w:val="superscript"/>
        </w:rPr>
        <w:t>+</w:t>
      </w:r>
      <w:r w:rsidR="00955567" w:rsidRPr="0015294F">
        <w:rPr>
          <w:rFonts w:asciiTheme="majorBidi" w:hAnsiTheme="majorBidi" w:cstheme="majorBidi"/>
          <w:sz w:val="24"/>
          <w:szCs w:val="24"/>
        </w:rPr>
        <w:t xml:space="preserve"> ratio and Ca</w:t>
      </w:r>
      <w:r w:rsidR="00955567" w:rsidRPr="00417BB8">
        <w:rPr>
          <w:rFonts w:asciiTheme="majorBidi" w:hAnsiTheme="majorBidi" w:cstheme="majorBidi"/>
          <w:sz w:val="24"/>
          <w:szCs w:val="24"/>
          <w:vertAlign w:val="superscript"/>
        </w:rPr>
        <w:t>++</w:t>
      </w:r>
      <w:r w:rsidR="00955567" w:rsidRPr="0015294F">
        <w:rPr>
          <w:rFonts w:asciiTheme="majorBidi" w:hAnsiTheme="majorBidi" w:cstheme="majorBidi"/>
          <w:sz w:val="24"/>
          <w:szCs w:val="24"/>
        </w:rPr>
        <w:t xml:space="preserve"> selectivity uptake in maize. </w:t>
      </w:r>
      <w:proofErr w:type="spellStart"/>
      <w:r w:rsidR="00955567" w:rsidRPr="00417BB8">
        <w:rPr>
          <w:rFonts w:asciiTheme="majorBidi" w:hAnsiTheme="majorBidi" w:cstheme="majorBidi"/>
          <w:b/>
          <w:bCs/>
          <w:sz w:val="24"/>
          <w:szCs w:val="24"/>
        </w:rPr>
        <w:t>Zheng</w:t>
      </w:r>
      <w:proofErr w:type="spellEnd"/>
      <w:r w:rsidR="00955567" w:rsidRPr="00417BB8">
        <w:rPr>
          <w:rFonts w:asciiTheme="majorBidi" w:hAnsiTheme="majorBidi" w:cstheme="majorBidi"/>
          <w:b/>
          <w:bCs/>
          <w:sz w:val="24"/>
          <w:szCs w:val="24"/>
        </w:rPr>
        <w:t xml:space="preserve"> et al. (2015)</w:t>
      </w:r>
      <w:r w:rsidR="00955567" w:rsidRPr="0015294F">
        <w:rPr>
          <w:rFonts w:asciiTheme="majorBidi" w:hAnsiTheme="majorBidi" w:cstheme="majorBidi"/>
          <w:sz w:val="24"/>
          <w:szCs w:val="24"/>
        </w:rPr>
        <w:t xml:space="preserve"> noted that in reaction to exogenous proline under salt stress, the increase in water potential of leaves triggered by proline activates K</w:t>
      </w:r>
      <w:r w:rsidR="00955567" w:rsidRPr="00417BB8">
        <w:rPr>
          <w:rFonts w:asciiTheme="majorBidi" w:hAnsiTheme="majorBidi" w:cstheme="majorBidi"/>
          <w:sz w:val="24"/>
          <w:szCs w:val="24"/>
          <w:vertAlign w:val="superscript"/>
        </w:rPr>
        <w:t>+</w:t>
      </w:r>
      <w:r w:rsidR="00955567" w:rsidRPr="0015294F">
        <w:rPr>
          <w:rFonts w:asciiTheme="majorBidi" w:hAnsiTheme="majorBidi" w:cstheme="majorBidi"/>
          <w:sz w:val="24"/>
          <w:szCs w:val="24"/>
        </w:rPr>
        <w:t xml:space="preserve"> accumulation that helps plants change their cellular osmotic potential and therefore retain higher water content. </w:t>
      </w:r>
      <w:r w:rsidR="00F13FE2" w:rsidRPr="0015294F">
        <w:rPr>
          <w:rFonts w:asciiTheme="majorBidi" w:hAnsiTheme="majorBidi" w:cstheme="majorBidi"/>
          <w:sz w:val="24"/>
          <w:szCs w:val="24"/>
        </w:rPr>
        <w:t xml:space="preserve"> </w:t>
      </w:r>
      <w:proofErr w:type="spellStart"/>
      <w:r w:rsidR="00955567" w:rsidRPr="00417BB8">
        <w:rPr>
          <w:rFonts w:asciiTheme="majorBidi" w:hAnsiTheme="majorBidi" w:cstheme="majorBidi"/>
          <w:b/>
          <w:bCs/>
          <w:sz w:val="24"/>
          <w:szCs w:val="24"/>
        </w:rPr>
        <w:t>Cuin</w:t>
      </w:r>
      <w:proofErr w:type="spellEnd"/>
      <w:r w:rsidR="00955567" w:rsidRPr="00417BB8">
        <w:rPr>
          <w:rFonts w:asciiTheme="majorBidi" w:hAnsiTheme="majorBidi" w:cstheme="majorBidi"/>
          <w:b/>
          <w:bCs/>
          <w:sz w:val="24"/>
          <w:szCs w:val="24"/>
        </w:rPr>
        <w:t xml:space="preserve"> and </w:t>
      </w:r>
      <w:proofErr w:type="spellStart"/>
      <w:r w:rsidR="00955567" w:rsidRPr="00417BB8">
        <w:rPr>
          <w:rFonts w:asciiTheme="majorBidi" w:hAnsiTheme="majorBidi" w:cstheme="majorBidi"/>
          <w:b/>
          <w:bCs/>
          <w:sz w:val="24"/>
          <w:szCs w:val="24"/>
        </w:rPr>
        <w:t>Shabala</w:t>
      </w:r>
      <w:proofErr w:type="spellEnd"/>
      <w:r w:rsidR="00955567" w:rsidRPr="00417BB8">
        <w:rPr>
          <w:rFonts w:asciiTheme="majorBidi" w:hAnsiTheme="majorBidi" w:cstheme="majorBidi"/>
          <w:b/>
          <w:bCs/>
          <w:sz w:val="24"/>
          <w:szCs w:val="24"/>
        </w:rPr>
        <w:t xml:space="preserve"> (2007)</w:t>
      </w:r>
      <w:r w:rsidR="00955567" w:rsidRPr="0015294F">
        <w:rPr>
          <w:rFonts w:asciiTheme="majorBidi" w:hAnsiTheme="majorBidi" w:cstheme="majorBidi"/>
          <w:sz w:val="24"/>
          <w:szCs w:val="24"/>
        </w:rPr>
        <w:t xml:space="preserve"> showed that solutes such as proline significantly decreased cell K</w:t>
      </w:r>
      <w:r w:rsidR="00955567" w:rsidRPr="00417BB8">
        <w:rPr>
          <w:rFonts w:asciiTheme="majorBidi" w:hAnsiTheme="majorBidi" w:cstheme="majorBidi"/>
          <w:sz w:val="24"/>
          <w:szCs w:val="24"/>
          <w:vertAlign w:val="superscript"/>
        </w:rPr>
        <w:t>+</w:t>
      </w:r>
      <w:r w:rsidR="00955567" w:rsidRPr="0015294F">
        <w:rPr>
          <w:rFonts w:asciiTheme="majorBidi" w:hAnsiTheme="majorBidi" w:cstheme="majorBidi"/>
          <w:sz w:val="24"/>
          <w:szCs w:val="24"/>
        </w:rPr>
        <w:t xml:space="preserve"> efflux and probably retained cytosolic K</w:t>
      </w:r>
      <w:r w:rsidR="00955567" w:rsidRPr="00417BB8">
        <w:rPr>
          <w:rFonts w:asciiTheme="majorBidi" w:hAnsiTheme="majorBidi" w:cstheme="majorBidi"/>
          <w:sz w:val="24"/>
          <w:szCs w:val="24"/>
          <w:vertAlign w:val="superscript"/>
        </w:rPr>
        <w:t>+</w:t>
      </w:r>
      <w:r w:rsidR="00955567" w:rsidRPr="0015294F">
        <w:rPr>
          <w:rFonts w:asciiTheme="majorBidi" w:hAnsiTheme="majorBidi" w:cstheme="majorBidi"/>
          <w:sz w:val="24"/>
          <w:szCs w:val="24"/>
        </w:rPr>
        <w:t xml:space="preserve"> homeostasis through improved H</w:t>
      </w:r>
      <w:r w:rsidR="00955567" w:rsidRPr="00417BB8">
        <w:rPr>
          <w:rFonts w:asciiTheme="majorBidi" w:hAnsiTheme="majorBidi" w:cstheme="majorBidi"/>
          <w:sz w:val="24"/>
          <w:szCs w:val="24"/>
          <w:vertAlign w:val="superscript"/>
        </w:rPr>
        <w:t>+</w:t>
      </w:r>
      <w:r w:rsidR="00955567" w:rsidRPr="0015294F">
        <w:rPr>
          <w:rFonts w:asciiTheme="majorBidi" w:hAnsiTheme="majorBidi" w:cstheme="majorBidi"/>
          <w:sz w:val="24"/>
          <w:szCs w:val="24"/>
        </w:rPr>
        <w:t xml:space="preserve">-ATPase activity. In turn, this controls voltage-dependent outward-rectifying K+ channels and created the electrochemical gradient needed for secondary processes of ion transport </w:t>
      </w:r>
      <w:r w:rsidR="00955567" w:rsidRPr="00417BB8">
        <w:rPr>
          <w:rFonts w:asciiTheme="majorBidi" w:hAnsiTheme="majorBidi" w:cstheme="majorBidi"/>
          <w:b/>
          <w:bCs/>
          <w:sz w:val="24"/>
          <w:szCs w:val="24"/>
        </w:rPr>
        <w:t>(</w:t>
      </w:r>
      <w:proofErr w:type="spellStart"/>
      <w:r w:rsidR="00955567" w:rsidRPr="00417BB8">
        <w:rPr>
          <w:rFonts w:asciiTheme="majorBidi" w:hAnsiTheme="majorBidi" w:cstheme="majorBidi"/>
          <w:b/>
          <w:bCs/>
          <w:sz w:val="24"/>
          <w:szCs w:val="24"/>
        </w:rPr>
        <w:t>Cuin</w:t>
      </w:r>
      <w:proofErr w:type="spellEnd"/>
      <w:r w:rsidR="00955567" w:rsidRPr="00417BB8">
        <w:rPr>
          <w:rFonts w:asciiTheme="majorBidi" w:hAnsiTheme="majorBidi" w:cstheme="majorBidi"/>
          <w:b/>
          <w:bCs/>
          <w:sz w:val="24"/>
          <w:szCs w:val="24"/>
        </w:rPr>
        <w:t xml:space="preserve"> and </w:t>
      </w:r>
      <w:proofErr w:type="spellStart"/>
      <w:r w:rsidR="00955567" w:rsidRPr="00417BB8">
        <w:rPr>
          <w:rFonts w:asciiTheme="majorBidi" w:hAnsiTheme="majorBidi" w:cstheme="majorBidi"/>
          <w:b/>
          <w:bCs/>
          <w:sz w:val="24"/>
          <w:szCs w:val="24"/>
        </w:rPr>
        <w:t>Shabala</w:t>
      </w:r>
      <w:proofErr w:type="spellEnd"/>
      <w:r w:rsidR="00955567" w:rsidRPr="00417BB8">
        <w:rPr>
          <w:rFonts w:asciiTheme="majorBidi" w:hAnsiTheme="majorBidi" w:cstheme="majorBidi"/>
          <w:b/>
          <w:bCs/>
          <w:sz w:val="24"/>
          <w:szCs w:val="24"/>
        </w:rPr>
        <w:t>, 2005).</w:t>
      </w:r>
      <w:r w:rsidR="00955567" w:rsidRPr="0015294F">
        <w:rPr>
          <w:rFonts w:asciiTheme="majorBidi" w:hAnsiTheme="majorBidi" w:cstheme="majorBidi"/>
          <w:sz w:val="24"/>
          <w:szCs w:val="24"/>
        </w:rPr>
        <w:t xml:space="preserve"> As well as nutrient absorption, exogenous proline under salty conditions is activated enzymes involved in nutrient assimilation. Nitrate reductase is one of the main enzymes involved in the assimilation of nitrogen </w:t>
      </w:r>
      <w:r w:rsidR="00955567" w:rsidRPr="00417BB8">
        <w:rPr>
          <w:rFonts w:asciiTheme="majorBidi" w:hAnsiTheme="majorBidi" w:cstheme="majorBidi"/>
          <w:b/>
          <w:bCs/>
          <w:sz w:val="24"/>
          <w:szCs w:val="24"/>
        </w:rPr>
        <w:t>(Khan et al., 2014).</w:t>
      </w:r>
      <w:r w:rsidR="00955567" w:rsidRPr="0015294F">
        <w:rPr>
          <w:rFonts w:asciiTheme="majorBidi" w:hAnsiTheme="majorBidi" w:cstheme="majorBidi"/>
          <w:sz w:val="24"/>
          <w:szCs w:val="24"/>
        </w:rPr>
        <w:t xml:space="preserve"> Proline is a perfect way to store and recycle nitrogen under conditions of stress </w:t>
      </w:r>
      <w:r w:rsidR="00955567" w:rsidRPr="00417BB8">
        <w:rPr>
          <w:rFonts w:asciiTheme="majorBidi" w:hAnsiTheme="majorBidi" w:cstheme="majorBidi"/>
          <w:b/>
          <w:bCs/>
          <w:sz w:val="24"/>
          <w:szCs w:val="24"/>
        </w:rPr>
        <w:t>(Mansour and Ali, 2017).</w:t>
      </w:r>
      <w:r w:rsidR="00955567" w:rsidRPr="0015294F">
        <w:rPr>
          <w:rFonts w:asciiTheme="majorBidi" w:hAnsiTheme="majorBidi" w:cstheme="majorBidi"/>
          <w:sz w:val="24"/>
          <w:szCs w:val="24"/>
        </w:rPr>
        <w:t xml:space="preserve"> Nitrogen deficiency has explained that proline can be used as a source of nitrogen to develop </w:t>
      </w:r>
      <w:r w:rsidR="00955567" w:rsidRPr="00417BB8">
        <w:rPr>
          <w:rFonts w:asciiTheme="majorBidi" w:hAnsiTheme="majorBidi" w:cstheme="majorBidi"/>
          <w:b/>
          <w:bCs/>
          <w:sz w:val="24"/>
          <w:szCs w:val="24"/>
        </w:rPr>
        <w:t>(Hayat et al., 2012).</w:t>
      </w:r>
      <w:r w:rsidR="00955567" w:rsidRPr="0015294F">
        <w:rPr>
          <w:rFonts w:asciiTheme="majorBidi" w:hAnsiTheme="majorBidi" w:cstheme="majorBidi"/>
          <w:sz w:val="24"/>
          <w:szCs w:val="24"/>
        </w:rPr>
        <w:t xml:space="preserve"> Results agree with those stated by </w:t>
      </w:r>
      <w:r w:rsidR="00417BB8">
        <w:rPr>
          <w:rFonts w:asciiTheme="majorBidi" w:hAnsiTheme="majorBidi" w:cstheme="majorBidi"/>
          <w:b/>
          <w:bCs/>
          <w:sz w:val="24"/>
          <w:szCs w:val="24"/>
        </w:rPr>
        <w:t xml:space="preserve">Abd El-Samad et al. (2010), </w:t>
      </w:r>
      <w:r w:rsidR="00417BB8">
        <w:rPr>
          <w:rFonts w:asciiTheme="majorBidi" w:hAnsiTheme="majorBidi" w:cstheme="majorBidi"/>
          <w:sz w:val="24"/>
          <w:szCs w:val="24"/>
        </w:rPr>
        <w:t>s</w:t>
      </w:r>
      <w:r w:rsidR="00955567" w:rsidRPr="0015294F">
        <w:rPr>
          <w:rFonts w:asciiTheme="majorBidi" w:hAnsiTheme="majorBidi" w:cstheme="majorBidi"/>
          <w:sz w:val="24"/>
          <w:szCs w:val="24"/>
        </w:rPr>
        <w:t>alinity increased the sodium content in maize shoots and roots, while Mg</w:t>
      </w:r>
      <w:r w:rsidR="00955567" w:rsidRPr="00417BB8">
        <w:rPr>
          <w:rFonts w:asciiTheme="majorBidi" w:hAnsiTheme="majorBidi" w:cstheme="majorBidi"/>
          <w:sz w:val="24"/>
          <w:szCs w:val="24"/>
          <w:vertAlign w:val="superscript"/>
        </w:rPr>
        <w:t xml:space="preserve">++ </w:t>
      </w:r>
      <w:r w:rsidR="00955567" w:rsidRPr="0015294F">
        <w:rPr>
          <w:rFonts w:asciiTheme="majorBidi" w:hAnsiTheme="majorBidi" w:cstheme="majorBidi"/>
          <w:sz w:val="24"/>
          <w:szCs w:val="24"/>
        </w:rPr>
        <w:t xml:space="preserve">accumulation decreased. </w:t>
      </w:r>
      <w:r w:rsidR="00873DA6" w:rsidRPr="0015294F">
        <w:rPr>
          <w:rFonts w:asciiTheme="majorBidi" w:hAnsiTheme="majorBidi" w:cstheme="majorBidi"/>
          <w:sz w:val="24"/>
          <w:szCs w:val="24"/>
        </w:rPr>
        <w:t xml:space="preserve"> </w:t>
      </w:r>
      <w:r w:rsidR="00955567" w:rsidRPr="0015294F">
        <w:rPr>
          <w:rFonts w:asciiTheme="majorBidi" w:hAnsiTheme="majorBidi" w:cstheme="majorBidi"/>
          <w:sz w:val="24"/>
          <w:szCs w:val="24"/>
        </w:rPr>
        <w:t>Proline application had a significantly increased effect on the concentration of Mg</w:t>
      </w:r>
      <w:r w:rsidR="00955567" w:rsidRPr="00417BB8">
        <w:rPr>
          <w:rFonts w:asciiTheme="majorBidi" w:hAnsiTheme="majorBidi" w:cstheme="majorBidi"/>
          <w:sz w:val="24"/>
          <w:szCs w:val="24"/>
          <w:vertAlign w:val="superscript"/>
        </w:rPr>
        <w:t>2+</w:t>
      </w:r>
      <w:r w:rsidR="00955567" w:rsidRPr="0015294F">
        <w:rPr>
          <w:rFonts w:asciiTheme="majorBidi" w:hAnsiTheme="majorBidi" w:cstheme="majorBidi"/>
          <w:sz w:val="24"/>
          <w:szCs w:val="24"/>
        </w:rPr>
        <w:t xml:space="preserve"> in shoots and</w:t>
      </w:r>
      <w:r w:rsidR="00417BB8">
        <w:rPr>
          <w:rFonts w:asciiTheme="majorBidi" w:hAnsiTheme="majorBidi" w:cstheme="majorBidi"/>
          <w:sz w:val="24"/>
          <w:szCs w:val="24"/>
        </w:rPr>
        <w:t xml:space="preserve"> roots under stress conditions </w:t>
      </w:r>
      <w:r w:rsidR="00955567" w:rsidRPr="00417BB8">
        <w:rPr>
          <w:rFonts w:asciiTheme="majorBidi" w:hAnsiTheme="majorBidi" w:cstheme="majorBidi"/>
          <w:b/>
          <w:bCs/>
          <w:sz w:val="24"/>
          <w:szCs w:val="24"/>
        </w:rPr>
        <w:t>(Ali et al., 2008).</w:t>
      </w:r>
      <w:r w:rsidR="00955567" w:rsidRPr="0015294F">
        <w:rPr>
          <w:rFonts w:asciiTheme="majorBidi" w:hAnsiTheme="majorBidi" w:cstheme="majorBidi"/>
          <w:sz w:val="24"/>
          <w:szCs w:val="24"/>
        </w:rPr>
        <w:t xml:space="preserve"> High sodium decreases plant absorption of Mg and Fe due to salinity in the rhizosphere and thus induces serious nutritional imbalances in maize </w:t>
      </w:r>
      <w:r w:rsidR="00417BB8">
        <w:rPr>
          <w:rFonts w:asciiTheme="majorBidi" w:hAnsiTheme="majorBidi" w:cstheme="majorBidi"/>
          <w:b/>
          <w:bCs/>
          <w:sz w:val="24"/>
          <w:szCs w:val="24"/>
        </w:rPr>
        <w:t xml:space="preserve">(Farooq et al., </w:t>
      </w:r>
      <w:proofErr w:type="gramStart"/>
      <w:r w:rsidR="00417BB8">
        <w:rPr>
          <w:rFonts w:asciiTheme="majorBidi" w:hAnsiTheme="majorBidi" w:cstheme="majorBidi"/>
          <w:b/>
          <w:bCs/>
          <w:sz w:val="24"/>
          <w:szCs w:val="24"/>
        </w:rPr>
        <w:t xml:space="preserve">2015 </w:t>
      </w:r>
      <w:r w:rsidR="00955567" w:rsidRPr="00417BB8">
        <w:rPr>
          <w:rFonts w:asciiTheme="majorBidi" w:hAnsiTheme="majorBidi" w:cstheme="majorBidi"/>
          <w:b/>
          <w:bCs/>
          <w:sz w:val="24"/>
          <w:szCs w:val="24"/>
        </w:rPr>
        <w:t>)</w:t>
      </w:r>
      <w:proofErr w:type="gramEnd"/>
      <w:r w:rsidR="00955567" w:rsidRPr="00417BB8">
        <w:rPr>
          <w:rFonts w:asciiTheme="majorBidi" w:hAnsiTheme="majorBidi" w:cstheme="majorBidi"/>
          <w:b/>
          <w:bCs/>
          <w:sz w:val="24"/>
          <w:szCs w:val="24"/>
        </w:rPr>
        <w:t>.</w:t>
      </w:r>
      <w:r w:rsidR="00955567" w:rsidRPr="0015294F">
        <w:rPr>
          <w:rFonts w:asciiTheme="majorBidi" w:hAnsiTheme="majorBidi" w:cstheme="majorBidi"/>
          <w:sz w:val="24"/>
          <w:szCs w:val="24"/>
        </w:rPr>
        <w:t xml:space="preserve"> </w:t>
      </w:r>
    </w:p>
    <w:p w:rsidR="00417BB8" w:rsidRPr="0015294F" w:rsidRDefault="00417BB8" w:rsidP="00417BB8">
      <w:pPr>
        <w:autoSpaceDE w:val="0"/>
        <w:autoSpaceDN w:val="0"/>
        <w:bidi w:val="0"/>
        <w:adjustRightInd w:val="0"/>
        <w:spacing w:after="0"/>
        <w:ind w:firstLine="720"/>
        <w:jc w:val="both"/>
        <w:rPr>
          <w:rFonts w:asciiTheme="majorBidi" w:hAnsiTheme="majorBidi" w:cstheme="majorBidi"/>
          <w:sz w:val="24"/>
          <w:szCs w:val="24"/>
        </w:rPr>
      </w:pPr>
    </w:p>
    <w:p w:rsidR="00A035F3" w:rsidRPr="0015294F" w:rsidRDefault="00A035F3" w:rsidP="00A633C3">
      <w:pPr>
        <w:autoSpaceDE w:val="0"/>
        <w:autoSpaceDN w:val="0"/>
        <w:bidi w:val="0"/>
        <w:adjustRightInd w:val="0"/>
        <w:spacing w:after="0"/>
        <w:rPr>
          <w:rFonts w:asciiTheme="majorBidi" w:hAnsiTheme="majorBidi" w:cstheme="majorBidi"/>
          <w:lang w:bidi="ar-EG"/>
        </w:rPr>
      </w:pPr>
      <w:r w:rsidRPr="0015294F">
        <w:rPr>
          <w:rFonts w:asciiTheme="majorBidi" w:hAnsiTheme="majorBidi" w:cstheme="majorBidi"/>
          <w:b/>
          <w:bCs/>
          <w:sz w:val="24"/>
          <w:szCs w:val="24"/>
        </w:rPr>
        <w:t xml:space="preserve"> </w:t>
      </w:r>
      <w:r w:rsidR="00A633C3" w:rsidRPr="0015294F">
        <w:rPr>
          <w:rFonts w:asciiTheme="majorBidi" w:eastAsiaTheme="minorEastAsia" w:hAnsiTheme="majorBidi" w:cstheme="majorBidi"/>
          <w:b/>
          <w:bCs/>
          <w:sz w:val="24"/>
          <w:szCs w:val="24"/>
          <w:lang w:bidi="ar-EG"/>
        </w:rPr>
        <w:t xml:space="preserve">Effect </w:t>
      </w:r>
      <w:r w:rsidRPr="0015294F">
        <w:rPr>
          <w:rFonts w:asciiTheme="majorBidi" w:hAnsiTheme="majorBidi" w:cstheme="majorBidi"/>
          <w:b/>
          <w:bCs/>
          <w:sz w:val="24"/>
          <w:szCs w:val="24"/>
        </w:rPr>
        <w:t>of</w:t>
      </w:r>
      <w:r w:rsidR="00E5096C" w:rsidRPr="0015294F">
        <w:rPr>
          <w:rFonts w:asciiTheme="majorBidi" w:hAnsiTheme="majorBidi" w:cstheme="majorBidi"/>
          <w:b/>
          <w:bCs/>
          <w:sz w:val="24"/>
          <w:szCs w:val="24"/>
          <w:lang w:bidi="ar-EG"/>
        </w:rPr>
        <w:t xml:space="preserve"> foliar</w:t>
      </w:r>
      <w:r w:rsidRPr="0015294F">
        <w:rPr>
          <w:rFonts w:asciiTheme="majorBidi" w:hAnsiTheme="majorBidi" w:cstheme="majorBidi"/>
          <w:b/>
          <w:bCs/>
          <w:sz w:val="24"/>
          <w:szCs w:val="24"/>
        </w:rPr>
        <w:t xml:space="preserve"> </w:t>
      </w:r>
      <w:r w:rsidR="00A633C3" w:rsidRPr="0015294F">
        <w:rPr>
          <w:rFonts w:asciiTheme="majorBidi" w:hAnsiTheme="majorBidi" w:cstheme="majorBidi"/>
          <w:b/>
          <w:bCs/>
          <w:sz w:val="24"/>
          <w:szCs w:val="24"/>
        </w:rPr>
        <w:t>Proline</w:t>
      </w:r>
      <w:r w:rsidRPr="0015294F">
        <w:rPr>
          <w:rFonts w:asciiTheme="majorBidi" w:hAnsiTheme="majorBidi" w:cstheme="majorBidi"/>
          <w:b/>
          <w:bCs/>
          <w:sz w:val="24"/>
          <w:szCs w:val="24"/>
        </w:rPr>
        <w:t xml:space="preserve"> application on yield components</w:t>
      </w:r>
      <w:r w:rsidR="005319F8" w:rsidRPr="0015294F">
        <w:rPr>
          <w:rFonts w:asciiTheme="majorBidi" w:hAnsiTheme="majorBidi" w:cstheme="majorBidi"/>
          <w:b/>
          <w:bCs/>
        </w:rPr>
        <w:tab/>
      </w:r>
      <w:r w:rsidR="00417BB8">
        <w:rPr>
          <w:rFonts w:asciiTheme="majorBidi" w:hAnsiTheme="majorBidi" w:cstheme="majorBidi"/>
          <w:b/>
          <w:bCs/>
        </w:rPr>
        <w:t>:</w:t>
      </w:r>
    </w:p>
    <w:p w:rsidR="00CD09B8" w:rsidRDefault="008452C4" w:rsidP="00417BB8">
      <w:pPr>
        <w:autoSpaceDE w:val="0"/>
        <w:autoSpaceDN w:val="0"/>
        <w:bidi w:val="0"/>
        <w:adjustRightInd w:val="0"/>
        <w:spacing w:after="0"/>
        <w:ind w:firstLine="720"/>
        <w:jc w:val="both"/>
        <w:rPr>
          <w:rFonts w:asciiTheme="majorBidi" w:hAnsiTheme="majorBidi" w:cstheme="majorBidi"/>
          <w:sz w:val="24"/>
          <w:szCs w:val="24"/>
        </w:rPr>
      </w:pPr>
      <w:r w:rsidRPr="0015294F">
        <w:rPr>
          <w:rFonts w:asciiTheme="majorBidi" w:hAnsiTheme="majorBidi" w:cstheme="majorBidi"/>
          <w:sz w:val="24"/>
          <w:szCs w:val="24"/>
        </w:rPr>
        <w:t>These findings in salt</w:t>
      </w:r>
      <w:r w:rsidR="0072770C">
        <w:rPr>
          <w:rFonts w:asciiTheme="majorBidi" w:hAnsiTheme="majorBidi" w:cstheme="majorBidi"/>
          <w:sz w:val="24"/>
          <w:szCs w:val="24"/>
        </w:rPr>
        <w:t>-</w:t>
      </w:r>
      <w:r w:rsidRPr="0015294F">
        <w:rPr>
          <w:rFonts w:asciiTheme="majorBidi" w:hAnsiTheme="majorBidi" w:cstheme="majorBidi"/>
          <w:sz w:val="24"/>
          <w:szCs w:val="24"/>
        </w:rPr>
        <w:t xml:space="preserve">stressed Zea mays, foliar application of proline increased plant growth with a positive impact on yield characteristics, are in line with </w:t>
      </w:r>
      <w:proofErr w:type="spellStart"/>
      <w:r w:rsidRPr="00417BB8">
        <w:rPr>
          <w:rFonts w:asciiTheme="majorBidi" w:hAnsiTheme="majorBidi" w:cstheme="majorBidi"/>
          <w:b/>
          <w:bCs/>
          <w:sz w:val="24"/>
          <w:szCs w:val="24"/>
        </w:rPr>
        <w:t>Alam</w:t>
      </w:r>
      <w:proofErr w:type="spellEnd"/>
      <w:r w:rsidRPr="00417BB8">
        <w:rPr>
          <w:rFonts w:asciiTheme="majorBidi" w:hAnsiTheme="majorBidi" w:cstheme="majorBidi"/>
          <w:b/>
          <w:bCs/>
          <w:sz w:val="24"/>
          <w:szCs w:val="24"/>
        </w:rPr>
        <w:t xml:space="preserve"> et al. (2016).</w:t>
      </w:r>
      <w:r w:rsidRPr="0015294F">
        <w:rPr>
          <w:rFonts w:asciiTheme="majorBidi" w:hAnsiTheme="majorBidi" w:cstheme="majorBidi"/>
          <w:sz w:val="24"/>
          <w:szCs w:val="24"/>
        </w:rPr>
        <w:t xml:space="preserve"> In different plant species, Proline has increased salt stress tolerance. Proline application improves plant growth with increases in photosynthesis and grain yield in high salt conditions </w:t>
      </w:r>
      <w:r w:rsidRPr="00417BB8">
        <w:rPr>
          <w:rFonts w:asciiTheme="majorBidi" w:hAnsiTheme="majorBidi" w:cstheme="majorBidi"/>
          <w:b/>
          <w:bCs/>
          <w:sz w:val="24"/>
          <w:szCs w:val="24"/>
        </w:rPr>
        <w:t xml:space="preserve">(El </w:t>
      </w:r>
      <w:proofErr w:type="spellStart"/>
      <w:r w:rsidRPr="00417BB8">
        <w:rPr>
          <w:rFonts w:asciiTheme="majorBidi" w:hAnsiTheme="majorBidi" w:cstheme="majorBidi"/>
          <w:b/>
          <w:bCs/>
          <w:sz w:val="24"/>
          <w:szCs w:val="24"/>
        </w:rPr>
        <w:t>Moukhtari</w:t>
      </w:r>
      <w:proofErr w:type="spellEnd"/>
      <w:r w:rsidRPr="00417BB8">
        <w:rPr>
          <w:rFonts w:asciiTheme="majorBidi" w:hAnsiTheme="majorBidi" w:cstheme="majorBidi"/>
          <w:b/>
          <w:bCs/>
          <w:sz w:val="24"/>
          <w:szCs w:val="24"/>
        </w:rPr>
        <w:t xml:space="preserve"> et al., 2020).</w:t>
      </w:r>
      <w:r w:rsidRPr="0015294F">
        <w:rPr>
          <w:rFonts w:asciiTheme="majorBidi" w:hAnsiTheme="majorBidi" w:cstheme="majorBidi"/>
          <w:sz w:val="24"/>
          <w:szCs w:val="24"/>
        </w:rPr>
        <w:t xml:space="preserve"> Under </w:t>
      </w:r>
      <w:r w:rsidR="00417BB8">
        <w:rPr>
          <w:rFonts w:asciiTheme="majorBidi" w:hAnsiTheme="majorBidi" w:cstheme="majorBidi"/>
          <w:sz w:val="24"/>
          <w:szCs w:val="24"/>
        </w:rPr>
        <w:t>stress</w:t>
      </w:r>
      <w:r w:rsidRPr="0015294F">
        <w:rPr>
          <w:rFonts w:asciiTheme="majorBidi" w:hAnsiTheme="majorBidi" w:cstheme="majorBidi"/>
          <w:sz w:val="24"/>
          <w:szCs w:val="24"/>
        </w:rPr>
        <w:t>, e</w:t>
      </w:r>
      <w:r w:rsidR="00417BB8">
        <w:rPr>
          <w:rFonts w:asciiTheme="majorBidi" w:hAnsiTheme="majorBidi" w:cstheme="majorBidi"/>
          <w:sz w:val="24"/>
          <w:szCs w:val="24"/>
        </w:rPr>
        <w:t>xogenous proline promotes yield, i</w:t>
      </w:r>
      <w:r w:rsidRPr="0015294F">
        <w:rPr>
          <w:rFonts w:asciiTheme="majorBidi" w:hAnsiTheme="majorBidi" w:cstheme="majorBidi"/>
          <w:sz w:val="24"/>
          <w:szCs w:val="24"/>
        </w:rPr>
        <w:t>ncreased grain yield</w:t>
      </w:r>
      <w:r w:rsidR="00417BB8">
        <w:rPr>
          <w:rFonts w:asciiTheme="majorBidi" w:hAnsiTheme="majorBidi" w:cstheme="majorBidi"/>
          <w:sz w:val="24"/>
          <w:szCs w:val="24"/>
        </w:rPr>
        <w:t>,</w:t>
      </w:r>
      <w:r w:rsidRPr="0015294F">
        <w:rPr>
          <w:rFonts w:asciiTheme="majorBidi" w:hAnsiTheme="majorBidi" w:cstheme="majorBidi"/>
          <w:sz w:val="24"/>
          <w:szCs w:val="24"/>
        </w:rPr>
        <w:t xml:space="preserve"> and weight of 1000 grains </w:t>
      </w:r>
      <w:r w:rsidR="00417BB8" w:rsidRPr="00417BB8">
        <w:rPr>
          <w:rFonts w:asciiTheme="majorBidi" w:hAnsiTheme="majorBidi" w:cstheme="majorBidi"/>
          <w:b/>
          <w:bCs/>
          <w:sz w:val="24"/>
          <w:szCs w:val="24"/>
        </w:rPr>
        <w:t>(</w:t>
      </w:r>
      <w:proofErr w:type="spellStart"/>
      <w:r w:rsidR="00417BB8" w:rsidRPr="00417BB8">
        <w:rPr>
          <w:rFonts w:asciiTheme="majorBidi" w:hAnsiTheme="majorBidi" w:cstheme="majorBidi"/>
          <w:b/>
          <w:bCs/>
          <w:sz w:val="24"/>
          <w:szCs w:val="24"/>
        </w:rPr>
        <w:t>Rady</w:t>
      </w:r>
      <w:proofErr w:type="spellEnd"/>
      <w:r w:rsidR="00417BB8" w:rsidRPr="00417BB8">
        <w:rPr>
          <w:rFonts w:asciiTheme="majorBidi" w:hAnsiTheme="majorBidi" w:cstheme="majorBidi"/>
          <w:b/>
          <w:bCs/>
          <w:sz w:val="24"/>
          <w:szCs w:val="24"/>
        </w:rPr>
        <w:t xml:space="preserve"> et al., 2019 and </w:t>
      </w:r>
      <w:proofErr w:type="spellStart"/>
      <w:r w:rsidRPr="00417BB8">
        <w:rPr>
          <w:rFonts w:asciiTheme="majorBidi" w:hAnsiTheme="majorBidi" w:cstheme="majorBidi"/>
          <w:b/>
          <w:bCs/>
          <w:sz w:val="24"/>
          <w:szCs w:val="24"/>
        </w:rPr>
        <w:t>Alam</w:t>
      </w:r>
      <w:proofErr w:type="spellEnd"/>
      <w:r w:rsidRPr="00417BB8">
        <w:rPr>
          <w:rFonts w:asciiTheme="majorBidi" w:hAnsiTheme="majorBidi" w:cstheme="majorBidi"/>
          <w:b/>
          <w:bCs/>
          <w:sz w:val="24"/>
          <w:szCs w:val="24"/>
        </w:rPr>
        <w:t xml:space="preserve"> et al., 2016).</w:t>
      </w:r>
      <w:r w:rsidRPr="0015294F">
        <w:rPr>
          <w:rFonts w:asciiTheme="majorBidi" w:hAnsiTheme="majorBidi" w:cstheme="majorBidi"/>
          <w:sz w:val="24"/>
          <w:szCs w:val="24"/>
        </w:rPr>
        <w:t xml:space="preserve"> </w:t>
      </w:r>
    </w:p>
    <w:p w:rsidR="00CD09B8" w:rsidRDefault="00CD09B8" w:rsidP="00CD09B8">
      <w:pPr>
        <w:autoSpaceDE w:val="0"/>
        <w:autoSpaceDN w:val="0"/>
        <w:bidi w:val="0"/>
        <w:adjustRightInd w:val="0"/>
        <w:spacing w:after="0"/>
        <w:jc w:val="both"/>
        <w:rPr>
          <w:rFonts w:asciiTheme="majorBidi" w:hAnsiTheme="majorBidi" w:cstheme="majorBidi"/>
          <w:sz w:val="24"/>
          <w:szCs w:val="24"/>
        </w:rPr>
      </w:pPr>
    </w:p>
    <w:p w:rsidR="00161D74" w:rsidRPr="0015294F" w:rsidRDefault="00161D74" w:rsidP="00CD09B8">
      <w:pPr>
        <w:autoSpaceDE w:val="0"/>
        <w:autoSpaceDN w:val="0"/>
        <w:bidi w:val="0"/>
        <w:adjustRightInd w:val="0"/>
        <w:spacing w:after="0"/>
        <w:jc w:val="both"/>
        <w:rPr>
          <w:rFonts w:asciiTheme="majorBidi" w:hAnsiTheme="majorBidi" w:cstheme="majorBidi"/>
          <w:b/>
          <w:bCs/>
          <w:sz w:val="24"/>
          <w:szCs w:val="24"/>
        </w:rPr>
      </w:pPr>
      <w:r w:rsidRPr="0015294F">
        <w:rPr>
          <w:rFonts w:asciiTheme="majorBidi" w:hAnsiTheme="majorBidi" w:cstheme="majorBidi"/>
          <w:b/>
          <w:bCs/>
          <w:sz w:val="24"/>
          <w:szCs w:val="24"/>
        </w:rPr>
        <w:t>CONCLUSION</w:t>
      </w:r>
    </w:p>
    <w:p w:rsidR="00C01628" w:rsidRDefault="008452C4" w:rsidP="0072770C">
      <w:pPr>
        <w:autoSpaceDE w:val="0"/>
        <w:autoSpaceDN w:val="0"/>
        <w:bidi w:val="0"/>
        <w:adjustRightInd w:val="0"/>
        <w:spacing w:after="0"/>
        <w:ind w:firstLine="720"/>
        <w:jc w:val="both"/>
        <w:rPr>
          <w:rFonts w:asciiTheme="majorBidi" w:hAnsiTheme="majorBidi" w:cstheme="majorBidi"/>
          <w:sz w:val="24"/>
          <w:szCs w:val="24"/>
        </w:rPr>
      </w:pPr>
      <w:r w:rsidRPr="0015294F">
        <w:rPr>
          <w:rFonts w:asciiTheme="majorBidi" w:hAnsiTheme="majorBidi" w:cstheme="majorBidi"/>
          <w:sz w:val="24"/>
          <w:szCs w:val="24"/>
        </w:rPr>
        <w:lastRenderedPageBreak/>
        <w:t xml:space="preserve">A creative and promising way to reduce the effect of salinity on plant growth and crop production is the use of foliar proline. It can help to improve salt resistance in maize by using exogenous proline as osmoprotectants or osmoregulator for growing plants and cellular-based stress signaling for the entire plant. </w:t>
      </w:r>
      <w:r w:rsidR="00C406BD" w:rsidRPr="0015294F">
        <w:rPr>
          <w:rFonts w:asciiTheme="majorBidi" w:hAnsiTheme="majorBidi" w:cstheme="majorBidi"/>
          <w:sz w:val="24"/>
          <w:szCs w:val="24"/>
        </w:rPr>
        <w:t>Foliar application of proline with concentration 400 mg/l produced the highest increase in growth, biochemical parameters</w:t>
      </w:r>
      <w:r w:rsidR="0072770C">
        <w:rPr>
          <w:rFonts w:asciiTheme="majorBidi" w:hAnsiTheme="majorBidi" w:cstheme="majorBidi"/>
          <w:sz w:val="24"/>
          <w:szCs w:val="24"/>
        </w:rPr>
        <w:t>,</w:t>
      </w:r>
      <w:r w:rsidR="00C406BD" w:rsidRPr="0015294F">
        <w:rPr>
          <w:rFonts w:asciiTheme="majorBidi" w:hAnsiTheme="majorBidi" w:cstheme="majorBidi"/>
          <w:sz w:val="24"/>
          <w:szCs w:val="24"/>
        </w:rPr>
        <w:t xml:space="preserve"> and nutrient content which appeared </w:t>
      </w:r>
      <w:r w:rsidR="00CD09B8" w:rsidRPr="0015294F">
        <w:rPr>
          <w:rFonts w:asciiTheme="majorBidi" w:hAnsiTheme="majorBidi" w:cstheme="majorBidi"/>
          <w:sz w:val="24"/>
          <w:szCs w:val="24"/>
        </w:rPr>
        <w:t>finally</w:t>
      </w:r>
      <w:r w:rsidR="007B066D" w:rsidRPr="0015294F">
        <w:rPr>
          <w:rFonts w:asciiTheme="majorBidi" w:hAnsiTheme="majorBidi" w:cstheme="majorBidi"/>
          <w:sz w:val="24"/>
          <w:szCs w:val="24"/>
        </w:rPr>
        <w:t xml:space="preserve"> in </w:t>
      </w:r>
      <w:r w:rsidR="0072770C">
        <w:rPr>
          <w:rFonts w:asciiTheme="majorBidi" w:hAnsiTheme="majorBidi" w:cstheme="majorBidi"/>
          <w:sz w:val="24"/>
          <w:szCs w:val="24"/>
        </w:rPr>
        <w:t xml:space="preserve">the </w:t>
      </w:r>
      <w:r w:rsidR="00C406BD" w:rsidRPr="0015294F">
        <w:rPr>
          <w:rFonts w:asciiTheme="majorBidi" w:hAnsiTheme="majorBidi" w:cstheme="majorBidi"/>
          <w:sz w:val="24"/>
          <w:szCs w:val="24"/>
        </w:rPr>
        <w:t>highest grain yield and oil percent</w:t>
      </w:r>
      <w:r w:rsidR="00C01628" w:rsidRPr="0015294F">
        <w:rPr>
          <w:rFonts w:asciiTheme="majorBidi" w:hAnsiTheme="majorBidi" w:cstheme="majorBidi"/>
          <w:sz w:val="24"/>
          <w:szCs w:val="24"/>
        </w:rPr>
        <w:t>.</w:t>
      </w:r>
    </w:p>
    <w:p w:rsidR="00B7497E" w:rsidRDefault="00B7497E" w:rsidP="00B7497E">
      <w:pPr>
        <w:autoSpaceDE w:val="0"/>
        <w:autoSpaceDN w:val="0"/>
        <w:bidi w:val="0"/>
        <w:adjustRightInd w:val="0"/>
        <w:spacing w:after="0"/>
        <w:jc w:val="both"/>
        <w:rPr>
          <w:rFonts w:asciiTheme="majorBidi" w:hAnsiTheme="majorBidi" w:cstheme="majorBidi"/>
          <w:sz w:val="24"/>
          <w:szCs w:val="24"/>
        </w:rPr>
      </w:pPr>
    </w:p>
    <w:p w:rsidR="00B7497E" w:rsidRDefault="00B7497E" w:rsidP="00B7497E">
      <w:pPr>
        <w:bidi w:val="0"/>
        <w:spacing w:line="240" w:lineRule="auto"/>
        <w:jc w:val="both"/>
        <w:rPr>
          <w:rFonts w:asciiTheme="majorBidi" w:hAnsiTheme="majorBidi" w:cstheme="majorBidi"/>
          <w:b/>
          <w:bCs/>
          <w:sz w:val="28"/>
          <w:szCs w:val="28"/>
        </w:rPr>
      </w:pPr>
      <w:r>
        <w:rPr>
          <w:rFonts w:asciiTheme="majorBidi" w:hAnsiTheme="majorBidi" w:cstheme="majorBidi"/>
          <w:b/>
          <w:bCs/>
          <w:sz w:val="28"/>
          <w:szCs w:val="28"/>
        </w:rPr>
        <w:t>Fund</w:t>
      </w:r>
    </w:p>
    <w:p w:rsidR="000F08A3" w:rsidRPr="00B7497E" w:rsidRDefault="00B7497E" w:rsidP="00B7497E">
      <w:pPr>
        <w:bidi w:val="0"/>
        <w:spacing w:line="240" w:lineRule="auto"/>
        <w:jc w:val="both"/>
        <w:rPr>
          <w:rFonts w:asciiTheme="majorBidi" w:hAnsiTheme="majorBidi" w:cstheme="majorBidi"/>
          <w:b/>
          <w:bCs/>
          <w:sz w:val="28"/>
          <w:szCs w:val="28"/>
          <w:rtl/>
        </w:rPr>
      </w:pPr>
      <w:r>
        <w:rPr>
          <w:rFonts w:asciiTheme="majorBidi" w:hAnsiTheme="majorBidi" w:cstheme="majorBidi"/>
          <w:sz w:val="24"/>
          <w:szCs w:val="24"/>
          <w:lang w:bidi="ar-EG"/>
        </w:rPr>
        <w:t>No funding</w:t>
      </w:r>
    </w:p>
    <w:p w:rsidR="00B7497E" w:rsidRDefault="00B7497E" w:rsidP="000F08A3">
      <w:pPr>
        <w:autoSpaceDE w:val="0"/>
        <w:autoSpaceDN w:val="0"/>
        <w:bidi w:val="0"/>
        <w:adjustRightInd w:val="0"/>
        <w:spacing w:after="0" w:line="240" w:lineRule="auto"/>
        <w:rPr>
          <w:rFonts w:asciiTheme="majorBidi" w:hAnsiTheme="majorBidi" w:cstheme="majorBidi"/>
          <w:b/>
          <w:bCs/>
          <w:sz w:val="28"/>
          <w:szCs w:val="28"/>
        </w:rPr>
      </w:pPr>
    </w:p>
    <w:p w:rsidR="000F08A3" w:rsidRPr="000F08A3" w:rsidRDefault="000F08A3" w:rsidP="00B7497E">
      <w:pPr>
        <w:autoSpaceDE w:val="0"/>
        <w:autoSpaceDN w:val="0"/>
        <w:bidi w:val="0"/>
        <w:adjustRightInd w:val="0"/>
        <w:spacing w:after="0" w:line="240" w:lineRule="auto"/>
        <w:rPr>
          <w:rFonts w:asciiTheme="majorBidi" w:hAnsiTheme="majorBidi" w:cstheme="majorBidi"/>
          <w:b/>
          <w:bCs/>
          <w:sz w:val="28"/>
          <w:szCs w:val="28"/>
        </w:rPr>
      </w:pPr>
      <w:r w:rsidRPr="000F08A3">
        <w:rPr>
          <w:rFonts w:asciiTheme="majorBidi" w:hAnsiTheme="majorBidi" w:cstheme="majorBidi"/>
          <w:b/>
          <w:bCs/>
          <w:sz w:val="28"/>
          <w:szCs w:val="28"/>
        </w:rPr>
        <w:t>Conflict of Interest</w:t>
      </w:r>
    </w:p>
    <w:p w:rsidR="000F08A3" w:rsidRDefault="000F08A3" w:rsidP="000F08A3">
      <w:pPr>
        <w:autoSpaceDE w:val="0"/>
        <w:autoSpaceDN w:val="0"/>
        <w:bidi w:val="0"/>
        <w:adjustRightInd w:val="0"/>
        <w:spacing w:after="0" w:line="240" w:lineRule="auto"/>
        <w:rPr>
          <w:rFonts w:ascii="Times New Roman" w:hAnsi="Times New Roman" w:cs="Times New Roman"/>
          <w:sz w:val="24"/>
          <w:szCs w:val="24"/>
        </w:rPr>
      </w:pPr>
      <w:r w:rsidRPr="000F08A3">
        <w:rPr>
          <w:rFonts w:ascii="Times New Roman" w:hAnsi="Times New Roman" w:cs="Times New Roman"/>
          <w:sz w:val="24"/>
          <w:szCs w:val="24"/>
        </w:rPr>
        <w:t xml:space="preserve">The authors declared that </w:t>
      </w:r>
      <w:r w:rsidR="0072770C">
        <w:rPr>
          <w:rFonts w:ascii="Times New Roman" w:hAnsi="Times New Roman" w:cs="Times New Roman"/>
          <w:sz w:val="24"/>
          <w:szCs w:val="24"/>
        </w:rPr>
        <w:t xml:space="preserve">the </w:t>
      </w:r>
      <w:r w:rsidRPr="000F08A3">
        <w:rPr>
          <w:rFonts w:ascii="Times New Roman" w:hAnsi="Times New Roman" w:cs="Times New Roman"/>
          <w:sz w:val="24"/>
          <w:szCs w:val="24"/>
        </w:rPr>
        <w:t>present study was performed in absence of any conflict of interest.</w:t>
      </w:r>
    </w:p>
    <w:p w:rsidR="000F08A3" w:rsidRDefault="000F08A3" w:rsidP="000F08A3">
      <w:pPr>
        <w:autoSpaceDE w:val="0"/>
        <w:autoSpaceDN w:val="0"/>
        <w:bidi w:val="0"/>
        <w:adjustRightInd w:val="0"/>
        <w:spacing w:after="0" w:line="240" w:lineRule="auto"/>
        <w:rPr>
          <w:rFonts w:ascii="Arial" w:hAnsi="Arial" w:cs="Arial"/>
          <w:b/>
          <w:bCs/>
          <w:sz w:val="24"/>
          <w:szCs w:val="24"/>
        </w:rPr>
      </w:pPr>
    </w:p>
    <w:p w:rsidR="000F08A3" w:rsidRPr="000F08A3" w:rsidRDefault="000F08A3" w:rsidP="000F08A3">
      <w:pPr>
        <w:autoSpaceDE w:val="0"/>
        <w:autoSpaceDN w:val="0"/>
        <w:bidi w:val="0"/>
        <w:adjustRightInd w:val="0"/>
        <w:spacing w:after="0" w:line="240" w:lineRule="auto"/>
        <w:rPr>
          <w:rFonts w:asciiTheme="majorBidi" w:hAnsiTheme="majorBidi" w:cstheme="majorBidi"/>
          <w:b/>
          <w:bCs/>
          <w:sz w:val="28"/>
          <w:szCs w:val="28"/>
        </w:rPr>
      </w:pPr>
      <w:r w:rsidRPr="000F08A3">
        <w:rPr>
          <w:rFonts w:asciiTheme="majorBidi" w:hAnsiTheme="majorBidi" w:cstheme="majorBidi"/>
          <w:b/>
          <w:bCs/>
          <w:sz w:val="28"/>
          <w:szCs w:val="28"/>
        </w:rPr>
        <w:t>Author contributions</w:t>
      </w:r>
    </w:p>
    <w:p w:rsidR="000F08A3" w:rsidRPr="000F08A3" w:rsidRDefault="000F08A3" w:rsidP="0072770C">
      <w:pPr>
        <w:autoSpaceDE w:val="0"/>
        <w:autoSpaceDN w:val="0"/>
        <w:bidi w:val="0"/>
        <w:adjustRightInd w:val="0"/>
        <w:spacing w:after="0" w:line="240" w:lineRule="auto"/>
        <w:rPr>
          <w:rFonts w:ascii="Times New Roman" w:hAnsi="Times New Roman" w:cs="Times New Roman"/>
          <w:sz w:val="24"/>
          <w:szCs w:val="24"/>
        </w:rPr>
      </w:pPr>
      <w:r w:rsidRPr="000F08A3">
        <w:rPr>
          <w:rFonts w:ascii="Times New Roman" w:hAnsi="Times New Roman" w:cs="Times New Roman"/>
          <w:sz w:val="24"/>
          <w:szCs w:val="24"/>
        </w:rPr>
        <w:t xml:space="preserve">All authors significantly contributed </w:t>
      </w:r>
      <w:r w:rsidR="0072770C">
        <w:rPr>
          <w:rFonts w:ascii="Times New Roman" w:hAnsi="Times New Roman" w:cs="Times New Roman"/>
          <w:sz w:val="24"/>
          <w:szCs w:val="24"/>
        </w:rPr>
        <w:t>to</w:t>
      </w:r>
      <w:r w:rsidRPr="000F08A3">
        <w:rPr>
          <w:rFonts w:ascii="Times New Roman" w:hAnsi="Times New Roman" w:cs="Times New Roman"/>
          <w:sz w:val="24"/>
          <w:szCs w:val="24"/>
        </w:rPr>
        <w:t xml:space="preserve"> all parts and aspects of </w:t>
      </w:r>
      <w:r w:rsidR="0072770C">
        <w:rPr>
          <w:rFonts w:ascii="Times New Roman" w:hAnsi="Times New Roman" w:cs="Times New Roman"/>
          <w:sz w:val="24"/>
          <w:szCs w:val="24"/>
        </w:rPr>
        <w:t xml:space="preserve">the </w:t>
      </w:r>
      <w:r w:rsidRPr="000F08A3">
        <w:rPr>
          <w:rFonts w:ascii="Times New Roman" w:hAnsi="Times New Roman" w:cs="Times New Roman"/>
          <w:sz w:val="24"/>
          <w:szCs w:val="24"/>
        </w:rPr>
        <w:t>paper.</w:t>
      </w:r>
    </w:p>
    <w:p w:rsidR="000F08A3" w:rsidRDefault="000F08A3" w:rsidP="000F08A3">
      <w:pPr>
        <w:autoSpaceDE w:val="0"/>
        <w:autoSpaceDN w:val="0"/>
        <w:bidi w:val="0"/>
        <w:adjustRightInd w:val="0"/>
        <w:spacing w:after="0" w:line="240" w:lineRule="auto"/>
        <w:jc w:val="both"/>
        <w:rPr>
          <w:rFonts w:ascii="Times New Roman" w:hAnsi="Times New Roman" w:cs="Times New Roman"/>
        </w:rPr>
      </w:pPr>
    </w:p>
    <w:p w:rsidR="008452C4" w:rsidRPr="0015294F" w:rsidRDefault="00C01628" w:rsidP="000F08A3">
      <w:pPr>
        <w:autoSpaceDE w:val="0"/>
        <w:autoSpaceDN w:val="0"/>
        <w:bidi w:val="0"/>
        <w:adjustRightInd w:val="0"/>
        <w:spacing w:after="0" w:line="240" w:lineRule="auto"/>
        <w:jc w:val="both"/>
        <w:rPr>
          <w:rStyle w:val="fontstyle11"/>
          <w:rFonts w:asciiTheme="majorBidi" w:hAnsiTheme="majorBidi" w:cstheme="majorBidi"/>
          <w:color w:val="auto"/>
          <w:sz w:val="24"/>
          <w:szCs w:val="24"/>
        </w:rPr>
      </w:pPr>
      <w:r w:rsidRPr="0015294F">
        <w:rPr>
          <w:rStyle w:val="fontstyle01"/>
          <w:rFonts w:asciiTheme="majorBidi" w:hAnsiTheme="majorBidi" w:cstheme="majorBidi"/>
          <w:b/>
          <w:bCs/>
          <w:color w:val="auto"/>
          <w:sz w:val="24"/>
          <w:szCs w:val="24"/>
        </w:rPr>
        <w:t>ACKNOWLEDGMENTS</w:t>
      </w:r>
      <w:r w:rsidRPr="0015294F">
        <w:rPr>
          <w:rFonts w:asciiTheme="majorBidi" w:hAnsiTheme="majorBidi" w:cstheme="majorBidi"/>
          <w:sz w:val="24"/>
          <w:szCs w:val="24"/>
        </w:rPr>
        <w:br/>
      </w:r>
      <w:r w:rsidR="008452C4" w:rsidRPr="0015294F">
        <w:rPr>
          <w:rStyle w:val="fontstyle11"/>
          <w:rFonts w:asciiTheme="majorBidi" w:hAnsiTheme="majorBidi" w:cstheme="majorBidi"/>
          <w:color w:val="auto"/>
          <w:sz w:val="24"/>
          <w:szCs w:val="24"/>
        </w:rPr>
        <w:t>This study was carried out by the National Research Centre (NRC), the Fertilization Technology Department as part of the Egypt-German Project "Micronutrients and Other Plant Nutrition Problems" (Coordinator, Prof. Dr. M. M. El-</w:t>
      </w:r>
      <w:proofErr w:type="spellStart"/>
      <w:r w:rsidR="008452C4" w:rsidRPr="0015294F">
        <w:rPr>
          <w:rStyle w:val="fontstyle11"/>
          <w:rFonts w:asciiTheme="majorBidi" w:hAnsiTheme="majorBidi" w:cstheme="majorBidi"/>
          <w:color w:val="auto"/>
          <w:sz w:val="24"/>
          <w:szCs w:val="24"/>
        </w:rPr>
        <w:t>Fouly</w:t>
      </w:r>
      <w:proofErr w:type="spellEnd"/>
      <w:r w:rsidR="008452C4" w:rsidRPr="0015294F">
        <w:rPr>
          <w:rStyle w:val="fontstyle11"/>
          <w:rFonts w:asciiTheme="majorBidi" w:hAnsiTheme="majorBidi" w:cstheme="majorBidi"/>
          <w:color w:val="auto"/>
          <w:sz w:val="24"/>
          <w:szCs w:val="24"/>
        </w:rPr>
        <w:t xml:space="preserve">) and the Institute for Soil, Water &amp; Climate Research, the Agriculture Research Center.   </w:t>
      </w:r>
    </w:p>
    <w:p w:rsidR="008452C4" w:rsidRPr="0015294F" w:rsidRDefault="008452C4" w:rsidP="008452C4">
      <w:pPr>
        <w:autoSpaceDE w:val="0"/>
        <w:autoSpaceDN w:val="0"/>
        <w:bidi w:val="0"/>
        <w:adjustRightInd w:val="0"/>
        <w:spacing w:after="0" w:line="240" w:lineRule="auto"/>
        <w:jc w:val="both"/>
        <w:rPr>
          <w:rStyle w:val="fontstyle11"/>
          <w:rFonts w:asciiTheme="majorBidi" w:hAnsiTheme="majorBidi" w:cstheme="majorBidi"/>
          <w:color w:val="auto"/>
          <w:sz w:val="24"/>
          <w:szCs w:val="24"/>
        </w:rPr>
      </w:pPr>
    </w:p>
    <w:p w:rsidR="00C01628" w:rsidRPr="0015294F" w:rsidRDefault="00D9773A" w:rsidP="008452C4">
      <w:pPr>
        <w:autoSpaceDE w:val="0"/>
        <w:autoSpaceDN w:val="0"/>
        <w:bidi w:val="0"/>
        <w:adjustRightInd w:val="0"/>
        <w:spacing w:after="0" w:line="240" w:lineRule="auto"/>
        <w:jc w:val="both"/>
        <w:rPr>
          <w:rFonts w:asciiTheme="majorBidi" w:hAnsiTheme="majorBidi" w:cstheme="majorBidi"/>
          <w:b/>
          <w:bCs/>
          <w:sz w:val="24"/>
          <w:szCs w:val="24"/>
          <w:lang w:val="fr-FR"/>
        </w:rPr>
      </w:pPr>
      <w:r w:rsidRPr="0015294F">
        <w:rPr>
          <w:rFonts w:asciiTheme="majorBidi" w:hAnsiTheme="majorBidi" w:cstheme="majorBidi"/>
          <w:b/>
          <w:bCs/>
          <w:sz w:val="24"/>
          <w:szCs w:val="24"/>
          <w:lang w:val="fr-FR"/>
        </w:rPr>
        <w:t>REFERENCES</w:t>
      </w:r>
    </w:p>
    <w:p w:rsidR="005C26C0" w:rsidRPr="008D4F7E" w:rsidRDefault="005C26C0" w:rsidP="008D4F7E">
      <w:pPr>
        <w:autoSpaceDE w:val="0"/>
        <w:autoSpaceDN w:val="0"/>
        <w:bidi w:val="0"/>
        <w:adjustRightInd w:val="0"/>
        <w:spacing w:after="0" w:line="240" w:lineRule="auto"/>
        <w:rPr>
          <w:rFonts w:ascii="Times New Roman" w:hAnsi="Times New Roman" w:cs="Times New Roman"/>
          <w:color w:val="000000"/>
          <w:sz w:val="23"/>
          <w:szCs w:val="23"/>
        </w:rPr>
      </w:pPr>
    </w:p>
    <w:p w:rsidR="0024702F" w:rsidRDefault="005C26C0" w:rsidP="0024702F">
      <w:pPr>
        <w:autoSpaceDE w:val="0"/>
        <w:autoSpaceDN w:val="0"/>
        <w:bidi w:val="0"/>
        <w:adjustRightInd w:val="0"/>
        <w:spacing w:after="0"/>
        <w:ind w:left="900" w:hanging="900"/>
        <w:jc w:val="both"/>
        <w:rPr>
          <w:rFonts w:asciiTheme="majorBidi" w:hAnsiTheme="majorBidi" w:cstheme="majorBidi"/>
          <w:sz w:val="24"/>
          <w:szCs w:val="24"/>
        </w:rPr>
      </w:pPr>
      <w:r w:rsidRPr="0015294F">
        <w:rPr>
          <w:rFonts w:asciiTheme="majorBidi" w:hAnsiTheme="majorBidi" w:cstheme="majorBidi"/>
          <w:sz w:val="24"/>
          <w:szCs w:val="24"/>
        </w:rPr>
        <w:t xml:space="preserve">A.O.A.C. (1990). </w:t>
      </w:r>
      <w:proofErr w:type="gramStart"/>
      <w:r w:rsidRPr="0015294F">
        <w:rPr>
          <w:rFonts w:asciiTheme="majorBidi" w:hAnsiTheme="majorBidi" w:cstheme="majorBidi"/>
          <w:sz w:val="24"/>
          <w:szCs w:val="24"/>
        </w:rPr>
        <w:t>Association of Official Agriculture Chemists, official and tentative methods of analysis.</w:t>
      </w:r>
      <w:proofErr w:type="gramEnd"/>
      <w:r w:rsidRPr="0015294F">
        <w:rPr>
          <w:rFonts w:asciiTheme="majorBidi" w:hAnsiTheme="majorBidi" w:cstheme="majorBidi"/>
          <w:sz w:val="24"/>
          <w:szCs w:val="24"/>
        </w:rPr>
        <w:t xml:space="preserve"> </w:t>
      </w:r>
      <w:proofErr w:type="gramStart"/>
      <w:r w:rsidRPr="0015294F">
        <w:rPr>
          <w:rFonts w:asciiTheme="majorBidi" w:hAnsiTheme="majorBidi" w:cstheme="majorBidi"/>
          <w:sz w:val="24"/>
          <w:szCs w:val="24"/>
        </w:rPr>
        <w:t>The A.O.A.C., Washington, D.C., U.S.A.</w:t>
      </w:r>
      <w:proofErr w:type="gramEnd"/>
      <w:r w:rsidRPr="0015294F">
        <w:rPr>
          <w:rFonts w:asciiTheme="majorBidi" w:hAnsiTheme="majorBidi" w:cstheme="majorBidi"/>
          <w:sz w:val="24"/>
          <w:szCs w:val="24"/>
        </w:rPr>
        <w:t xml:space="preserve"> </w:t>
      </w:r>
    </w:p>
    <w:p w:rsidR="0024702F" w:rsidRDefault="005C26C0" w:rsidP="0024702F">
      <w:pPr>
        <w:autoSpaceDE w:val="0"/>
        <w:autoSpaceDN w:val="0"/>
        <w:bidi w:val="0"/>
        <w:adjustRightInd w:val="0"/>
        <w:spacing w:after="0"/>
        <w:ind w:left="900" w:hanging="900"/>
        <w:jc w:val="both"/>
        <w:rPr>
          <w:rFonts w:asciiTheme="majorBidi" w:hAnsiTheme="majorBidi" w:cstheme="majorBidi"/>
          <w:sz w:val="24"/>
          <w:szCs w:val="24"/>
        </w:rPr>
      </w:pPr>
      <w:proofErr w:type="gramStart"/>
      <w:r w:rsidRPr="0015294F">
        <w:rPr>
          <w:rFonts w:asciiTheme="majorBidi" w:hAnsiTheme="majorBidi" w:cstheme="majorBidi"/>
          <w:sz w:val="24"/>
          <w:szCs w:val="24"/>
        </w:rPr>
        <w:t xml:space="preserve">Abd El-Samad, H. M., M. A. K. </w:t>
      </w:r>
      <w:proofErr w:type="spellStart"/>
      <w:r w:rsidRPr="0015294F">
        <w:rPr>
          <w:rFonts w:asciiTheme="majorBidi" w:hAnsiTheme="majorBidi" w:cstheme="majorBidi"/>
          <w:sz w:val="24"/>
          <w:szCs w:val="24"/>
        </w:rPr>
        <w:t>Shaddad</w:t>
      </w:r>
      <w:proofErr w:type="spellEnd"/>
      <w:r w:rsidRPr="0015294F">
        <w:rPr>
          <w:rFonts w:asciiTheme="majorBidi" w:hAnsiTheme="majorBidi" w:cstheme="majorBidi"/>
          <w:sz w:val="24"/>
          <w:szCs w:val="24"/>
        </w:rPr>
        <w:t xml:space="preserve"> and N. </w:t>
      </w:r>
      <w:proofErr w:type="spellStart"/>
      <w:r w:rsidRPr="0015294F">
        <w:rPr>
          <w:rFonts w:asciiTheme="majorBidi" w:hAnsiTheme="majorBidi" w:cstheme="majorBidi"/>
          <w:sz w:val="24"/>
          <w:szCs w:val="24"/>
        </w:rPr>
        <w:t>Barakat</w:t>
      </w:r>
      <w:proofErr w:type="spellEnd"/>
      <w:r w:rsidRPr="0015294F">
        <w:rPr>
          <w:rFonts w:asciiTheme="majorBidi" w:hAnsiTheme="majorBidi" w:cstheme="majorBidi"/>
          <w:sz w:val="24"/>
          <w:szCs w:val="24"/>
        </w:rPr>
        <w:t>.</w:t>
      </w:r>
      <w:proofErr w:type="gramEnd"/>
      <w:r w:rsidRPr="0015294F">
        <w:rPr>
          <w:rFonts w:asciiTheme="majorBidi" w:hAnsiTheme="majorBidi" w:cstheme="majorBidi"/>
          <w:sz w:val="24"/>
          <w:szCs w:val="24"/>
        </w:rPr>
        <w:t xml:space="preserve"> (2010). </w:t>
      </w:r>
      <w:proofErr w:type="gramStart"/>
      <w:r w:rsidRPr="0015294F">
        <w:rPr>
          <w:rFonts w:asciiTheme="majorBidi" w:hAnsiTheme="majorBidi" w:cstheme="majorBidi"/>
          <w:sz w:val="24"/>
          <w:szCs w:val="24"/>
        </w:rPr>
        <w:t>The</w:t>
      </w:r>
      <w:proofErr w:type="gramEnd"/>
      <w:r w:rsidRPr="0015294F">
        <w:rPr>
          <w:rFonts w:asciiTheme="majorBidi" w:hAnsiTheme="majorBidi" w:cstheme="majorBidi"/>
          <w:sz w:val="24"/>
          <w:szCs w:val="24"/>
        </w:rPr>
        <w:t xml:space="preserve"> role of amino acids in improvement in salt tolerance of crop plants. </w:t>
      </w:r>
      <w:proofErr w:type="gramStart"/>
      <w:r w:rsidRPr="00953C79">
        <w:rPr>
          <w:rFonts w:asciiTheme="majorBidi" w:hAnsiTheme="majorBidi" w:cstheme="majorBidi"/>
          <w:sz w:val="24"/>
          <w:szCs w:val="24"/>
        </w:rPr>
        <w:t>Journal of Str</w:t>
      </w:r>
      <w:r w:rsidR="0024702F">
        <w:rPr>
          <w:rFonts w:asciiTheme="majorBidi" w:hAnsiTheme="majorBidi" w:cstheme="majorBidi"/>
          <w:sz w:val="24"/>
          <w:szCs w:val="24"/>
        </w:rPr>
        <w:t xml:space="preserve">ess Physiology &amp; Biochemistry, </w:t>
      </w:r>
      <w:r w:rsidRPr="00953C79">
        <w:rPr>
          <w:rFonts w:asciiTheme="majorBidi" w:hAnsiTheme="majorBidi" w:cstheme="majorBidi"/>
          <w:sz w:val="24"/>
          <w:szCs w:val="24"/>
        </w:rPr>
        <w:t>Vol. 6 No. 3 2010, pp. 25-37 ISSN 1997-0838.</w:t>
      </w:r>
      <w:proofErr w:type="gramEnd"/>
    </w:p>
    <w:p w:rsidR="0024702F" w:rsidRDefault="005C26C0" w:rsidP="0024702F">
      <w:pPr>
        <w:autoSpaceDE w:val="0"/>
        <w:autoSpaceDN w:val="0"/>
        <w:bidi w:val="0"/>
        <w:adjustRightInd w:val="0"/>
        <w:spacing w:after="0"/>
        <w:ind w:left="900" w:hanging="900"/>
        <w:jc w:val="both"/>
        <w:rPr>
          <w:rFonts w:asciiTheme="majorBidi" w:hAnsiTheme="majorBidi" w:cstheme="majorBidi"/>
          <w:sz w:val="24"/>
          <w:szCs w:val="24"/>
        </w:rPr>
      </w:pPr>
      <w:proofErr w:type="spellStart"/>
      <w:proofErr w:type="gramStart"/>
      <w:r w:rsidRPr="0015294F">
        <w:rPr>
          <w:rFonts w:asciiTheme="majorBidi" w:hAnsiTheme="majorBidi" w:cstheme="majorBidi"/>
          <w:sz w:val="24"/>
          <w:szCs w:val="24"/>
        </w:rPr>
        <w:t>Abdelhamid</w:t>
      </w:r>
      <w:proofErr w:type="spellEnd"/>
      <w:r w:rsidRPr="0015294F">
        <w:rPr>
          <w:rFonts w:asciiTheme="majorBidi" w:hAnsiTheme="majorBidi" w:cstheme="majorBidi"/>
          <w:sz w:val="24"/>
          <w:szCs w:val="24"/>
        </w:rPr>
        <w:t xml:space="preserve">, M., M. M. </w:t>
      </w:r>
      <w:proofErr w:type="spellStart"/>
      <w:r w:rsidRPr="0015294F">
        <w:rPr>
          <w:rFonts w:asciiTheme="majorBidi" w:hAnsiTheme="majorBidi" w:cstheme="majorBidi"/>
          <w:sz w:val="24"/>
          <w:szCs w:val="24"/>
        </w:rPr>
        <w:t>Rady</w:t>
      </w:r>
      <w:proofErr w:type="spellEnd"/>
      <w:r w:rsidRPr="0015294F">
        <w:rPr>
          <w:rFonts w:asciiTheme="majorBidi" w:hAnsiTheme="majorBidi" w:cstheme="majorBidi"/>
          <w:sz w:val="24"/>
          <w:szCs w:val="24"/>
        </w:rPr>
        <w:t xml:space="preserve">, A. S Osman and M. A. </w:t>
      </w:r>
      <w:proofErr w:type="spellStart"/>
      <w:r w:rsidRPr="0015294F">
        <w:rPr>
          <w:rFonts w:asciiTheme="majorBidi" w:hAnsiTheme="majorBidi" w:cstheme="majorBidi"/>
          <w:sz w:val="24"/>
          <w:szCs w:val="24"/>
        </w:rPr>
        <w:t>Abdalla</w:t>
      </w:r>
      <w:proofErr w:type="spellEnd"/>
      <w:r w:rsidRPr="0015294F">
        <w:rPr>
          <w:rFonts w:asciiTheme="majorBidi" w:hAnsiTheme="majorBidi" w:cstheme="majorBidi"/>
          <w:sz w:val="24"/>
          <w:szCs w:val="24"/>
        </w:rPr>
        <w:t>.</w:t>
      </w:r>
      <w:proofErr w:type="gramEnd"/>
      <w:r w:rsidRPr="0015294F">
        <w:rPr>
          <w:rFonts w:asciiTheme="majorBidi" w:hAnsiTheme="majorBidi" w:cstheme="majorBidi"/>
          <w:sz w:val="24"/>
          <w:szCs w:val="24"/>
        </w:rPr>
        <w:t xml:space="preserve"> (2013). Exogenous application of proline alleviates salt-induced oxidative stress in </w:t>
      </w:r>
      <w:proofErr w:type="spellStart"/>
      <w:r w:rsidRPr="0015294F">
        <w:rPr>
          <w:rFonts w:asciiTheme="majorBidi" w:hAnsiTheme="majorBidi" w:cstheme="majorBidi"/>
          <w:sz w:val="24"/>
          <w:szCs w:val="24"/>
        </w:rPr>
        <w:t>Phaseolus</w:t>
      </w:r>
      <w:proofErr w:type="spellEnd"/>
      <w:r w:rsidRPr="0015294F">
        <w:rPr>
          <w:rFonts w:asciiTheme="majorBidi" w:hAnsiTheme="majorBidi" w:cstheme="majorBidi"/>
          <w:sz w:val="24"/>
          <w:szCs w:val="24"/>
        </w:rPr>
        <w:t xml:space="preserve"> vulgaris L. plants. J. </w:t>
      </w:r>
      <w:proofErr w:type="spellStart"/>
      <w:r w:rsidRPr="0015294F">
        <w:rPr>
          <w:rFonts w:asciiTheme="majorBidi" w:hAnsiTheme="majorBidi" w:cstheme="majorBidi"/>
          <w:sz w:val="24"/>
          <w:szCs w:val="24"/>
        </w:rPr>
        <w:t>Hortic</w:t>
      </w:r>
      <w:proofErr w:type="spellEnd"/>
      <w:r w:rsidRPr="0015294F">
        <w:rPr>
          <w:rFonts w:asciiTheme="majorBidi" w:hAnsiTheme="majorBidi" w:cstheme="majorBidi"/>
          <w:sz w:val="24"/>
          <w:szCs w:val="24"/>
        </w:rPr>
        <w:t xml:space="preserve">. Sci. </w:t>
      </w:r>
      <w:r w:rsidRPr="0015294F">
        <w:rPr>
          <w:rFonts w:asciiTheme="majorBidi" w:hAnsiTheme="majorBidi" w:cstheme="majorBidi"/>
          <w:sz w:val="24"/>
          <w:szCs w:val="24"/>
        </w:rPr>
        <w:tab/>
      </w:r>
      <w:proofErr w:type="spellStart"/>
      <w:r w:rsidRPr="0015294F">
        <w:rPr>
          <w:rFonts w:asciiTheme="majorBidi" w:hAnsiTheme="majorBidi" w:cstheme="majorBidi"/>
          <w:sz w:val="24"/>
          <w:szCs w:val="24"/>
        </w:rPr>
        <w:t>Biotechnol</w:t>
      </w:r>
      <w:proofErr w:type="spellEnd"/>
      <w:r w:rsidRPr="0015294F">
        <w:rPr>
          <w:rFonts w:asciiTheme="majorBidi" w:hAnsiTheme="majorBidi" w:cstheme="majorBidi"/>
          <w:sz w:val="24"/>
          <w:szCs w:val="24"/>
        </w:rPr>
        <w:t xml:space="preserve">. 88, 439–446. </w:t>
      </w:r>
      <w:r w:rsidR="0072770C">
        <w:rPr>
          <w:rFonts w:asciiTheme="majorBidi" w:hAnsiTheme="majorBidi" w:cstheme="majorBidi"/>
          <w:sz w:val="24"/>
          <w:szCs w:val="24"/>
        </w:rPr>
        <w:t>DOI</w:t>
      </w:r>
      <w:r w:rsidRPr="0015294F">
        <w:rPr>
          <w:rFonts w:asciiTheme="majorBidi" w:hAnsiTheme="majorBidi" w:cstheme="majorBidi"/>
          <w:sz w:val="24"/>
          <w:szCs w:val="24"/>
        </w:rPr>
        <w:t>: 10.1080/14620</w:t>
      </w:r>
      <w:r w:rsidR="0024702F">
        <w:rPr>
          <w:rFonts w:asciiTheme="majorBidi" w:hAnsiTheme="majorBidi" w:cstheme="majorBidi"/>
          <w:sz w:val="24"/>
          <w:szCs w:val="24"/>
        </w:rPr>
        <w:t>316.2013.11512989.</w:t>
      </w:r>
    </w:p>
    <w:p w:rsidR="0024702F" w:rsidRDefault="005C26C0" w:rsidP="0024702F">
      <w:pPr>
        <w:autoSpaceDE w:val="0"/>
        <w:autoSpaceDN w:val="0"/>
        <w:bidi w:val="0"/>
        <w:adjustRightInd w:val="0"/>
        <w:spacing w:after="0"/>
        <w:ind w:left="900" w:hanging="900"/>
        <w:jc w:val="both"/>
        <w:rPr>
          <w:rFonts w:asciiTheme="majorBidi" w:hAnsiTheme="majorBidi" w:cstheme="majorBidi"/>
          <w:sz w:val="24"/>
          <w:szCs w:val="24"/>
        </w:rPr>
      </w:pPr>
      <w:proofErr w:type="gramStart"/>
      <w:r w:rsidRPr="0015294F">
        <w:rPr>
          <w:rFonts w:asciiTheme="majorBidi" w:hAnsiTheme="majorBidi" w:cstheme="majorBidi"/>
          <w:sz w:val="24"/>
          <w:szCs w:val="24"/>
        </w:rPr>
        <w:t xml:space="preserve">Abuzar, M., G. </w:t>
      </w:r>
      <w:proofErr w:type="spellStart"/>
      <w:r w:rsidRPr="0015294F">
        <w:rPr>
          <w:rFonts w:asciiTheme="majorBidi" w:hAnsiTheme="majorBidi" w:cstheme="majorBidi"/>
          <w:sz w:val="24"/>
          <w:szCs w:val="24"/>
        </w:rPr>
        <w:t>Sadozai</w:t>
      </w:r>
      <w:proofErr w:type="spellEnd"/>
      <w:r w:rsidRPr="0015294F">
        <w:rPr>
          <w:rFonts w:asciiTheme="majorBidi" w:hAnsiTheme="majorBidi" w:cstheme="majorBidi"/>
          <w:sz w:val="24"/>
          <w:szCs w:val="24"/>
        </w:rPr>
        <w:t xml:space="preserve">, M. Baloch, A. Baloch, I. Shah, T. </w:t>
      </w:r>
      <w:proofErr w:type="spellStart"/>
      <w:r w:rsidRPr="0015294F">
        <w:rPr>
          <w:rFonts w:asciiTheme="majorBidi" w:hAnsiTheme="majorBidi" w:cstheme="majorBidi"/>
          <w:sz w:val="24"/>
          <w:szCs w:val="24"/>
        </w:rPr>
        <w:t>Javaid</w:t>
      </w:r>
      <w:proofErr w:type="spellEnd"/>
      <w:r w:rsidRPr="0015294F">
        <w:rPr>
          <w:rFonts w:asciiTheme="majorBidi" w:hAnsiTheme="majorBidi" w:cstheme="majorBidi"/>
          <w:sz w:val="24"/>
          <w:szCs w:val="24"/>
        </w:rPr>
        <w:t xml:space="preserve"> and N. Hussain (2011).</w:t>
      </w:r>
      <w:proofErr w:type="gramEnd"/>
      <w:r w:rsidRPr="0015294F">
        <w:rPr>
          <w:rFonts w:asciiTheme="majorBidi" w:hAnsiTheme="majorBidi" w:cstheme="majorBidi"/>
          <w:sz w:val="24"/>
          <w:szCs w:val="24"/>
        </w:rPr>
        <w:t xml:space="preserve"> </w:t>
      </w:r>
      <w:proofErr w:type="gramStart"/>
      <w:r w:rsidRPr="0015294F">
        <w:rPr>
          <w:rFonts w:asciiTheme="majorBidi" w:hAnsiTheme="majorBidi" w:cstheme="majorBidi"/>
          <w:sz w:val="24"/>
          <w:szCs w:val="24"/>
        </w:rPr>
        <w:t>Effect of plant population densities on yield of ma</w:t>
      </w:r>
      <w:r w:rsidR="0024702F">
        <w:rPr>
          <w:rFonts w:asciiTheme="majorBidi" w:hAnsiTheme="majorBidi" w:cstheme="majorBidi"/>
          <w:sz w:val="24"/>
          <w:szCs w:val="24"/>
        </w:rPr>
        <w:t>ize.</w:t>
      </w:r>
      <w:proofErr w:type="gramEnd"/>
      <w:r w:rsidR="0024702F">
        <w:rPr>
          <w:rFonts w:asciiTheme="majorBidi" w:hAnsiTheme="majorBidi" w:cstheme="majorBidi"/>
          <w:sz w:val="24"/>
          <w:szCs w:val="24"/>
        </w:rPr>
        <w:t xml:space="preserve"> </w:t>
      </w:r>
      <w:proofErr w:type="gramStart"/>
      <w:r w:rsidR="0024702F">
        <w:rPr>
          <w:rFonts w:asciiTheme="majorBidi" w:hAnsiTheme="majorBidi" w:cstheme="majorBidi"/>
          <w:sz w:val="24"/>
          <w:szCs w:val="24"/>
        </w:rPr>
        <w:t xml:space="preserve">J. Anim. Plant </w:t>
      </w:r>
      <w:proofErr w:type="spellStart"/>
      <w:r w:rsidR="0024702F">
        <w:rPr>
          <w:rFonts w:asciiTheme="majorBidi" w:hAnsiTheme="majorBidi" w:cstheme="majorBidi"/>
          <w:sz w:val="24"/>
          <w:szCs w:val="24"/>
        </w:rPr>
        <w:t>Sci</w:t>
      </w:r>
      <w:proofErr w:type="spellEnd"/>
      <w:r w:rsidR="0024702F">
        <w:rPr>
          <w:rFonts w:asciiTheme="majorBidi" w:hAnsiTheme="majorBidi" w:cstheme="majorBidi"/>
          <w:sz w:val="24"/>
          <w:szCs w:val="24"/>
        </w:rPr>
        <w:t xml:space="preserve"> 21(4).</w:t>
      </w:r>
      <w:proofErr w:type="gramEnd"/>
      <w:r w:rsidR="0024702F">
        <w:rPr>
          <w:rFonts w:asciiTheme="majorBidi" w:hAnsiTheme="majorBidi" w:cstheme="majorBidi"/>
          <w:sz w:val="24"/>
          <w:szCs w:val="24"/>
        </w:rPr>
        <w:t xml:space="preserve"> </w:t>
      </w:r>
    </w:p>
    <w:p w:rsidR="0024702F" w:rsidRDefault="005C26C0" w:rsidP="0024702F">
      <w:pPr>
        <w:autoSpaceDE w:val="0"/>
        <w:autoSpaceDN w:val="0"/>
        <w:bidi w:val="0"/>
        <w:adjustRightInd w:val="0"/>
        <w:spacing w:after="0"/>
        <w:ind w:left="900" w:hanging="900"/>
        <w:jc w:val="both"/>
        <w:rPr>
          <w:rFonts w:asciiTheme="majorBidi" w:hAnsiTheme="majorBidi" w:cstheme="majorBidi"/>
          <w:sz w:val="24"/>
          <w:szCs w:val="24"/>
        </w:rPr>
      </w:pPr>
      <w:proofErr w:type="gramStart"/>
      <w:r w:rsidRPr="0024702F">
        <w:rPr>
          <w:rFonts w:asciiTheme="majorBidi" w:hAnsiTheme="majorBidi" w:cstheme="majorBidi"/>
          <w:sz w:val="24"/>
          <w:szCs w:val="24"/>
        </w:rPr>
        <w:t xml:space="preserve">Adel </w:t>
      </w:r>
      <w:proofErr w:type="spellStart"/>
      <w:r w:rsidRPr="0024702F">
        <w:rPr>
          <w:rFonts w:asciiTheme="majorBidi" w:hAnsiTheme="majorBidi" w:cstheme="majorBidi"/>
          <w:sz w:val="24"/>
          <w:szCs w:val="24"/>
        </w:rPr>
        <w:t>Badr</w:t>
      </w:r>
      <w:proofErr w:type="spellEnd"/>
      <w:r w:rsidRPr="0024702F">
        <w:rPr>
          <w:rFonts w:asciiTheme="majorBidi" w:hAnsiTheme="majorBidi" w:cstheme="majorBidi"/>
          <w:sz w:val="24"/>
          <w:szCs w:val="24"/>
        </w:rPr>
        <w:t xml:space="preserve"> El-</w:t>
      </w:r>
      <w:proofErr w:type="spellStart"/>
      <w:r w:rsidRPr="0024702F">
        <w:rPr>
          <w:rFonts w:asciiTheme="majorBidi" w:hAnsiTheme="majorBidi" w:cstheme="majorBidi"/>
          <w:sz w:val="24"/>
          <w:szCs w:val="24"/>
        </w:rPr>
        <w:t>Nasharty</w:t>
      </w:r>
      <w:proofErr w:type="spellEnd"/>
      <w:r w:rsidRPr="0024702F">
        <w:rPr>
          <w:rFonts w:asciiTheme="majorBidi" w:hAnsiTheme="majorBidi" w:cstheme="majorBidi"/>
          <w:sz w:val="24"/>
          <w:szCs w:val="24"/>
        </w:rPr>
        <w:t xml:space="preserve">, </w:t>
      </w:r>
      <w:proofErr w:type="spellStart"/>
      <w:r w:rsidRPr="0024702F">
        <w:rPr>
          <w:rFonts w:asciiTheme="majorBidi" w:hAnsiTheme="majorBidi" w:cstheme="majorBidi"/>
          <w:sz w:val="24"/>
          <w:szCs w:val="24"/>
        </w:rPr>
        <w:t>Sona</w:t>
      </w:r>
      <w:proofErr w:type="spellEnd"/>
      <w:r w:rsidRPr="0024702F">
        <w:rPr>
          <w:rFonts w:asciiTheme="majorBidi" w:hAnsiTheme="majorBidi" w:cstheme="majorBidi"/>
          <w:sz w:val="24"/>
          <w:szCs w:val="24"/>
        </w:rPr>
        <w:t xml:space="preserve"> Salem El-</w:t>
      </w:r>
      <w:proofErr w:type="spellStart"/>
      <w:r w:rsidRPr="0024702F">
        <w:rPr>
          <w:rFonts w:asciiTheme="majorBidi" w:hAnsiTheme="majorBidi" w:cstheme="majorBidi"/>
          <w:sz w:val="24"/>
          <w:szCs w:val="24"/>
        </w:rPr>
        <w:t>Nwehy</w:t>
      </w:r>
      <w:proofErr w:type="spellEnd"/>
      <w:r w:rsidRPr="0024702F">
        <w:rPr>
          <w:rFonts w:asciiTheme="majorBidi" w:hAnsiTheme="majorBidi" w:cstheme="majorBidi"/>
          <w:sz w:val="24"/>
          <w:szCs w:val="24"/>
        </w:rPr>
        <w:t xml:space="preserve">, </w:t>
      </w:r>
      <w:proofErr w:type="spellStart"/>
      <w:r w:rsidRPr="0024702F">
        <w:rPr>
          <w:rFonts w:asciiTheme="majorBidi" w:hAnsiTheme="majorBidi" w:cstheme="majorBidi"/>
          <w:sz w:val="24"/>
          <w:szCs w:val="24"/>
        </w:rPr>
        <w:t>AbdElHalim</w:t>
      </w:r>
      <w:proofErr w:type="spellEnd"/>
      <w:r w:rsidRPr="0024702F">
        <w:rPr>
          <w:rFonts w:asciiTheme="majorBidi" w:hAnsiTheme="majorBidi" w:cstheme="majorBidi"/>
          <w:sz w:val="24"/>
          <w:szCs w:val="24"/>
        </w:rPr>
        <w:t xml:space="preserve"> Ibrahim </w:t>
      </w:r>
      <w:proofErr w:type="spellStart"/>
      <w:r w:rsidRPr="0024702F">
        <w:rPr>
          <w:rFonts w:asciiTheme="majorBidi" w:hAnsiTheme="majorBidi" w:cstheme="majorBidi"/>
          <w:sz w:val="24"/>
          <w:szCs w:val="24"/>
        </w:rPr>
        <w:t>Rezk</w:t>
      </w:r>
      <w:proofErr w:type="spellEnd"/>
      <w:r w:rsidRPr="0024702F">
        <w:rPr>
          <w:rFonts w:asciiTheme="majorBidi" w:hAnsiTheme="majorBidi" w:cstheme="majorBidi"/>
          <w:sz w:val="24"/>
          <w:szCs w:val="24"/>
        </w:rPr>
        <w:t xml:space="preserve"> and El-</w:t>
      </w:r>
      <w:proofErr w:type="spellStart"/>
      <w:r w:rsidRPr="0024702F">
        <w:rPr>
          <w:rFonts w:asciiTheme="majorBidi" w:hAnsiTheme="majorBidi" w:cstheme="majorBidi"/>
          <w:sz w:val="24"/>
          <w:szCs w:val="24"/>
        </w:rPr>
        <w:t>Zanaty</w:t>
      </w:r>
      <w:proofErr w:type="spellEnd"/>
      <w:r w:rsidRPr="0024702F">
        <w:rPr>
          <w:rFonts w:asciiTheme="majorBidi" w:hAnsiTheme="majorBidi" w:cstheme="majorBidi"/>
          <w:sz w:val="24"/>
          <w:szCs w:val="24"/>
        </w:rPr>
        <w:t xml:space="preserve"> </w:t>
      </w:r>
      <w:proofErr w:type="spellStart"/>
      <w:r w:rsidRPr="0024702F">
        <w:rPr>
          <w:rFonts w:asciiTheme="majorBidi" w:hAnsiTheme="majorBidi" w:cstheme="majorBidi"/>
          <w:sz w:val="24"/>
          <w:szCs w:val="24"/>
        </w:rPr>
        <w:t>Abd</w:t>
      </w:r>
      <w:proofErr w:type="spellEnd"/>
      <w:r w:rsidRPr="0024702F">
        <w:rPr>
          <w:rFonts w:asciiTheme="majorBidi" w:hAnsiTheme="majorBidi" w:cstheme="majorBidi"/>
          <w:sz w:val="24"/>
          <w:szCs w:val="24"/>
        </w:rPr>
        <w:t xml:space="preserve"> El- </w:t>
      </w:r>
      <w:proofErr w:type="spellStart"/>
      <w:r w:rsidRPr="0024702F">
        <w:rPr>
          <w:rFonts w:asciiTheme="majorBidi" w:hAnsiTheme="majorBidi" w:cstheme="majorBidi"/>
          <w:sz w:val="24"/>
          <w:szCs w:val="24"/>
        </w:rPr>
        <w:t>Motaleb</w:t>
      </w:r>
      <w:proofErr w:type="spellEnd"/>
      <w:r w:rsidRPr="0024702F">
        <w:rPr>
          <w:rFonts w:asciiTheme="majorBidi" w:hAnsiTheme="majorBidi" w:cstheme="majorBidi"/>
          <w:sz w:val="24"/>
          <w:szCs w:val="24"/>
        </w:rPr>
        <w:t xml:space="preserve"> </w:t>
      </w:r>
      <w:proofErr w:type="spellStart"/>
      <w:r w:rsidRPr="0024702F">
        <w:rPr>
          <w:rFonts w:asciiTheme="majorBidi" w:hAnsiTheme="majorBidi" w:cstheme="majorBidi"/>
          <w:sz w:val="24"/>
          <w:szCs w:val="24"/>
        </w:rPr>
        <w:t>Aly</w:t>
      </w:r>
      <w:proofErr w:type="spellEnd"/>
      <w:r w:rsidRPr="0024702F">
        <w:rPr>
          <w:rFonts w:asciiTheme="majorBidi" w:hAnsiTheme="majorBidi" w:cstheme="majorBidi"/>
          <w:sz w:val="24"/>
          <w:szCs w:val="24"/>
        </w:rPr>
        <w:t xml:space="preserve"> </w:t>
      </w:r>
      <w:proofErr w:type="spellStart"/>
      <w:r w:rsidRPr="0024702F">
        <w:rPr>
          <w:rFonts w:asciiTheme="majorBidi" w:hAnsiTheme="majorBidi" w:cstheme="majorBidi"/>
          <w:sz w:val="24"/>
          <w:szCs w:val="24"/>
        </w:rPr>
        <w:t>Abou</w:t>
      </w:r>
      <w:proofErr w:type="spellEnd"/>
      <w:r w:rsidRPr="0024702F">
        <w:rPr>
          <w:rFonts w:asciiTheme="majorBidi" w:hAnsiTheme="majorBidi" w:cstheme="majorBidi"/>
          <w:sz w:val="24"/>
          <w:szCs w:val="24"/>
        </w:rPr>
        <w:t xml:space="preserve"> El-Nour.</w:t>
      </w:r>
      <w:r w:rsidRPr="0024702F">
        <w:rPr>
          <w:rFonts w:asciiTheme="majorBidi" w:hAnsiTheme="majorBidi" w:cstheme="majorBidi"/>
          <w:b/>
          <w:bCs/>
          <w:sz w:val="24"/>
          <w:szCs w:val="24"/>
        </w:rPr>
        <w:t>2017</w:t>
      </w:r>
      <w:r w:rsidRPr="0024702F">
        <w:rPr>
          <w:rFonts w:asciiTheme="majorBidi" w:hAnsiTheme="majorBidi" w:cstheme="majorBidi"/>
          <w:sz w:val="24"/>
          <w:szCs w:val="24"/>
        </w:rPr>
        <w:t>.</w:t>
      </w:r>
      <w:proofErr w:type="gramEnd"/>
      <w:r w:rsidRPr="0024702F">
        <w:rPr>
          <w:rFonts w:asciiTheme="majorBidi" w:hAnsiTheme="majorBidi" w:cstheme="majorBidi"/>
          <w:sz w:val="24"/>
          <w:szCs w:val="24"/>
        </w:rPr>
        <w:t xml:space="preserve"> </w:t>
      </w:r>
      <w:proofErr w:type="gramStart"/>
      <w:r w:rsidRPr="0024702F">
        <w:rPr>
          <w:rFonts w:asciiTheme="majorBidi" w:hAnsiTheme="majorBidi" w:cstheme="majorBidi"/>
          <w:sz w:val="24"/>
          <w:szCs w:val="24"/>
        </w:rPr>
        <w:t>Role of kinetin in improving salt tolerance of two wheat cultivars.</w:t>
      </w:r>
      <w:proofErr w:type="gramEnd"/>
      <w:r w:rsidRPr="0024702F">
        <w:rPr>
          <w:rFonts w:asciiTheme="majorBidi" w:hAnsiTheme="majorBidi" w:cstheme="majorBidi"/>
          <w:sz w:val="24"/>
          <w:szCs w:val="24"/>
        </w:rPr>
        <w:t xml:space="preserve"> Journal of Bioscience Research Print ISSN: 1811-9506 Online ISSN: 2218-3973. Vol.14, No.2, </w:t>
      </w:r>
      <w:proofErr w:type="spellStart"/>
      <w:r w:rsidRPr="0024702F">
        <w:rPr>
          <w:rFonts w:asciiTheme="majorBidi" w:hAnsiTheme="majorBidi" w:cstheme="majorBidi"/>
          <w:sz w:val="24"/>
          <w:szCs w:val="24"/>
        </w:rPr>
        <w:t>pp</w:t>
      </w:r>
      <w:proofErr w:type="spellEnd"/>
      <w:r w:rsidRPr="0024702F">
        <w:rPr>
          <w:rFonts w:asciiTheme="majorBidi" w:hAnsiTheme="majorBidi" w:cstheme="majorBidi"/>
          <w:sz w:val="24"/>
          <w:szCs w:val="24"/>
        </w:rPr>
        <w:t xml:space="preserve"> 193-200. </w:t>
      </w:r>
    </w:p>
    <w:p w:rsidR="0024702F" w:rsidRDefault="005C26C0" w:rsidP="0024702F">
      <w:pPr>
        <w:autoSpaceDE w:val="0"/>
        <w:autoSpaceDN w:val="0"/>
        <w:bidi w:val="0"/>
        <w:adjustRightInd w:val="0"/>
        <w:spacing w:after="0"/>
        <w:ind w:left="900" w:hanging="900"/>
        <w:jc w:val="both"/>
        <w:rPr>
          <w:rFonts w:asciiTheme="majorBidi" w:hAnsiTheme="majorBidi" w:cstheme="majorBidi"/>
          <w:sz w:val="24"/>
          <w:szCs w:val="24"/>
        </w:rPr>
      </w:pPr>
      <w:proofErr w:type="spellStart"/>
      <w:r w:rsidRPr="0015294F">
        <w:rPr>
          <w:rFonts w:asciiTheme="majorBidi" w:hAnsiTheme="majorBidi" w:cstheme="majorBidi"/>
          <w:sz w:val="24"/>
          <w:szCs w:val="24"/>
        </w:rPr>
        <w:t>Akram</w:t>
      </w:r>
      <w:proofErr w:type="spellEnd"/>
      <w:r w:rsidRPr="0015294F">
        <w:rPr>
          <w:rFonts w:asciiTheme="majorBidi" w:hAnsiTheme="majorBidi" w:cstheme="majorBidi"/>
          <w:sz w:val="24"/>
          <w:szCs w:val="24"/>
        </w:rPr>
        <w:t xml:space="preserve"> M, M.Y. Ashraf, R. Ahmad, M. </w:t>
      </w:r>
      <w:proofErr w:type="spellStart"/>
      <w:r w:rsidRPr="0015294F">
        <w:rPr>
          <w:rFonts w:asciiTheme="majorBidi" w:hAnsiTheme="majorBidi" w:cstheme="majorBidi"/>
          <w:sz w:val="24"/>
          <w:szCs w:val="24"/>
        </w:rPr>
        <w:t>Rafiq</w:t>
      </w:r>
      <w:proofErr w:type="spellEnd"/>
      <w:r w:rsidRPr="0015294F">
        <w:rPr>
          <w:rFonts w:asciiTheme="majorBidi" w:hAnsiTheme="majorBidi" w:cstheme="majorBidi"/>
          <w:sz w:val="24"/>
          <w:szCs w:val="24"/>
        </w:rPr>
        <w:t xml:space="preserve">, I. Ahmad, J. Iqbal. </w:t>
      </w:r>
      <w:proofErr w:type="gramStart"/>
      <w:r w:rsidRPr="0015294F">
        <w:rPr>
          <w:rFonts w:asciiTheme="majorBidi" w:hAnsiTheme="majorBidi" w:cstheme="majorBidi"/>
          <w:sz w:val="24"/>
          <w:szCs w:val="24"/>
        </w:rPr>
        <w:t xml:space="preserve">(2010) </w:t>
      </w:r>
      <w:proofErr w:type="spellStart"/>
      <w:r w:rsidRPr="0015294F">
        <w:rPr>
          <w:rFonts w:asciiTheme="majorBidi" w:hAnsiTheme="majorBidi" w:cstheme="majorBidi"/>
          <w:sz w:val="24"/>
          <w:szCs w:val="24"/>
        </w:rPr>
        <w:t>Allometry</w:t>
      </w:r>
      <w:proofErr w:type="spellEnd"/>
      <w:r w:rsidRPr="0015294F">
        <w:rPr>
          <w:rFonts w:asciiTheme="majorBidi" w:hAnsiTheme="majorBidi" w:cstheme="majorBidi"/>
          <w:sz w:val="24"/>
          <w:szCs w:val="24"/>
        </w:rPr>
        <w:t xml:space="preserve"> and yield components of maize (Zea mays L.) hybrids to various potassium levels under saline conditions.</w:t>
      </w:r>
      <w:proofErr w:type="gramEnd"/>
      <w:r w:rsidRPr="0015294F">
        <w:rPr>
          <w:rFonts w:asciiTheme="majorBidi" w:hAnsiTheme="majorBidi" w:cstheme="majorBidi"/>
          <w:sz w:val="24"/>
          <w:szCs w:val="24"/>
        </w:rPr>
        <w:t xml:space="preserve"> Arch </w:t>
      </w:r>
      <w:proofErr w:type="spellStart"/>
      <w:r w:rsidRPr="0015294F">
        <w:rPr>
          <w:rFonts w:asciiTheme="majorBidi" w:hAnsiTheme="majorBidi" w:cstheme="majorBidi"/>
          <w:sz w:val="24"/>
          <w:szCs w:val="24"/>
        </w:rPr>
        <w:t>Biol</w:t>
      </w:r>
      <w:proofErr w:type="spellEnd"/>
      <w:r w:rsidRPr="0015294F">
        <w:rPr>
          <w:rFonts w:asciiTheme="majorBidi" w:hAnsiTheme="majorBidi" w:cstheme="majorBidi"/>
          <w:sz w:val="24"/>
          <w:szCs w:val="24"/>
        </w:rPr>
        <w:t xml:space="preserve"> </w:t>
      </w:r>
      <w:proofErr w:type="spellStart"/>
      <w:r w:rsidRPr="0015294F">
        <w:rPr>
          <w:rFonts w:asciiTheme="majorBidi" w:hAnsiTheme="majorBidi" w:cstheme="majorBidi"/>
          <w:sz w:val="24"/>
          <w:szCs w:val="24"/>
        </w:rPr>
        <w:t>Sci</w:t>
      </w:r>
      <w:proofErr w:type="spellEnd"/>
      <w:r w:rsidRPr="0015294F">
        <w:rPr>
          <w:rFonts w:asciiTheme="majorBidi" w:hAnsiTheme="majorBidi" w:cstheme="majorBidi"/>
          <w:sz w:val="24"/>
          <w:szCs w:val="24"/>
        </w:rPr>
        <w:t xml:space="preserve"> Belgrade 62:1053</w:t>
      </w:r>
      <w:r w:rsidRPr="0015294F">
        <w:rPr>
          <w:rFonts w:asciiTheme="majorBidi" w:eastAsia="JtfghjAdvTT3713a231+20" w:hAnsiTheme="majorBidi" w:cstheme="majorBidi"/>
          <w:sz w:val="24"/>
          <w:szCs w:val="24"/>
        </w:rPr>
        <w:t>–</w:t>
      </w:r>
      <w:r w:rsidRPr="0015294F">
        <w:rPr>
          <w:rFonts w:asciiTheme="majorBidi" w:hAnsiTheme="majorBidi" w:cstheme="majorBidi"/>
          <w:sz w:val="24"/>
          <w:szCs w:val="24"/>
        </w:rPr>
        <w:t xml:space="preserve">1061. </w:t>
      </w:r>
      <w:r w:rsidR="0024702F">
        <w:rPr>
          <w:rFonts w:asciiTheme="majorBidi" w:hAnsiTheme="majorBidi" w:cstheme="majorBidi"/>
          <w:sz w:val="24"/>
          <w:szCs w:val="24"/>
        </w:rPr>
        <w:t>DOI</w:t>
      </w:r>
      <w:proofErr w:type="gramStart"/>
      <w:r w:rsidR="0024702F">
        <w:rPr>
          <w:rFonts w:asciiTheme="majorBidi" w:hAnsiTheme="majorBidi" w:cstheme="majorBidi"/>
          <w:sz w:val="24"/>
          <w:szCs w:val="24"/>
        </w:rPr>
        <w:t>:10.2298</w:t>
      </w:r>
      <w:proofErr w:type="gramEnd"/>
      <w:r w:rsidR="0024702F">
        <w:rPr>
          <w:rFonts w:asciiTheme="majorBidi" w:hAnsiTheme="majorBidi" w:cstheme="majorBidi"/>
          <w:sz w:val="24"/>
          <w:szCs w:val="24"/>
        </w:rPr>
        <w:t>/ABS1004053A.</w:t>
      </w:r>
    </w:p>
    <w:p w:rsidR="000308B0" w:rsidRDefault="005C26C0" w:rsidP="000308B0">
      <w:pPr>
        <w:autoSpaceDE w:val="0"/>
        <w:autoSpaceDN w:val="0"/>
        <w:bidi w:val="0"/>
        <w:adjustRightInd w:val="0"/>
        <w:spacing w:after="0"/>
        <w:ind w:left="900" w:hanging="900"/>
        <w:jc w:val="both"/>
        <w:rPr>
          <w:rFonts w:asciiTheme="majorBidi" w:hAnsiTheme="majorBidi" w:cstheme="majorBidi"/>
          <w:sz w:val="24"/>
          <w:szCs w:val="24"/>
        </w:rPr>
      </w:pPr>
      <w:proofErr w:type="spellStart"/>
      <w:proofErr w:type="gramStart"/>
      <w:r w:rsidRPr="0015294F">
        <w:rPr>
          <w:rFonts w:asciiTheme="majorBidi" w:hAnsiTheme="majorBidi" w:cstheme="majorBidi"/>
          <w:sz w:val="24"/>
          <w:szCs w:val="24"/>
        </w:rPr>
        <w:t>Alam</w:t>
      </w:r>
      <w:proofErr w:type="spellEnd"/>
      <w:r w:rsidRPr="0015294F">
        <w:rPr>
          <w:rFonts w:asciiTheme="majorBidi" w:hAnsiTheme="majorBidi" w:cstheme="majorBidi"/>
          <w:sz w:val="24"/>
          <w:szCs w:val="24"/>
        </w:rPr>
        <w:t xml:space="preserve">, R., D. Das, M. Islam, Y. Murata and M. </w:t>
      </w:r>
      <w:proofErr w:type="spellStart"/>
      <w:r w:rsidRPr="0015294F">
        <w:rPr>
          <w:rFonts w:asciiTheme="majorBidi" w:hAnsiTheme="majorBidi" w:cstheme="majorBidi"/>
          <w:sz w:val="24"/>
          <w:szCs w:val="24"/>
        </w:rPr>
        <w:t>Hoque</w:t>
      </w:r>
      <w:proofErr w:type="spellEnd"/>
      <w:r w:rsidRPr="0015294F">
        <w:rPr>
          <w:rFonts w:asciiTheme="majorBidi" w:hAnsiTheme="majorBidi" w:cstheme="majorBidi"/>
          <w:sz w:val="24"/>
          <w:szCs w:val="24"/>
        </w:rPr>
        <w:t>.</w:t>
      </w:r>
      <w:proofErr w:type="gramEnd"/>
      <w:r w:rsidRPr="0015294F">
        <w:rPr>
          <w:rFonts w:asciiTheme="majorBidi" w:hAnsiTheme="majorBidi" w:cstheme="majorBidi"/>
          <w:sz w:val="24"/>
          <w:szCs w:val="24"/>
        </w:rPr>
        <w:t xml:space="preserve"> (2016). Exogenous proline enhances nutrient uptake and confers tolerance to salt stress in maize (Z</w:t>
      </w:r>
      <w:r w:rsidR="0024702F">
        <w:rPr>
          <w:rFonts w:asciiTheme="majorBidi" w:hAnsiTheme="majorBidi" w:cstheme="majorBidi"/>
          <w:sz w:val="24"/>
          <w:szCs w:val="24"/>
        </w:rPr>
        <w:t xml:space="preserve">ea mays L.). </w:t>
      </w:r>
      <w:proofErr w:type="spellStart"/>
      <w:r w:rsidR="0024702F">
        <w:rPr>
          <w:rFonts w:asciiTheme="majorBidi" w:hAnsiTheme="majorBidi" w:cstheme="majorBidi"/>
          <w:sz w:val="24"/>
          <w:szCs w:val="24"/>
        </w:rPr>
        <w:t>Progr</w:t>
      </w:r>
      <w:proofErr w:type="spellEnd"/>
      <w:r w:rsidR="0024702F">
        <w:rPr>
          <w:rFonts w:asciiTheme="majorBidi" w:hAnsiTheme="majorBidi" w:cstheme="majorBidi"/>
          <w:sz w:val="24"/>
          <w:szCs w:val="24"/>
        </w:rPr>
        <w:t xml:space="preserve">. Agric. 27, </w:t>
      </w:r>
      <w:r w:rsidRPr="0015294F">
        <w:rPr>
          <w:rFonts w:asciiTheme="majorBidi" w:hAnsiTheme="majorBidi" w:cstheme="majorBidi"/>
          <w:sz w:val="24"/>
          <w:szCs w:val="24"/>
        </w:rPr>
        <w:t xml:space="preserve">409–417. </w:t>
      </w:r>
      <w:r w:rsidR="0072770C">
        <w:rPr>
          <w:rFonts w:asciiTheme="majorBidi" w:hAnsiTheme="majorBidi" w:cstheme="majorBidi"/>
          <w:sz w:val="24"/>
          <w:szCs w:val="24"/>
        </w:rPr>
        <w:t>DOI</w:t>
      </w:r>
      <w:r w:rsidRPr="0015294F">
        <w:rPr>
          <w:rFonts w:asciiTheme="majorBidi" w:hAnsiTheme="majorBidi" w:cstheme="majorBidi"/>
          <w:sz w:val="24"/>
          <w:szCs w:val="24"/>
        </w:rPr>
        <w:t>: 10.3329/pa.v27i4.32120.</w:t>
      </w:r>
    </w:p>
    <w:p w:rsidR="000308B0" w:rsidRDefault="005C26C0" w:rsidP="000308B0">
      <w:pPr>
        <w:autoSpaceDE w:val="0"/>
        <w:autoSpaceDN w:val="0"/>
        <w:bidi w:val="0"/>
        <w:adjustRightInd w:val="0"/>
        <w:spacing w:after="0"/>
        <w:ind w:left="900" w:hanging="900"/>
        <w:jc w:val="both"/>
        <w:rPr>
          <w:rFonts w:asciiTheme="majorBidi" w:hAnsiTheme="majorBidi" w:cstheme="majorBidi"/>
          <w:sz w:val="24"/>
          <w:szCs w:val="24"/>
        </w:rPr>
      </w:pPr>
      <w:r w:rsidRPr="0015294F">
        <w:rPr>
          <w:rFonts w:asciiTheme="majorBidi" w:hAnsiTheme="majorBidi" w:cstheme="majorBidi"/>
          <w:sz w:val="24"/>
          <w:szCs w:val="24"/>
        </w:rPr>
        <w:lastRenderedPageBreak/>
        <w:t xml:space="preserve">Ali Q, M. Ashraf, M. </w:t>
      </w:r>
      <w:proofErr w:type="spellStart"/>
      <w:r w:rsidRPr="0015294F">
        <w:rPr>
          <w:rFonts w:asciiTheme="majorBidi" w:hAnsiTheme="majorBidi" w:cstheme="majorBidi"/>
          <w:sz w:val="24"/>
          <w:szCs w:val="24"/>
        </w:rPr>
        <w:t>Shahbaz</w:t>
      </w:r>
      <w:proofErr w:type="spellEnd"/>
      <w:r w:rsidRPr="0015294F">
        <w:rPr>
          <w:rFonts w:asciiTheme="majorBidi" w:hAnsiTheme="majorBidi" w:cstheme="majorBidi"/>
          <w:sz w:val="24"/>
          <w:szCs w:val="24"/>
        </w:rPr>
        <w:t xml:space="preserve">, H. </w:t>
      </w:r>
      <w:proofErr w:type="spellStart"/>
      <w:r w:rsidRPr="0015294F">
        <w:rPr>
          <w:rFonts w:asciiTheme="majorBidi" w:hAnsiTheme="majorBidi" w:cstheme="majorBidi"/>
          <w:sz w:val="24"/>
          <w:szCs w:val="24"/>
        </w:rPr>
        <w:t>Humera</w:t>
      </w:r>
      <w:proofErr w:type="spellEnd"/>
      <w:r w:rsidRPr="0015294F">
        <w:rPr>
          <w:rFonts w:asciiTheme="majorBidi" w:hAnsiTheme="majorBidi" w:cstheme="majorBidi"/>
          <w:sz w:val="24"/>
          <w:szCs w:val="24"/>
        </w:rPr>
        <w:t>. (2008). Ameliorating effect of foliar applied proline on nutrient uptake in water</w:t>
      </w:r>
      <w:r w:rsidR="0072770C">
        <w:rPr>
          <w:rFonts w:asciiTheme="majorBidi" w:hAnsiTheme="majorBidi" w:cstheme="majorBidi"/>
          <w:sz w:val="24"/>
          <w:szCs w:val="24"/>
        </w:rPr>
        <w:t>-</w:t>
      </w:r>
      <w:r w:rsidRPr="0015294F">
        <w:rPr>
          <w:rFonts w:asciiTheme="majorBidi" w:hAnsiTheme="majorBidi" w:cstheme="majorBidi"/>
          <w:sz w:val="24"/>
          <w:szCs w:val="24"/>
        </w:rPr>
        <w:t>stressed maize (</w:t>
      </w:r>
      <w:r w:rsidRPr="0015294F">
        <w:rPr>
          <w:rFonts w:asciiTheme="majorBidi" w:hAnsiTheme="majorBidi" w:cstheme="majorBidi"/>
          <w:i/>
          <w:iCs/>
          <w:sz w:val="24"/>
          <w:szCs w:val="24"/>
        </w:rPr>
        <w:t xml:space="preserve">Zea mays </w:t>
      </w:r>
      <w:r w:rsidRPr="0015294F">
        <w:rPr>
          <w:rFonts w:asciiTheme="majorBidi" w:hAnsiTheme="majorBidi" w:cstheme="majorBidi"/>
          <w:sz w:val="24"/>
          <w:szCs w:val="24"/>
        </w:rPr>
        <w:t>L.) plants. Pakistan Journal</w:t>
      </w:r>
      <w:r w:rsidR="000308B0">
        <w:rPr>
          <w:rFonts w:asciiTheme="majorBidi" w:hAnsiTheme="majorBidi" w:cstheme="majorBidi"/>
          <w:sz w:val="24"/>
          <w:szCs w:val="24"/>
        </w:rPr>
        <w:t xml:space="preserve"> of Botany, 40: 211-219.</w:t>
      </w:r>
    </w:p>
    <w:p w:rsidR="000308B0" w:rsidRDefault="005C26C0" w:rsidP="000308B0">
      <w:pPr>
        <w:autoSpaceDE w:val="0"/>
        <w:autoSpaceDN w:val="0"/>
        <w:bidi w:val="0"/>
        <w:adjustRightInd w:val="0"/>
        <w:spacing w:after="0"/>
        <w:ind w:left="900" w:hanging="900"/>
        <w:jc w:val="both"/>
        <w:rPr>
          <w:rFonts w:asciiTheme="majorBidi" w:hAnsiTheme="majorBidi" w:cstheme="majorBidi"/>
          <w:sz w:val="24"/>
          <w:szCs w:val="24"/>
        </w:rPr>
      </w:pPr>
      <w:r w:rsidRPr="000308B0">
        <w:rPr>
          <w:rFonts w:asciiTheme="majorBidi" w:hAnsiTheme="majorBidi" w:cstheme="majorBidi"/>
          <w:sz w:val="24"/>
          <w:szCs w:val="24"/>
        </w:rPr>
        <w:t xml:space="preserve"> </w:t>
      </w:r>
      <w:proofErr w:type="gramStart"/>
      <w:r w:rsidRPr="000308B0">
        <w:rPr>
          <w:rFonts w:asciiTheme="majorBidi" w:hAnsiTheme="majorBidi" w:cstheme="majorBidi"/>
          <w:sz w:val="24"/>
          <w:szCs w:val="24"/>
        </w:rPr>
        <w:t xml:space="preserve">Al-Shaheen, M.R and A. </w:t>
      </w:r>
      <w:proofErr w:type="spellStart"/>
      <w:r w:rsidRPr="000308B0">
        <w:rPr>
          <w:rFonts w:asciiTheme="majorBidi" w:hAnsiTheme="majorBidi" w:cstheme="majorBidi"/>
          <w:sz w:val="24"/>
          <w:szCs w:val="24"/>
        </w:rPr>
        <w:t>Soh</w:t>
      </w:r>
      <w:proofErr w:type="spellEnd"/>
      <w:r w:rsidRPr="000308B0">
        <w:rPr>
          <w:rFonts w:asciiTheme="majorBidi" w:hAnsiTheme="majorBidi" w:cstheme="majorBidi"/>
          <w:sz w:val="24"/>
          <w:szCs w:val="24"/>
        </w:rPr>
        <w:t>.</w:t>
      </w:r>
      <w:proofErr w:type="gramEnd"/>
      <w:r w:rsidRPr="000308B0">
        <w:rPr>
          <w:rFonts w:asciiTheme="majorBidi" w:hAnsiTheme="majorBidi" w:cstheme="majorBidi"/>
          <w:sz w:val="24"/>
          <w:szCs w:val="24"/>
        </w:rPr>
        <w:t xml:space="preserve"> </w:t>
      </w:r>
      <w:proofErr w:type="gramStart"/>
      <w:r w:rsidRPr="000308B0">
        <w:rPr>
          <w:rFonts w:asciiTheme="majorBidi" w:hAnsiTheme="majorBidi" w:cstheme="majorBidi"/>
          <w:sz w:val="24"/>
          <w:szCs w:val="24"/>
        </w:rPr>
        <w:t>(2016). Effect of proline and Gibber</w:t>
      </w:r>
      <w:r w:rsidR="000308B0">
        <w:rPr>
          <w:rFonts w:asciiTheme="majorBidi" w:hAnsiTheme="majorBidi" w:cstheme="majorBidi"/>
          <w:sz w:val="24"/>
          <w:szCs w:val="24"/>
        </w:rPr>
        <w:t xml:space="preserve">ellic Acid on the qualities and </w:t>
      </w:r>
      <w:r w:rsidRPr="000308B0">
        <w:rPr>
          <w:rFonts w:asciiTheme="majorBidi" w:hAnsiTheme="majorBidi" w:cstheme="majorBidi"/>
          <w:sz w:val="24"/>
          <w:szCs w:val="24"/>
        </w:rPr>
        <w:t>qualitative of Corn (</w:t>
      </w:r>
      <w:proofErr w:type="spellStart"/>
      <w:r w:rsidRPr="000308B0">
        <w:rPr>
          <w:rFonts w:asciiTheme="majorBidi" w:hAnsiTheme="majorBidi" w:cstheme="majorBidi"/>
          <w:i/>
          <w:iCs/>
          <w:sz w:val="24"/>
          <w:szCs w:val="24"/>
        </w:rPr>
        <w:t>Zea</w:t>
      </w:r>
      <w:proofErr w:type="spellEnd"/>
      <w:r w:rsidRPr="000308B0">
        <w:rPr>
          <w:rFonts w:asciiTheme="majorBidi" w:hAnsiTheme="majorBidi" w:cstheme="majorBidi"/>
          <w:i/>
          <w:iCs/>
          <w:sz w:val="24"/>
          <w:szCs w:val="24"/>
        </w:rPr>
        <w:t xml:space="preserve"> </w:t>
      </w:r>
      <w:proofErr w:type="spellStart"/>
      <w:r w:rsidRPr="000308B0">
        <w:rPr>
          <w:rFonts w:asciiTheme="majorBidi" w:hAnsiTheme="majorBidi" w:cstheme="majorBidi"/>
          <w:i/>
          <w:iCs/>
          <w:sz w:val="24"/>
          <w:szCs w:val="24"/>
        </w:rPr>
        <w:t>maize</w:t>
      </w:r>
      <w:r w:rsidRPr="000308B0">
        <w:rPr>
          <w:rFonts w:asciiTheme="majorBidi" w:hAnsiTheme="majorBidi" w:cstheme="majorBidi"/>
          <w:sz w:val="24"/>
          <w:szCs w:val="24"/>
        </w:rPr>
        <w:t>L</w:t>
      </w:r>
      <w:proofErr w:type="spellEnd"/>
      <w:r w:rsidRPr="000308B0">
        <w:rPr>
          <w:rFonts w:asciiTheme="majorBidi" w:hAnsiTheme="majorBidi" w:cstheme="majorBidi"/>
          <w:sz w:val="24"/>
          <w:szCs w:val="24"/>
        </w:rPr>
        <w:t>.)</w:t>
      </w:r>
      <w:proofErr w:type="gramEnd"/>
      <w:r w:rsidRPr="000308B0">
        <w:rPr>
          <w:rFonts w:asciiTheme="majorBidi" w:hAnsiTheme="majorBidi" w:cstheme="majorBidi"/>
          <w:sz w:val="24"/>
          <w:szCs w:val="24"/>
        </w:rPr>
        <w:t xml:space="preserve">  </w:t>
      </w:r>
      <w:proofErr w:type="gramStart"/>
      <w:r w:rsidRPr="000308B0">
        <w:rPr>
          <w:rFonts w:asciiTheme="majorBidi" w:hAnsiTheme="majorBidi" w:cstheme="majorBidi"/>
          <w:sz w:val="24"/>
          <w:szCs w:val="24"/>
        </w:rPr>
        <w:t>under</w:t>
      </w:r>
      <w:proofErr w:type="gramEnd"/>
      <w:r w:rsidRPr="000308B0">
        <w:rPr>
          <w:rFonts w:asciiTheme="majorBidi" w:hAnsiTheme="majorBidi" w:cstheme="majorBidi"/>
          <w:sz w:val="24"/>
          <w:szCs w:val="24"/>
        </w:rPr>
        <w:t xml:space="preserve"> the influence of different levels </w:t>
      </w:r>
      <w:r w:rsidR="000308B0">
        <w:rPr>
          <w:rFonts w:asciiTheme="majorBidi" w:hAnsiTheme="majorBidi" w:cstheme="majorBidi"/>
          <w:sz w:val="24"/>
          <w:szCs w:val="24"/>
        </w:rPr>
        <w:t xml:space="preserve">of water stress. </w:t>
      </w:r>
      <w:proofErr w:type="gramStart"/>
      <w:r w:rsidR="000308B0" w:rsidRPr="000308B0">
        <w:rPr>
          <w:rFonts w:asciiTheme="majorBidi" w:hAnsiTheme="majorBidi" w:cstheme="majorBidi"/>
          <w:sz w:val="24"/>
          <w:szCs w:val="24"/>
        </w:rPr>
        <w:t xml:space="preserve">International </w:t>
      </w:r>
      <w:r w:rsidRPr="000308B0">
        <w:rPr>
          <w:rFonts w:asciiTheme="majorBidi" w:hAnsiTheme="majorBidi" w:cstheme="majorBidi"/>
          <w:sz w:val="24"/>
          <w:szCs w:val="24"/>
        </w:rPr>
        <w:t>Journal of Scientific and Research Publication</w:t>
      </w:r>
      <w:r w:rsidR="000308B0">
        <w:rPr>
          <w:rFonts w:asciiTheme="majorBidi" w:hAnsiTheme="majorBidi" w:cstheme="majorBidi"/>
          <w:sz w:val="24"/>
          <w:szCs w:val="24"/>
        </w:rPr>
        <w:t xml:space="preserve">s, Volume 6, Issue 5, May 2016 </w:t>
      </w:r>
      <w:r w:rsidRPr="000308B0">
        <w:rPr>
          <w:rFonts w:asciiTheme="majorBidi" w:hAnsiTheme="majorBidi" w:cstheme="majorBidi"/>
          <w:sz w:val="24"/>
          <w:szCs w:val="24"/>
        </w:rPr>
        <w:t>753 ISSN 2250-3153.</w:t>
      </w:r>
      <w:proofErr w:type="gramEnd"/>
    </w:p>
    <w:p w:rsidR="000308B0" w:rsidRDefault="005C26C0" w:rsidP="000308B0">
      <w:pPr>
        <w:autoSpaceDE w:val="0"/>
        <w:autoSpaceDN w:val="0"/>
        <w:bidi w:val="0"/>
        <w:adjustRightInd w:val="0"/>
        <w:spacing w:after="0"/>
        <w:ind w:left="900" w:hanging="900"/>
        <w:jc w:val="both"/>
        <w:rPr>
          <w:rFonts w:asciiTheme="majorBidi" w:hAnsiTheme="majorBidi" w:cstheme="majorBidi"/>
          <w:sz w:val="24"/>
          <w:szCs w:val="24"/>
        </w:rPr>
      </w:pPr>
      <w:proofErr w:type="gramStart"/>
      <w:r w:rsidRPr="0015294F">
        <w:rPr>
          <w:rFonts w:asciiTheme="majorBidi" w:hAnsiTheme="majorBidi" w:cstheme="majorBidi"/>
          <w:sz w:val="24"/>
          <w:szCs w:val="24"/>
        </w:rPr>
        <w:t>Ashraf, M. and M.R. Fooland (2007).</w:t>
      </w:r>
      <w:proofErr w:type="gramEnd"/>
      <w:r w:rsidRPr="0015294F">
        <w:rPr>
          <w:rFonts w:asciiTheme="majorBidi" w:hAnsiTheme="majorBidi" w:cstheme="majorBidi"/>
          <w:sz w:val="24"/>
          <w:szCs w:val="24"/>
        </w:rPr>
        <w:t xml:space="preserve"> Roles of glycine</w:t>
      </w:r>
      <w:r w:rsidR="00FA7C3F">
        <w:rPr>
          <w:rFonts w:asciiTheme="majorBidi" w:hAnsiTheme="majorBidi" w:cstheme="majorBidi"/>
          <w:sz w:val="24"/>
          <w:szCs w:val="24"/>
        </w:rPr>
        <w:t xml:space="preserve"> </w:t>
      </w:r>
      <w:proofErr w:type="spellStart"/>
      <w:r w:rsidRPr="0015294F">
        <w:rPr>
          <w:rFonts w:asciiTheme="majorBidi" w:hAnsiTheme="majorBidi" w:cstheme="majorBidi"/>
          <w:sz w:val="24"/>
          <w:szCs w:val="24"/>
        </w:rPr>
        <w:t>betaine</w:t>
      </w:r>
      <w:proofErr w:type="spellEnd"/>
      <w:r w:rsidRPr="0015294F">
        <w:rPr>
          <w:rFonts w:asciiTheme="majorBidi" w:hAnsiTheme="majorBidi" w:cstheme="majorBidi"/>
          <w:sz w:val="24"/>
          <w:szCs w:val="24"/>
        </w:rPr>
        <w:t xml:space="preserve"> and </w:t>
      </w:r>
      <w:proofErr w:type="spellStart"/>
      <w:r w:rsidRPr="0015294F">
        <w:rPr>
          <w:rFonts w:asciiTheme="majorBidi" w:hAnsiTheme="majorBidi" w:cstheme="majorBidi"/>
          <w:sz w:val="24"/>
          <w:szCs w:val="24"/>
        </w:rPr>
        <w:t>proline</w:t>
      </w:r>
      <w:proofErr w:type="spellEnd"/>
      <w:r w:rsidRPr="0015294F">
        <w:rPr>
          <w:rFonts w:asciiTheme="majorBidi" w:hAnsiTheme="majorBidi" w:cstheme="majorBidi"/>
          <w:sz w:val="24"/>
          <w:szCs w:val="24"/>
        </w:rPr>
        <w:t xml:space="preserve"> in improving plant abiotic stress resistance.</w:t>
      </w:r>
      <w:r w:rsidR="000308B0">
        <w:rPr>
          <w:rFonts w:asciiTheme="majorBidi" w:hAnsiTheme="majorBidi" w:cstheme="majorBidi"/>
          <w:sz w:val="24"/>
          <w:szCs w:val="24"/>
        </w:rPr>
        <w:t xml:space="preserve"> Environ. Exp. Bot, 5: 206-216.</w:t>
      </w:r>
    </w:p>
    <w:p w:rsidR="000308B0" w:rsidRDefault="005C26C0" w:rsidP="000308B0">
      <w:pPr>
        <w:autoSpaceDE w:val="0"/>
        <w:autoSpaceDN w:val="0"/>
        <w:bidi w:val="0"/>
        <w:adjustRightInd w:val="0"/>
        <w:spacing w:after="0"/>
        <w:ind w:left="900" w:hanging="900"/>
        <w:jc w:val="both"/>
        <w:rPr>
          <w:rFonts w:asciiTheme="majorBidi" w:hAnsiTheme="majorBidi" w:cstheme="majorBidi"/>
          <w:sz w:val="24"/>
          <w:szCs w:val="24"/>
        </w:rPr>
      </w:pPr>
      <w:proofErr w:type="gramStart"/>
      <w:r w:rsidRPr="0015294F">
        <w:rPr>
          <w:rFonts w:asciiTheme="majorBidi" w:hAnsiTheme="majorBidi" w:cstheme="majorBidi"/>
          <w:sz w:val="24"/>
          <w:szCs w:val="24"/>
        </w:rPr>
        <w:t xml:space="preserve">Bates, L.S., R.P. </w:t>
      </w:r>
      <w:proofErr w:type="spellStart"/>
      <w:r w:rsidRPr="0015294F">
        <w:rPr>
          <w:rFonts w:asciiTheme="majorBidi" w:hAnsiTheme="majorBidi" w:cstheme="majorBidi"/>
          <w:sz w:val="24"/>
          <w:szCs w:val="24"/>
        </w:rPr>
        <w:t>Waldren</w:t>
      </w:r>
      <w:proofErr w:type="spellEnd"/>
      <w:r w:rsidRPr="0015294F">
        <w:rPr>
          <w:rFonts w:asciiTheme="majorBidi" w:hAnsiTheme="majorBidi" w:cstheme="majorBidi"/>
          <w:sz w:val="24"/>
          <w:szCs w:val="24"/>
        </w:rPr>
        <w:t xml:space="preserve"> and I.D. </w:t>
      </w:r>
      <w:proofErr w:type="spellStart"/>
      <w:r w:rsidRPr="0015294F">
        <w:rPr>
          <w:rFonts w:asciiTheme="majorBidi" w:hAnsiTheme="majorBidi" w:cstheme="majorBidi"/>
          <w:sz w:val="24"/>
          <w:szCs w:val="24"/>
        </w:rPr>
        <w:t>Teare</w:t>
      </w:r>
      <w:proofErr w:type="spellEnd"/>
      <w:r w:rsidRPr="0015294F">
        <w:rPr>
          <w:rFonts w:asciiTheme="majorBidi" w:hAnsiTheme="majorBidi" w:cstheme="majorBidi"/>
          <w:sz w:val="24"/>
          <w:szCs w:val="24"/>
        </w:rPr>
        <w:t>.</w:t>
      </w:r>
      <w:proofErr w:type="gramEnd"/>
      <w:r w:rsidRPr="0015294F">
        <w:rPr>
          <w:rFonts w:asciiTheme="majorBidi" w:hAnsiTheme="majorBidi" w:cstheme="majorBidi"/>
          <w:sz w:val="24"/>
          <w:szCs w:val="24"/>
        </w:rPr>
        <w:t xml:space="preserve"> </w:t>
      </w:r>
      <w:proofErr w:type="gramStart"/>
      <w:r w:rsidRPr="0015294F">
        <w:rPr>
          <w:rFonts w:asciiTheme="majorBidi" w:hAnsiTheme="majorBidi" w:cstheme="majorBidi"/>
          <w:sz w:val="24"/>
          <w:szCs w:val="24"/>
        </w:rPr>
        <w:t>(1973). Rapid determination of free proline for water-stress studies.</w:t>
      </w:r>
      <w:proofErr w:type="gramEnd"/>
      <w:r w:rsidRPr="0015294F">
        <w:rPr>
          <w:rFonts w:asciiTheme="majorBidi" w:hAnsiTheme="majorBidi" w:cstheme="majorBidi"/>
          <w:sz w:val="24"/>
          <w:szCs w:val="24"/>
        </w:rPr>
        <w:t xml:space="preserve"> </w:t>
      </w:r>
      <w:r w:rsidRPr="0015294F">
        <w:rPr>
          <w:rFonts w:asciiTheme="majorBidi" w:hAnsiTheme="majorBidi" w:cstheme="majorBidi"/>
          <w:i/>
          <w:iCs/>
          <w:sz w:val="24"/>
          <w:szCs w:val="24"/>
        </w:rPr>
        <w:t>Plant Soil</w:t>
      </w:r>
      <w:r w:rsidRPr="0015294F">
        <w:rPr>
          <w:rFonts w:asciiTheme="majorBidi" w:hAnsiTheme="majorBidi" w:cstheme="majorBidi"/>
          <w:sz w:val="24"/>
          <w:szCs w:val="24"/>
        </w:rPr>
        <w:t>, 39:</w:t>
      </w:r>
      <w:r w:rsidRPr="0015294F">
        <w:rPr>
          <w:rFonts w:asciiTheme="majorBidi" w:hAnsiTheme="majorBidi" w:cstheme="majorBidi"/>
          <w:b/>
          <w:bCs/>
          <w:sz w:val="24"/>
          <w:szCs w:val="24"/>
        </w:rPr>
        <w:t xml:space="preserve"> </w:t>
      </w:r>
      <w:r w:rsidR="000308B0">
        <w:rPr>
          <w:rFonts w:asciiTheme="majorBidi" w:hAnsiTheme="majorBidi" w:cstheme="majorBidi"/>
          <w:sz w:val="24"/>
          <w:szCs w:val="24"/>
        </w:rPr>
        <w:t>205–207.</w:t>
      </w:r>
    </w:p>
    <w:p w:rsidR="000308B0" w:rsidRDefault="005C26C0" w:rsidP="000308B0">
      <w:pPr>
        <w:autoSpaceDE w:val="0"/>
        <w:autoSpaceDN w:val="0"/>
        <w:bidi w:val="0"/>
        <w:adjustRightInd w:val="0"/>
        <w:spacing w:after="0"/>
        <w:ind w:left="900" w:hanging="900"/>
        <w:jc w:val="both"/>
        <w:rPr>
          <w:rFonts w:asciiTheme="majorBidi" w:hAnsiTheme="majorBidi" w:cstheme="majorBidi"/>
          <w:sz w:val="24"/>
          <w:szCs w:val="24"/>
        </w:rPr>
      </w:pPr>
      <w:r w:rsidRPr="0015294F">
        <w:rPr>
          <w:rFonts w:asciiTheme="majorBidi" w:hAnsiTheme="majorBidi" w:cstheme="majorBidi"/>
          <w:sz w:val="24"/>
          <w:szCs w:val="24"/>
        </w:rPr>
        <w:t xml:space="preserve">Ben </w:t>
      </w:r>
      <w:proofErr w:type="spellStart"/>
      <w:r w:rsidRPr="0015294F">
        <w:rPr>
          <w:rFonts w:asciiTheme="majorBidi" w:hAnsiTheme="majorBidi" w:cstheme="majorBidi"/>
          <w:sz w:val="24"/>
          <w:szCs w:val="24"/>
        </w:rPr>
        <w:t>Nja</w:t>
      </w:r>
      <w:proofErr w:type="spellEnd"/>
      <w:r w:rsidRPr="0015294F">
        <w:rPr>
          <w:rFonts w:asciiTheme="majorBidi" w:hAnsiTheme="majorBidi" w:cstheme="majorBidi"/>
          <w:sz w:val="24"/>
          <w:szCs w:val="24"/>
        </w:rPr>
        <w:t xml:space="preserve"> R. (2014). </w:t>
      </w:r>
      <w:proofErr w:type="spellStart"/>
      <w:r w:rsidRPr="0015294F">
        <w:rPr>
          <w:rFonts w:asciiTheme="majorBidi" w:hAnsiTheme="majorBidi" w:cstheme="majorBidi"/>
          <w:sz w:val="24"/>
          <w:szCs w:val="24"/>
        </w:rPr>
        <w:t>Effet</w:t>
      </w:r>
      <w:proofErr w:type="spellEnd"/>
      <w:r w:rsidRPr="0015294F">
        <w:rPr>
          <w:rFonts w:asciiTheme="majorBidi" w:hAnsiTheme="majorBidi" w:cstheme="majorBidi"/>
          <w:sz w:val="24"/>
          <w:szCs w:val="24"/>
        </w:rPr>
        <w:t xml:space="preserve"> d’un stress </w:t>
      </w:r>
      <w:proofErr w:type="spellStart"/>
      <w:r w:rsidRPr="0015294F">
        <w:rPr>
          <w:rFonts w:asciiTheme="majorBidi" w:hAnsiTheme="majorBidi" w:cstheme="majorBidi"/>
          <w:sz w:val="24"/>
          <w:szCs w:val="24"/>
        </w:rPr>
        <w:t>salin</w:t>
      </w:r>
      <w:proofErr w:type="spellEnd"/>
      <w:r w:rsidRPr="0015294F">
        <w:rPr>
          <w:rFonts w:asciiTheme="majorBidi" w:hAnsiTheme="majorBidi" w:cstheme="majorBidi"/>
          <w:sz w:val="24"/>
          <w:szCs w:val="24"/>
        </w:rPr>
        <w:t xml:space="preserve"> </w:t>
      </w:r>
      <w:proofErr w:type="spellStart"/>
      <w:r w:rsidRPr="0015294F">
        <w:rPr>
          <w:rFonts w:asciiTheme="majorBidi" w:hAnsiTheme="majorBidi" w:cstheme="majorBidi"/>
          <w:sz w:val="24"/>
          <w:szCs w:val="24"/>
        </w:rPr>
        <w:t>sur</w:t>
      </w:r>
      <w:proofErr w:type="spellEnd"/>
      <w:r w:rsidRPr="0015294F">
        <w:rPr>
          <w:rFonts w:asciiTheme="majorBidi" w:hAnsiTheme="majorBidi" w:cstheme="majorBidi"/>
          <w:sz w:val="24"/>
          <w:szCs w:val="24"/>
        </w:rPr>
        <w:t xml:space="preserve"> la </w:t>
      </w:r>
      <w:proofErr w:type="spellStart"/>
      <w:r w:rsidRPr="0015294F">
        <w:rPr>
          <w:rFonts w:asciiTheme="majorBidi" w:hAnsiTheme="majorBidi" w:cstheme="majorBidi"/>
          <w:sz w:val="24"/>
          <w:szCs w:val="24"/>
        </w:rPr>
        <w:t>teneur</w:t>
      </w:r>
      <w:proofErr w:type="spellEnd"/>
      <w:r w:rsidRPr="0015294F">
        <w:rPr>
          <w:rFonts w:asciiTheme="majorBidi" w:hAnsiTheme="majorBidi" w:cstheme="majorBidi"/>
          <w:sz w:val="24"/>
          <w:szCs w:val="24"/>
        </w:rPr>
        <w:t xml:space="preserve"> en </w:t>
      </w:r>
      <w:proofErr w:type="spellStart"/>
      <w:r w:rsidRPr="0015294F">
        <w:rPr>
          <w:rFonts w:asciiTheme="majorBidi" w:hAnsiTheme="majorBidi" w:cstheme="majorBidi"/>
          <w:sz w:val="24"/>
          <w:szCs w:val="24"/>
        </w:rPr>
        <w:t>polymères</w:t>
      </w:r>
      <w:proofErr w:type="spellEnd"/>
      <w:r w:rsidRPr="0015294F">
        <w:rPr>
          <w:rFonts w:asciiTheme="majorBidi" w:hAnsiTheme="majorBidi" w:cstheme="majorBidi"/>
          <w:sz w:val="24"/>
          <w:szCs w:val="24"/>
        </w:rPr>
        <w:t xml:space="preserve"> </w:t>
      </w:r>
      <w:proofErr w:type="spellStart"/>
      <w:r w:rsidR="000308B0">
        <w:rPr>
          <w:rFonts w:asciiTheme="majorBidi" w:hAnsiTheme="majorBidi" w:cstheme="majorBidi"/>
          <w:sz w:val="24"/>
          <w:szCs w:val="24"/>
        </w:rPr>
        <w:t>pariétaux</w:t>
      </w:r>
      <w:proofErr w:type="spellEnd"/>
      <w:r w:rsidR="000308B0">
        <w:rPr>
          <w:rFonts w:asciiTheme="majorBidi" w:hAnsiTheme="majorBidi" w:cstheme="majorBidi"/>
          <w:sz w:val="24"/>
          <w:szCs w:val="24"/>
        </w:rPr>
        <w:t xml:space="preserve"> </w:t>
      </w:r>
      <w:proofErr w:type="spellStart"/>
      <w:r w:rsidR="000308B0">
        <w:rPr>
          <w:rFonts w:asciiTheme="majorBidi" w:hAnsiTheme="majorBidi" w:cstheme="majorBidi"/>
          <w:sz w:val="24"/>
          <w:szCs w:val="24"/>
        </w:rPr>
        <w:t>dans</w:t>
      </w:r>
      <w:proofErr w:type="spellEnd"/>
      <w:r w:rsidR="000308B0">
        <w:rPr>
          <w:rFonts w:asciiTheme="majorBidi" w:hAnsiTheme="majorBidi" w:cstheme="majorBidi"/>
          <w:sz w:val="24"/>
          <w:szCs w:val="24"/>
        </w:rPr>
        <w:t xml:space="preserve"> les </w:t>
      </w:r>
      <w:proofErr w:type="spellStart"/>
      <w:r w:rsidR="000308B0">
        <w:rPr>
          <w:rFonts w:asciiTheme="majorBidi" w:hAnsiTheme="majorBidi" w:cstheme="majorBidi"/>
          <w:sz w:val="24"/>
          <w:szCs w:val="24"/>
        </w:rPr>
        <w:t>feuilles</w:t>
      </w:r>
      <w:proofErr w:type="spellEnd"/>
      <w:r w:rsidR="000308B0">
        <w:rPr>
          <w:rFonts w:asciiTheme="majorBidi" w:hAnsiTheme="majorBidi" w:cstheme="majorBidi"/>
          <w:sz w:val="24"/>
          <w:szCs w:val="24"/>
        </w:rPr>
        <w:t xml:space="preserve"> de </w:t>
      </w:r>
      <w:proofErr w:type="spellStart"/>
      <w:r w:rsidRPr="0015294F">
        <w:rPr>
          <w:rFonts w:asciiTheme="majorBidi" w:hAnsiTheme="majorBidi" w:cstheme="majorBidi"/>
          <w:sz w:val="24"/>
          <w:szCs w:val="24"/>
        </w:rPr>
        <w:t>luzerne</w:t>
      </w:r>
      <w:proofErr w:type="spellEnd"/>
      <w:r w:rsidRPr="0015294F">
        <w:rPr>
          <w:rFonts w:asciiTheme="majorBidi" w:hAnsiTheme="majorBidi" w:cstheme="majorBidi"/>
          <w:sz w:val="24"/>
          <w:szCs w:val="24"/>
        </w:rPr>
        <w:t xml:space="preserve"> (</w:t>
      </w:r>
      <w:proofErr w:type="spellStart"/>
      <w:r w:rsidRPr="0015294F">
        <w:rPr>
          <w:rFonts w:asciiTheme="majorBidi" w:hAnsiTheme="majorBidi" w:cstheme="majorBidi"/>
          <w:i/>
          <w:iCs/>
          <w:sz w:val="24"/>
          <w:szCs w:val="24"/>
        </w:rPr>
        <w:t>Medicago</w:t>
      </w:r>
      <w:proofErr w:type="spellEnd"/>
      <w:r w:rsidRPr="0015294F">
        <w:rPr>
          <w:rFonts w:asciiTheme="majorBidi" w:hAnsiTheme="majorBidi" w:cstheme="majorBidi"/>
          <w:i/>
          <w:iCs/>
          <w:sz w:val="24"/>
          <w:szCs w:val="24"/>
        </w:rPr>
        <w:t xml:space="preserve"> sativa </w:t>
      </w:r>
      <w:proofErr w:type="gramStart"/>
      <w:r w:rsidRPr="0015294F">
        <w:rPr>
          <w:rFonts w:asciiTheme="majorBidi" w:hAnsiTheme="majorBidi" w:cstheme="majorBidi"/>
          <w:sz w:val="24"/>
          <w:szCs w:val="24"/>
        </w:rPr>
        <w:t>cv</w:t>
      </w:r>
      <w:proofErr w:type="gramEnd"/>
      <w:r w:rsidRPr="0015294F">
        <w:rPr>
          <w:rFonts w:asciiTheme="majorBidi" w:hAnsiTheme="majorBidi" w:cstheme="majorBidi"/>
          <w:sz w:val="24"/>
          <w:szCs w:val="24"/>
        </w:rPr>
        <w:t xml:space="preserve"> </w:t>
      </w:r>
      <w:proofErr w:type="spellStart"/>
      <w:r w:rsidRPr="0015294F">
        <w:rPr>
          <w:rFonts w:asciiTheme="majorBidi" w:hAnsiTheme="majorBidi" w:cstheme="majorBidi"/>
          <w:sz w:val="24"/>
          <w:szCs w:val="24"/>
        </w:rPr>
        <w:t>Gabès</w:t>
      </w:r>
      <w:proofErr w:type="spellEnd"/>
      <w:r w:rsidRPr="0015294F">
        <w:rPr>
          <w:rFonts w:asciiTheme="majorBidi" w:hAnsiTheme="majorBidi" w:cstheme="majorBidi"/>
          <w:sz w:val="24"/>
          <w:szCs w:val="24"/>
        </w:rPr>
        <w:t xml:space="preserve">) et </w:t>
      </w:r>
      <w:proofErr w:type="spellStart"/>
      <w:r w:rsidRPr="0015294F">
        <w:rPr>
          <w:rFonts w:asciiTheme="majorBidi" w:hAnsiTheme="majorBidi" w:cstheme="majorBidi"/>
          <w:sz w:val="24"/>
          <w:szCs w:val="24"/>
        </w:rPr>
        <w:t>sur</w:t>
      </w:r>
      <w:proofErr w:type="spellEnd"/>
      <w:r w:rsidRPr="0015294F">
        <w:rPr>
          <w:rFonts w:asciiTheme="majorBidi" w:hAnsiTheme="majorBidi" w:cstheme="majorBidi"/>
          <w:sz w:val="24"/>
          <w:szCs w:val="24"/>
        </w:rPr>
        <w:t xml:space="preserve"> la distribution </w:t>
      </w:r>
      <w:proofErr w:type="spellStart"/>
      <w:r w:rsidRPr="0015294F">
        <w:rPr>
          <w:rFonts w:asciiTheme="majorBidi" w:hAnsiTheme="majorBidi" w:cstheme="majorBidi"/>
          <w:sz w:val="24"/>
          <w:szCs w:val="24"/>
        </w:rPr>
        <w:t>dans</w:t>
      </w:r>
      <w:proofErr w:type="spellEnd"/>
      <w:r w:rsidR="000308B0">
        <w:rPr>
          <w:rFonts w:asciiTheme="majorBidi" w:hAnsiTheme="majorBidi" w:cstheme="majorBidi"/>
          <w:sz w:val="24"/>
          <w:szCs w:val="24"/>
        </w:rPr>
        <w:t xml:space="preserve"> les cellules de </w:t>
      </w:r>
      <w:proofErr w:type="spellStart"/>
      <w:r w:rsidR="000308B0">
        <w:rPr>
          <w:rFonts w:asciiTheme="majorBidi" w:hAnsiTheme="majorBidi" w:cstheme="majorBidi"/>
          <w:sz w:val="24"/>
          <w:szCs w:val="24"/>
        </w:rPr>
        <w:t>transfert</w:t>
      </w:r>
      <w:proofErr w:type="spellEnd"/>
      <w:r w:rsidR="000308B0">
        <w:rPr>
          <w:rFonts w:asciiTheme="majorBidi" w:hAnsiTheme="majorBidi" w:cstheme="majorBidi"/>
          <w:sz w:val="24"/>
          <w:szCs w:val="24"/>
        </w:rPr>
        <w:t xml:space="preserve"> des </w:t>
      </w:r>
      <w:r w:rsidRPr="0015294F">
        <w:rPr>
          <w:rFonts w:asciiTheme="majorBidi" w:hAnsiTheme="majorBidi" w:cstheme="majorBidi"/>
          <w:sz w:val="24"/>
          <w:szCs w:val="24"/>
        </w:rPr>
        <w:t xml:space="preserve">fines nervures. </w:t>
      </w:r>
      <w:proofErr w:type="spellStart"/>
      <w:proofErr w:type="gramStart"/>
      <w:r w:rsidRPr="0015294F">
        <w:rPr>
          <w:rFonts w:asciiTheme="majorBidi" w:hAnsiTheme="majorBidi" w:cstheme="majorBidi"/>
          <w:sz w:val="24"/>
          <w:szCs w:val="24"/>
        </w:rPr>
        <w:t>Thèse</w:t>
      </w:r>
      <w:proofErr w:type="spellEnd"/>
      <w:r w:rsidRPr="0015294F">
        <w:rPr>
          <w:rFonts w:asciiTheme="majorBidi" w:hAnsiTheme="majorBidi" w:cstheme="majorBidi"/>
          <w:sz w:val="24"/>
          <w:szCs w:val="24"/>
        </w:rPr>
        <w:t xml:space="preserve"> de </w:t>
      </w:r>
      <w:proofErr w:type="spellStart"/>
      <w:r w:rsidRPr="0015294F">
        <w:rPr>
          <w:rFonts w:asciiTheme="majorBidi" w:hAnsiTheme="majorBidi" w:cstheme="majorBidi"/>
          <w:sz w:val="24"/>
          <w:szCs w:val="24"/>
        </w:rPr>
        <w:t>Doctorat</w:t>
      </w:r>
      <w:proofErr w:type="spellEnd"/>
      <w:r w:rsidRPr="0015294F">
        <w:rPr>
          <w:rFonts w:asciiTheme="majorBidi" w:hAnsiTheme="majorBidi" w:cstheme="majorBidi"/>
          <w:sz w:val="24"/>
          <w:szCs w:val="24"/>
        </w:rPr>
        <w:t xml:space="preserve">, </w:t>
      </w:r>
      <w:proofErr w:type="spellStart"/>
      <w:r w:rsidRPr="0015294F">
        <w:rPr>
          <w:rFonts w:asciiTheme="majorBidi" w:hAnsiTheme="majorBidi" w:cstheme="majorBidi"/>
          <w:sz w:val="24"/>
          <w:szCs w:val="24"/>
        </w:rPr>
        <w:t>Univers</w:t>
      </w:r>
      <w:r w:rsidR="000308B0">
        <w:rPr>
          <w:rFonts w:asciiTheme="majorBidi" w:hAnsiTheme="majorBidi" w:cstheme="majorBidi"/>
          <w:sz w:val="24"/>
          <w:szCs w:val="24"/>
        </w:rPr>
        <w:t>ité</w:t>
      </w:r>
      <w:proofErr w:type="spellEnd"/>
      <w:r w:rsidR="000308B0">
        <w:rPr>
          <w:rFonts w:asciiTheme="majorBidi" w:hAnsiTheme="majorBidi" w:cstheme="majorBidi"/>
          <w:sz w:val="24"/>
          <w:szCs w:val="24"/>
        </w:rPr>
        <w:t xml:space="preserve"> Limoges &amp; Carthage, p. 179.</w:t>
      </w:r>
      <w:proofErr w:type="gramEnd"/>
    </w:p>
    <w:p w:rsidR="000308B0" w:rsidRDefault="005C26C0" w:rsidP="000308B0">
      <w:pPr>
        <w:autoSpaceDE w:val="0"/>
        <w:autoSpaceDN w:val="0"/>
        <w:bidi w:val="0"/>
        <w:adjustRightInd w:val="0"/>
        <w:spacing w:after="0"/>
        <w:ind w:left="900" w:hanging="900"/>
        <w:jc w:val="both"/>
        <w:rPr>
          <w:rFonts w:asciiTheme="majorBidi" w:hAnsiTheme="majorBidi" w:cstheme="majorBidi"/>
          <w:sz w:val="24"/>
          <w:szCs w:val="24"/>
        </w:rPr>
      </w:pPr>
      <w:proofErr w:type="spellStart"/>
      <w:proofErr w:type="gramStart"/>
      <w:r w:rsidRPr="0015294F">
        <w:rPr>
          <w:rFonts w:asciiTheme="majorBidi" w:hAnsiTheme="majorBidi" w:cstheme="majorBidi"/>
          <w:sz w:val="24"/>
          <w:szCs w:val="24"/>
        </w:rPr>
        <w:t>Billah</w:t>
      </w:r>
      <w:proofErr w:type="spellEnd"/>
      <w:r w:rsidRPr="0015294F">
        <w:rPr>
          <w:rFonts w:asciiTheme="majorBidi" w:hAnsiTheme="majorBidi" w:cstheme="majorBidi"/>
          <w:sz w:val="24"/>
          <w:szCs w:val="24"/>
        </w:rPr>
        <w:t xml:space="preserve">, M., </w:t>
      </w:r>
      <w:proofErr w:type="spellStart"/>
      <w:r w:rsidRPr="0015294F">
        <w:rPr>
          <w:rFonts w:asciiTheme="majorBidi" w:hAnsiTheme="majorBidi" w:cstheme="majorBidi"/>
          <w:sz w:val="24"/>
          <w:szCs w:val="24"/>
        </w:rPr>
        <w:t>M.M.Rohman</w:t>
      </w:r>
      <w:proofErr w:type="spellEnd"/>
      <w:r w:rsidRPr="0015294F">
        <w:rPr>
          <w:rFonts w:asciiTheme="majorBidi" w:hAnsiTheme="majorBidi" w:cstheme="majorBidi"/>
          <w:sz w:val="24"/>
          <w:szCs w:val="24"/>
        </w:rPr>
        <w:t xml:space="preserve">, N. </w:t>
      </w:r>
      <w:proofErr w:type="spellStart"/>
      <w:r w:rsidRPr="0015294F">
        <w:rPr>
          <w:rFonts w:asciiTheme="majorBidi" w:hAnsiTheme="majorBidi" w:cstheme="majorBidi"/>
          <w:sz w:val="24"/>
          <w:szCs w:val="24"/>
        </w:rPr>
        <w:t>Hossain</w:t>
      </w:r>
      <w:proofErr w:type="spellEnd"/>
      <w:r w:rsidRPr="0015294F">
        <w:rPr>
          <w:rFonts w:asciiTheme="majorBidi" w:hAnsiTheme="majorBidi" w:cstheme="majorBidi"/>
          <w:sz w:val="24"/>
          <w:szCs w:val="24"/>
        </w:rPr>
        <w:t xml:space="preserve"> and </w:t>
      </w:r>
      <w:proofErr w:type="spellStart"/>
      <w:r w:rsidRPr="0015294F">
        <w:rPr>
          <w:rFonts w:asciiTheme="majorBidi" w:hAnsiTheme="majorBidi" w:cstheme="majorBidi"/>
          <w:sz w:val="24"/>
          <w:szCs w:val="24"/>
        </w:rPr>
        <w:t>U.M.Shalim</w:t>
      </w:r>
      <w:proofErr w:type="spellEnd"/>
      <w:r w:rsidRPr="0015294F">
        <w:rPr>
          <w:rFonts w:asciiTheme="majorBidi" w:hAnsiTheme="majorBidi" w:cstheme="majorBidi"/>
          <w:sz w:val="24"/>
          <w:szCs w:val="24"/>
        </w:rPr>
        <w:t>.</w:t>
      </w:r>
      <w:proofErr w:type="gramEnd"/>
      <w:r w:rsidRPr="0015294F">
        <w:rPr>
          <w:rFonts w:asciiTheme="majorBidi" w:hAnsiTheme="majorBidi" w:cstheme="majorBidi"/>
          <w:sz w:val="24"/>
          <w:szCs w:val="24"/>
        </w:rPr>
        <w:t xml:space="preserve"> (2017). Exogenous ascorbic acid improved tolerance in maize (</w:t>
      </w:r>
      <w:r w:rsidRPr="0015294F">
        <w:rPr>
          <w:rFonts w:asciiTheme="majorBidi" w:hAnsiTheme="majorBidi" w:cstheme="majorBidi"/>
          <w:i/>
          <w:iCs/>
          <w:sz w:val="24"/>
          <w:szCs w:val="24"/>
        </w:rPr>
        <w:t xml:space="preserve">Zea mays </w:t>
      </w:r>
      <w:r w:rsidRPr="0015294F">
        <w:rPr>
          <w:rFonts w:asciiTheme="majorBidi" w:hAnsiTheme="majorBidi" w:cstheme="majorBidi"/>
          <w:sz w:val="24"/>
          <w:szCs w:val="24"/>
        </w:rPr>
        <w:t xml:space="preserve">L.) by increasing antioxidant activity under salinity stress. </w:t>
      </w:r>
      <w:proofErr w:type="gramStart"/>
      <w:r w:rsidRPr="000308B0">
        <w:rPr>
          <w:rFonts w:asciiTheme="majorBidi" w:hAnsiTheme="majorBidi" w:cstheme="majorBidi"/>
          <w:sz w:val="24"/>
          <w:szCs w:val="24"/>
        </w:rPr>
        <w:t>Afr.</w:t>
      </w:r>
      <w:proofErr w:type="gramEnd"/>
      <w:r w:rsidRPr="000308B0">
        <w:rPr>
          <w:rFonts w:asciiTheme="majorBidi" w:hAnsiTheme="majorBidi" w:cstheme="majorBidi"/>
          <w:sz w:val="24"/>
          <w:szCs w:val="24"/>
        </w:rPr>
        <w:t xml:space="preserve"> </w:t>
      </w:r>
      <w:r w:rsidRPr="000308B0">
        <w:rPr>
          <w:rFonts w:asciiTheme="majorBidi" w:hAnsiTheme="majorBidi" w:cstheme="majorBidi"/>
          <w:sz w:val="24"/>
          <w:szCs w:val="24"/>
        </w:rPr>
        <w:tab/>
        <w:t>J. Agric. Res.</w:t>
      </w:r>
      <w:proofErr w:type="gramStart"/>
      <w:r w:rsidRPr="000308B0">
        <w:rPr>
          <w:rFonts w:asciiTheme="majorBidi" w:hAnsiTheme="majorBidi" w:cstheme="majorBidi"/>
          <w:sz w:val="24"/>
          <w:szCs w:val="24"/>
        </w:rPr>
        <w:t>,</w:t>
      </w:r>
      <w:r w:rsidR="000308B0">
        <w:rPr>
          <w:rFonts w:asciiTheme="majorBidi" w:hAnsiTheme="majorBidi" w:cstheme="majorBidi"/>
          <w:sz w:val="24"/>
          <w:szCs w:val="24"/>
        </w:rPr>
        <w:t>12</w:t>
      </w:r>
      <w:proofErr w:type="gramEnd"/>
      <w:r w:rsidR="000308B0">
        <w:rPr>
          <w:rFonts w:asciiTheme="majorBidi" w:hAnsiTheme="majorBidi" w:cstheme="majorBidi"/>
          <w:sz w:val="24"/>
          <w:szCs w:val="24"/>
        </w:rPr>
        <w:t>: 1437-1446.</w:t>
      </w:r>
    </w:p>
    <w:p w:rsidR="000308B0" w:rsidRDefault="005C26C0" w:rsidP="000308B0">
      <w:pPr>
        <w:autoSpaceDE w:val="0"/>
        <w:autoSpaceDN w:val="0"/>
        <w:bidi w:val="0"/>
        <w:adjustRightInd w:val="0"/>
        <w:spacing w:after="0"/>
        <w:ind w:left="900" w:hanging="900"/>
        <w:jc w:val="both"/>
        <w:rPr>
          <w:rFonts w:asciiTheme="majorBidi" w:hAnsiTheme="majorBidi" w:cstheme="majorBidi"/>
          <w:sz w:val="24"/>
          <w:szCs w:val="24"/>
        </w:rPr>
      </w:pPr>
      <w:proofErr w:type="spellStart"/>
      <w:proofErr w:type="gramStart"/>
      <w:r w:rsidRPr="0015294F">
        <w:rPr>
          <w:rFonts w:asciiTheme="majorBidi" w:hAnsiTheme="majorBidi" w:cstheme="majorBidi"/>
          <w:sz w:val="24"/>
          <w:szCs w:val="24"/>
        </w:rPr>
        <w:t>Bokobana</w:t>
      </w:r>
      <w:proofErr w:type="spellEnd"/>
      <w:r w:rsidRPr="0015294F">
        <w:rPr>
          <w:rFonts w:asciiTheme="majorBidi" w:hAnsiTheme="majorBidi" w:cstheme="majorBidi"/>
          <w:sz w:val="24"/>
          <w:szCs w:val="24"/>
        </w:rPr>
        <w:t xml:space="preserve">, A., O. </w:t>
      </w:r>
      <w:proofErr w:type="spellStart"/>
      <w:r w:rsidRPr="0015294F">
        <w:rPr>
          <w:rFonts w:asciiTheme="majorBidi" w:hAnsiTheme="majorBidi" w:cstheme="majorBidi"/>
          <w:sz w:val="24"/>
          <w:szCs w:val="24"/>
        </w:rPr>
        <w:t>Toundou</w:t>
      </w:r>
      <w:proofErr w:type="spellEnd"/>
      <w:r w:rsidRPr="0015294F">
        <w:rPr>
          <w:rFonts w:asciiTheme="majorBidi" w:hAnsiTheme="majorBidi" w:cstheme="majorBidi"/>
          <w:sz w:val="24"/>
          <w:szCs w:val="24"/>
        </w:rPr>
        <w:t xml:space="preserve">, K. </w:t>
      </w:r>
      <w:proofErr w:type="spellStart"/>
      <w:r w:rsidRPr="0015294F">
        <w:rPr>
          <w:rFonts w:asciiTheme="majorBidi" w:hAnsiTheme="majorBidi" w:cstheme="majorBidi"/>
          <w:sz w:val="24"/>
          <w:szCs w:val="24"/>
        </w:rPr>
        <w:t>Odah</w:t>
      </w:r>
      <w:proofErr w:type="spellEnd"/>
      <w:r w:rsidRPr="0015294F">
        <w:rPr>
          <w:rFonts w:asciiTheme="majorBidi" w:hAnsiTheme="majorBidi" w:cstheme="majorBidi"/>
          <w:sz w:val="24"/>
          <w:szCs w:val="24"/>
        </w:rPr>
        <w:t xml:space="preserve">, K. S. S. </w:t>
      </w:r>
      <w:proofErr w:type="spellStart"/>
      <w:r w:rsidRPr="0015294F">
        <w:rPr>
          <w:rFonts w:asciiTheme="majorBidi" w:hAnsiTheme="majorBidi" w:cstheme="majorBidi"/>
          <w:sz w:val="24"/>
          <w:szCs w:val="24"/>
        </w:rPr>
        <w:t>Dossou</w:t>
      </w:r>
      <w:proofErr w:type="spellEnd"/>
      <w:r w:rsidR="00FA7C3F">
        <w:rPr>
          <w:rFonts w:asciiTheme="majorBidi" w:hAnsiTheme="majorBidi" w:cstheme="majorBidi"/>
          <w:sz w:val="24"/>
          <w:szCs w:val="24"/>
        </w:rPr>
        <w:t>,</w:t>
      </w:r>
      <w:r w:rsidRPr="0015294F">
        <w:rPr>
          <w:rFonts w:asciiTheme="majorBidi" w:hAnsiTheme="majorBidi" w:cstheme="majorBidi"/>
          <w:sz w:val="24"/>
          <w:szCs w:val="24"/>
        </w:rPr>
        <w:t xml:space="preserve"> and K. </w:t>
      </w:r>
      <w:proofErr w:type="spellStart"/>
      <w:r w:rsidRPr="0015294F">
        <w:rPr>
          <w:rFonts w:asciiTheme="majorBidi" w:hAnsiTheme="majorBidi" w:cstheme="majorBidi"/>
          <w:sz w:val="24"/>
          <w:szCs w:val="24"/>
        </w:rPr>
        <w:t>Tozo</w:t>
      </w:r>
      <w:proofErr w:type="spellEnd"/>
      <w:r w:rsidRPr="0015294F">
        <w:rPr>
          <w:rFonts w:asciiTheme="majorBidi" w:hAnsiTheme="majorBidi" w:cstheme="majorBidi"/>
          <w:sz w:val="24"/>
          <w:szCs w:val="24"/>
        </w:rPr>
        <w:t>.</w:t>
      </w:r>
      <w:proofErr w:type="gramEnd"/>
      <w:r w:rsidRPr="0015294F">
        <w:rPr>
          <w:rFonts w:asciiTheme="majorBidi" w:hAnsiTheme="majorBidi" w:cstheme="majorBidi"/>
          <w:sz w:val="24"/>
          <w:szCs w:val="24"/>
        </w:rPr>
        <w:t xml:space="preserve"> (2019). Enhancement of proline content and antioxidant enzyme activities induced by drought stress in maize (</w:t>
      </w:r>
      <w:r w:rsidRPr="0015294F">
        <w:rPr>
          <w:rFonts w:asciiTheme="majorBidi" w:hAnsiTheme="majorBidi" w:cstheme="majorBidi"/>
          <w:i/>
          <w:iCs/>
          <w:sz w:val="24"/>
          <w:szCs w:val="24"/>
        </w:rPr>
        <w:t xml:space="preserve">Zea mays </w:t>
      </w:r>
      <w:r w:rsidR="000308B0">
        <w:rPr>
          <w:rFonts w:asciiTheme="majorBidi" w:hAnsiTheme="majorBidi" w:cstheme="majorBidi"/>
          <w:sz w:val="24"/>
          <w:szCs w:val="24"/>
        </w:rPr>
        <w:t xml:space="preserve">L.) </w:t>
      </w:r>
      <w:r w:rsidRPr="0015294F">
        <w:rPr>
          <w:rFonts w:asciiTheme="majorBidi" w:hAnsiTheme="majorBidi" w:cstheme="majorBidi"/>
          <w:sz w:val="24"/>
          <w:szCs w:val="24"/>
        </w:rPr>
        <w:t>by application of compost. Int. J. Bio</w:t>
      </w:r>
      <w:r w:rsidR="000308B0">
        <w:rPr>
          <w:rFonts w:asciiTheme="majorBidi" w:hAnsiTheme="majorBidi" w:cstheme="majorBidi"/>
          <w:sz w:val="24"/>
          <w:szCs w:val="24"/>
        </w:rPr>
        <w:t>l. Chem. Sci. 13(7): 2978-2990.</w:t>
      </w:r>
    </w:p>
    <w:p w:rsidR="000308B0" w:rsidRDefault="005C26C0" w:rsidP="000308B0">
      <w:pPr>
        <w:autoSpaceDE w:val="0"/>
        <w:autoSpaceDN w:val="0"/>
        <w:bidi w:val="0"/>
        <w:adjustRightInd w:val="0"/>
        <w:spacing w:after="0"/>
        <w:ind w:left="900" w:hanging="900"/>
        <w:jc w:val="both"/>
        <w:rPr>
          <w:rFonts w:asciiTheme="majorBidi" w:hAnsiTheme="majorBidi" w:cstheme="majorBidi"/>
          <w:sz w:val="24"/>
          <w:szCs w:val="24"/>
        </w:rPr>
      </w:pPr>
      <w:proofErr w:type="spellStart"/>
      <w:proofErr w:type="gramStart"/>
      <w:r w:rsidRPr="0015294F">
        <w:rPr>
          <w:rFonts w:asciiTheme="majorBidi" w:hAnsiTheme="majorBidi" w:cstheme="majorBidi"/>
          <w:sz w:val="24"/>
          <w:szCs w:val="24"/>
        </w:rPr>
        <w:t>Cottenee</w:t>
      </w:r>
      <w:proofErr w:type="spellEnd"/>
      <w:r w:rsidRPr="0015294F">
        <w:rPr>
          <w:rFonts w:asciiTheme="majorBidi" w:hAnsiTheme="majorBidi" w:cstheme="majorBidi"/>
          <w:sz w:val="24"/>
          <w:szCs w:val="24"/>
        </w:rPr>
        <w:t xml:space="preserve">, A., M. </w:t>
      </w:r>
      <w:proofErr w:type="spellStart"/>
      <w:r w:rsidRPr="0015294F">
        <w:rPr>
          <w:rFonts w:asciiTheme="majorBidi" w:hAnsiTheme="majorBidi" w:cstheme="majorBidi"/>
          <w:sz w:val="24"/>
          <w:szCs w:val="24"/>
        </w:rPr>
        <w:t>Verloo</w:t>
      </w:r>
      <w:proofErr w:type="spellEnd"/>
      <w:r w:rsidRPr="0015294F">
        <w:rPr>
          <w:rFonts w:asciiTheme="majorBidi" w:hAnsiTheme="majorBidi" w:cstheme="majorBidi"/>
          <w:sz w:val="24"/>
          <w:szCs w:val="24"/>
        </w:rPr>
        <w:t xml:space="preserve">, L. </w:t>
      </w:r>
      <w:proofErr w:type="spellStart"/>
      <w:r w:rsidRPr="0015294F">
        <w:rPr>
          <w:rFonts w:asciiTheme="majorBidi" w:hAnsiTheme="majorBidi" w:cstheme="majorBidi"/>
          <w:sz w:val="24"/>
          <w:szCs w:val="24"/>
        </w:rPr>
        <w:t>Kiekense</w:t>
      </w:r>
      <w:proofErr w:type="spellEnd"/>
      <w:r w:rsidRPr="0015294F">
        <w:rPr>
          <w:rFonts w:asciiTheme="majorBidi" w:hAnsiTheme="majorBidi" w:cstheme="majorBidi"/>
          <w:sz w:val="24"/>
          <w:szCs w:val="24"/>
        </w:rPr>
        <w:t xml:space="preserve">, G. </w:t>
      </w:r>
      <w:proofErr w:type="spellStart"/>
      <w:r w:rsidRPr="0015294F">
        <w:rPr>
          <w:rFonts w:asciiTheme="majorBidi" w:hAnsiTheme="majorBidi" w:cstheme="majorBidi"/>
          <w:sz w:val="24"/>
          <w:szCs w:val="24"/>
        </w:rPr>
        <w:t>Velghe</w:t>
      </w:r>
      <w:proofErr w:type="spellEnd"/>
      <w:r w:rsidRPr="0015294F">
        <w:rPr>
          <w:rFonts w:asciiTheme="majorBidi" w:hAnsiTheme="majorBidi" w:cstheme="majorBidi"/>
          <w:sz w:val="24"/>
          <w:szCs w:val="24"/>
        </w:rPr>
        <w:t xml:space="preserve"> and R. </w:t>
      </w:r>
      <w:proofErr w:type="spellStart"/>
      <w:r w:rsidRPr="0015294F">
        <w:rPr>
          <w:rFonts w:asciiTheme="majorBidi" w:hAnsiTheme="majorBidi" w:cstheme="majorBidi"/>
          <w:sz w:val="24"/>
          <w:szCs w:val="24"/>
        </w:rPr>
        <w:t>Camerlynck</w:t>
      </w:r>
      <w:proofErr w:type="spellEnd"/>
      <w:r w:rsidRPr="0015294F">
        <w:rPr>
          <w:rFonts w:asciiTheme="majorBidi" w:hAnsiTheme="majorBidi" w:cstheme="majorBidi"/>
          <w:sz w:val="24"/>
          <w:szCs w:val="24"/>
        </w:rPr>
        <w:t>.</w:t>
      </w:r>
      <w:proofErr w:type="gramEnd"/>
      <w:r w:rsidRPr="0015294F">
        <w:rPr>
          <w:rFonts w:asciiTheme="majorBidi" w:hAnsiTheme="majorBidi" w:cstheme="majorBidi"/>
          <w:sz w:val="24"/>
          <w:szCs w:val="24"/>
        </w:rPr>
        <w:t xml:space="preserve"> </w:t>
      </w:r>
      <w:proofErr w:type="gramStart"/>
      <w:r w:rsidRPr="0015294F">
        <w:rPr>
          <w:rFonts w:asciiTheme="majorBidi" w:hAnsiTheme="majorBidi" w:cstheme="majorBidi"/>
          <w:sz w:val="24"/>
          <w:szCs w:val="24"/>
        </w:rPr>
        <w:t>(1982). Chemical Analysis of plants and soils handbook.</w:t>
      </w:r>
      <w:proofErr w:type="gramEnd"/>
      <w:r w:rsidRPr="0015294F">
        <w:rPr>
          <w:rFonts w:asciiTheme="majorBidi" w:hAnsiTheme="majorBidi" w:cstheme="majorBidi"/>
          <w:sz w:val="24"/>
          <w:szCs w:val="24"/>
        </w:rPr>
        <w:t xml:space="preserve"> Gent, German</w:t>
      </w:r>
      <w:r w:rsidR="000308B0">
        <w:rPr>
          <w:rFonts w:asciiTheme="majorBidi" w:hAnsiTheme="majorBidi" w:cstheme="majorBidi"/>
          <w:sz w:val="24"/>
          <w:szCs w:val="24"/>
        </w:rPr>
        <w:t>y: State University of Belgium.</w:t>
      </w:r>
    </w:p>
    <w:p w:rsidR="000308B0" w:rsidRDefault="005C26C0" w:rsidP="000308B0">
      <w:pPr>
        <w:autoSpaceDE w:val="0"/>
        <w:autoSpaceDN w:val="0"/>
        <w:bidi w:val="0"/>
        <w:adjustRightInd w:val="0"/>
        <w:spacing w:after="0"/>
        <w:ind w:left="900" w:hanging="900"/>
        <w:jc w:val="both"/>
        <w:rPr>
          <w:rFonts w:asciiTheme="majorBidi" w:hAnsiTheme="majorBidi" w:cstheme="majorBidi"/>
          <w:sz w:val="24"/>
          <w:szCs w:val="24"/>
        </w:rPr>
      </w:pPr>
      <w:proofErr w:type="spellStart"/>
      <w:proofErr w:type="gramStart"/>
      <w:r w:rsidRPr="0015294F">
        <w:rPr>
          <w:rFonts w:asciiTheme="majorBidi" w:hAnsiTheme="majorBidi" w:cstheme="majorBidi"/>
          <w:sz w:val="24"/>
          <w:szCs w:val="24"/>
        </w:rPr>
        <w:t>Cuin</w:t>
      </w:r>
      <w:proofErr w:type="spellEnd"/>
      <w:r w:rsidRPr="0015294F">
        <w:rPr>
          <w:rFonts w:asciiTheme="majorBidi" w:hAnsiTheme="majorBidi" w:cstheme="majorBidi"/>
          <w:sz w:val="24"/>
          <w:szCs w:val="24"/>
        </w:rPr>
        <w:t xml:space="preserve"> TA, S. </w:t>
      </w:r>
      <w:proofErr w:type="spellStart"/>
      <w:r w:rsidRPr="0015294F">
        <w:rPr>
          <w:rFonts w:asciiTheme="majorBidi" w:hAnsiTheme="majorBidi" w:cstheme="majorBidi"/>
          <w:sz w:val="24"/>
          <w:szCs w:val="24"/>
        </w:rPr>
        <w:t>Shabala</w:t>
      </w:r>
      <w:proofErr w:type="spellEnd"/>
      <w:r w:rsidRPr="0015294F">
        <w:rPr>
          <w:rFonts w:asciiTheme="majorBidi" w:hAnsiTheme="majorBidi" w:cstheme="majorBidi"/>
          <w:sz w:val="24"/>
          <w:szCs w:val="24"/>
        </w:rPr>
        <w:t>.</w:t>
      </w:r>
      <w:proofErr w:type="gramEnd"/>
      <w:r w:rsidRPr="0015294F">
        <w:rPr>
          <w:rFonts w:asciiTheme="majorBidi" w:hAnsiTheme="majorBidi" w:cstheme="majorBidi"/>
          <w:sz w:val="24"/>
          <w:szCs w:val="24"/>
        </w:rPr>
        <w:t xml:space="preserve"> (2007). Compatible solutes reduce ROS-induced potassium efflux in </w:t>
      </w:r>
      <w:r w:rsidRPr="0015294F">
        <w:rPr>
          <w:rFonts w:asciiTheme="majorBidi" w:hAnsiTheme="majorBidi" w:cstheme="majorBidi"/>
          <w:i/>
          <w:iCs/>
          <w:sz w:val="24"/>
          <w:szCs w:val="24"/>
        </w:rPr>
        <w:t xml:space="preserve">Arabidopsis </w:t>
      </w:r>
      <w:r w:rsidRPr="0015294F">
        <w:rPr>
          <w:rFonts w:asciiTheme="majorBidi" w:hAnsiTheme="majorBidi" w:cstheme="majorBidi"/>
          <w:sz w:val="24"/>
          <w:szCs w:val="24"/>
        </w:rPr>
        <w:t>roots. Plant Cel</w:t>
      </w:r>
      <w:r w:rsidR="000308B0">
        <w:rPr>
          <w:rFonts w:asciiTheme="majorBidi" w:hAnsiTheme="majorBidi" w:cstheme="majorBidi"/>
          <w:sz w:val="24"/>
          <w:szCs w:val="24"/>
        </w:rPr>
        <w:t>l and Environment, 30: 875-885.</w:t>
      </w:r>
    </w:p>
    <w:p w:rsidR="000308B0" w:rsidRDefault="005C26C0" w:rsidP="000308B0">
      <w:pPr>
        <w:autoSpaceDE w:val="0"/>
        <w:autoSpaceDN w:val="0"/>
        <w:bidi w:val="0"/>
        <w:adjustRightInd w:val="0"/>
        <w:spacing w:after="0"/>
        <w:ind w:left="900" w:hanging="900"/>
        <w:jc w:val="both"/>
        <w:rPr>
          <w:rFonts w:asciiTheme="majorBidi" w:hAnsiTheme="majorBidi" w:cstheme="majorBidi"/>
          <w:sz w:val="24"/>
          <w:szCs w:val="24"/>
        </w:rPr>
      </w:pPr>
      <w:proofErr w:type="spellStart"/>
      <w:proofErr w:type="gramStart"/>
      <w:r w:rsidRPr="0015294F">
        <w:rPr>
          <w:rFonts w:asciiTheme="majorBidi" w:hAnsiTheme="majorBidi" w:cstheme="majorBidi"/>
          <w:sz w:val="24"/>
          <w:szCs w:val="24"/>
        </w:rPr>
        <w:t>Cuin</w:t>
      </w:r>
      <w:proofErr w:type="spellEnd"/>
      <w:r w:rsidRPr="0015294F">
        <w:rPr>
          <w:rFonts w:asciiTheme="majorBidi" w:hAnsiTheme="majorBidi" w:cstheme="majorBidi"/>
          <w:sz w:val="24"/>
          <w:szCs w:val="24"/>
        </w:rPr>
        <w:t xml:space="preserve">, T.A. and S. </w:t>
      </w:r>
      <w:proofErr w:type="spellStart"/>
      <w:r w:rsidRPr="0015294F">
        <w:rPr>
          <w:rFonts w:asciiTheme="majorBidi" w:hAnsiTheme="majorBidi" w:cstheme="majorBidi"/>
          <w:sz w:val="24"/>
          <w:szCs w:val="24"/>
        </w:rPr>
        <w:t>Shabala</w:t>
      </w:r>
      <w:proofErr w:type="spellEnd"/>
      <w:r w:rsidRPr="0015294F">
        <w:rPr>
          <w:rFonts w:asciiTheme="majorBidi" w:hAnsiTheme="majorBidi" w:cstheme="majorBidi"/>
          <w:sz w:val="24"/>
          <w:szCs w:val="24"/>
        </w:rPr>
        <w:t>.</w:t>
      </w:r>
      <w:proofErr w:type="gramEnd"/>
      <w:r w:rsidRPr="0015294F">
        <w:rPr>
          <w:rFonts w:asciiTheme="majorBidi" w:hAnsiTheme="majorBidi" w:cstheme="majorBidi"/>
          <w:sz w:val="24"/>
          <w:szCs w:val="24"/>
        </w:rPr>
        <w:t xml:space="preserve"> (2005). </w:t>
      </w:r>
      <w:proofErr w:type="gramStart"/>
      <w:r w:rsidRPr="0015294F">
        <w:rPr>
          <w:rFonts w:asciiTheme="majorBidi" w:hAnsiTheme="majorBidi" w:cstheme="majorBidi"/>
          <w:sz w:val="24"/>
          <w:szCs w:val="24"/>
        </w:rPr>
        <w:t>Exogenously</w:t>
      </w:r>
      <w:proofErr w:type="gramEnd"/>
      <w:r w:rsidRPr="0015294F">
        <w:rPr>
          <w:rFonts w:asciiTheme="majorBidi" w:hAnsiTheme="majorBidi" w:cstheme="majorBidi"/>
          <w:sz w:val="24"/>
          <w:szCs w:val="24"/>
        </w:rPr>
        <w:t xml:space="preserve"> supplied compati</w:t>
      </w:r>
      <w:r w:rsidR="000308B0">
        <w:rPr>
          <w:rFonts w:asciiTheme="majorBidi" w:hAnsiTheme="majorBidi" w:cstheme="majorBidi"/>
          <w:sz w:val="24"/>
          <w:szCs w:val="24"/>
        </w:rPr>
        <w:t xml:space="preserve">ble solutes rapidly ameliorate </w:t>
      </w:r>
      <w:proofErr w:type="spellStart"/>
      <w:r w:rsidR="000308B0">
        <w:rPr>
          <w:rFonts w:asciiTheme="majorBidi" w:hAnsiTheme="majorBidi" w:cstheme="majorBidi"/>
          <w:sz w:val="24"/>
          <w:szCs w:val="24"/>
        </w:rPr>
        <w:t>NaCl</w:t>
      </w:r>
      <w:proofErr w:type="spellEnd"/>
      <w:r w:rsidR="000308B0">
        <w:rPr>
          <w:rFonts w:asciiTheme="majorBidi" w:hAnsiTheme="majorBidi" w:cstheme="majorBidi"/>
          <w:sz w:val="24"/>
          <w:szCs w:val="24"/>
        </w:rPr>
        <w:t>-</w:t>
      </w:r>
      <w:r w:rsidRPr="0015294F">
        <w:rPr>
          <w:rFonts w:asciiTheme="majorBidi" w:hAnsiTheme="majorBidi" w:cstheme="majorBidi"/>
          <w:sz w:val="24"/>
          <w:szCs w:val="24"/>
        </w:rPr>
        <w:t xml:space="preserve">induced potassium efflux from barley roots. </w:t>
      </w:r>
      <w:r w:rsidRPr="0015294F">
        <w:rPr>
          <w:rFonts w:asciiTheme="majorBidi" w:hAnsiTheme="majorBidi" w:cstheme="majorBidi"/>
          <w:i/>
          <w:iCs/>
          <w:sz w:val="24"/>
          <w:szCs w:val="24"/>
        </w:rPr>
        <w:t>Plant Cell Physiol</w:t>
      </w:r>
      <w:r w:rsidR="000308B0">
        <w:rPr>
          <w:rFonts w:asciiTheme="majorBidi" w:hAnsiTheme="majorBidi" w:cstheme="majorBidi"/>
          <w:sz w:val="24"/>
          <w:szCs w:val="24"/>
        </w:rPr>
        <w:t>., 46:1924-33.</w:t>
      </w:r>
    </w:p>
    <w:p w:rsidR="000308B0" w:rsidRDefault="005C26C0" w:rsidP="000308B0">
      <w:pPr>
        <w:autoSpaceDE w:val="0"/>
        <w:autoSpaceDN w:val="0"/>
        <w:bidi w:val="0"/>
        <w:adjustRightInd w:val="0"/>
        <w:spacing w:after="0"/>
        <w:ind w:left="900" w:hanging="900"/>
        <w:jc w:val="both"/>
        <w:rPr>
          <w:rFonts w:ascii="Times New Roman" w:hAnsi="Times New Roman" w:cs="Times New Roman"/>
          <w:sz w:val="24"/>
          <w:szCs w:val="24"/>
        </w:rPr>
      </w:pPr>
      <w:proofErr w:type="spellStart"/>
      <w:proofErr w:type="gramStart"/>
      <w:r w:rsidRPr="000308B0">
        <w:rPr>
          <w:rFonts w:ascii="Times New Roman" w:hAnsi="Times New Roman" w:cs="Times New Roman"/>
          <w:sz w:val="24"/>
          <w:szCs w:val="24"/>
        </w:rPr>
        <w:t>Dalal</w:t>
      </w:r>
      <w:proofErr w:type="spellEnd"/>
      <w:r w:rsidRPr="000308B0">
        <w:rPr>
          <w:rFonts w:ascii="Times New Roman" w:hAnsi="Times New Roman" w:cs="Times New Roman"/>
          <w:sz w:val="24"/>
          <w:szCs w:val="24"/>
        </w:rPr>
        <w:t xml:space="preserve"> </w:t>
      </w:r>
      <w:proofErr w:type="spellStart"/>
      <w:r w:rsidRPr="000308B0">
        <w:rPr>
          <w:rFonts w:ascii="Times New Roman" w:hAnsi="Times New Roman" w:cs="Times New Roman"/>
          <w:sz w:val="24"/>
          <w:szCs w:val="24"/>
        </w:rPr>
        <w:t>Hereimas</w:t>
      </w:r>
      <w:proofErr w:type="spellEnd"/>
      <w:r w:rsidRPr="000308B0">
        <w:rPr>
          <w:rFonts w:ascii="Times New Roman" w:hAnsi="Times New Roman" w:cs="Times New Roman"/>
          <w:sz w:val="24"/>
          <w:szCs w:val="24"/>
        </w:rPr>
        <w:t xml:space="preserve"> </w:t>
      </w:r>
      <w:proofErr w:type="spellStart"/>
      <w:r w:rsidRPr="000308B0">
        <w:rPr>
          <w:rFonts w:ascii="Times New Roman" w:hAnsi="Times New Roman" w:cs="Times New Roman"/>
          <w:sz w:val="24"/>
          <w:szCs w:val="24"/>
        </w:rPr>
        <w:t>Sary</w:t>
      </w:r>
      <w:proofErr w:type="spellEnd"/>
      <w:r w:rsidRPr="000308B0">
        <w:rPr>
          <w:rFonts w:ascii="Times New Roman" w:hAnsi="Times New Roman" w:cs="Times New Roman"/>
          <w:b/>
          <w:bCs/>
          <w:sz w:val="24"/>
          <w:szCs w:val="24"/>
        </w:rPr>
        <w:t xml:space="preserve">, </w:t>
      </w:r>
      <w:proofErr w:type="spellStart"/>
      <w:r w:rsidRPr="000308B0">
        <w:rPr>
          <w:rFonts w:ascii="Times New Roman" w:hAnsi="Times New Roman" w:cs="Times New Roman"/>
          <w:sz w:val="24"/>
          <w:szCs w:val="24"/>
        </w:rPr>
        <w:t>Sona</w:t>
      </w:r>
      <w:proofErr w:type="spellEnd"/>
      <w:r w:rsidRPr="000308B0">
        <w:rPr>
          <w:rFonts w:ascii="Times New Roman" w:hAnsi="Times New Roman" w:cs="Times New Roman"/>
          <w:sz w:val="24"/>
          <w:szCs w:val="24"/>
        </w:rPr>
        <w:t xml:space="preserve"> Salem El-Nwehy</w:t>
      </w:r>
      <w:r w:rsidR="00FA7C3F" w:rsidRPr="000308B0">
        <w:rPr>
          <w:rFonts w:ascii="Times New Roman" w:hAnsi="Times New Roman" w:cs="Times New Roman"/>
          <w:b/>
          <w:bCs/>
          <w:sz w:val="24"/>
          <w:szCs w:val="24"/>
        </w:rPr>
        <w:t>,</w:t>
      </w:r>
      <w:r w:rsidRPr="000308B0">
        <w:rPr>
          <w:rFonts w:ascii="Times New Roman" w:hAnsi="Times New Roman" w:cs="Times New Roman"/>
          <w:b/>
          <w:bCs/>
          <w:sz w:val="24"/>
          <w:szCs w:val="24"/>
        </w:rPr>
        <w:t xml:space="preserve"> </w:t>
      </w:r>
      <w:r w:rsidRPr="000308B0">
        <w:rPr>
          <w:rFonts w:ascii="Times New Roman" w:hAnsi="Times New Roman" w:cs="Times New Roman"/>
          <w:sz w:val="24"/>
          <w:szCs w:val="24"/>
        </w:rPr>
        <w:t xml:space="preserve">and A. M. A. </w:t>
      </w:r>
      <w:proofErr w:type="spellStart"/>
      <w:r w:rsidRPr="000308B0">
        <w:rPr>
          <w:rFonts w:ascii="Times New Roman" w:hAnsi="Times New Roman" w:cs="Times New Roman"/>
          <w:sz w:val="24"/>
          <w:szCs w:val="24"/>
        </w:rPr>
        <w:t>Mokhtar</w:t>
      </w:r>
      <w:proofErr w:type="spellEnd"/>
      <w:r w:rsidRPr="000308B0">
        <w:rPr>
          <w:rFonts w:ascii="Times New Roman" w:hAnsi="Times New Roman" w:cs="Times New Roman"/>
          <w:sz w:val="24"/>
          <w:szCs w:val="24"/>
        </w:rPr>
        <w:t>.</w:t>
      </w:r>
      <w:proofErr w:type="gramEnd"/>
      <w:r w:rsidRPr="000308B0">
        <w:rPr>
          <w:rFonts w:ascii="Times New Roman" w:hAnsi="Times New Roman" w:cs="Times New Roman"/>
          <w:sz w:val="24"/>
          <w:szCs w:val="24"/>
        </w:rPr>
        <w:t xml:space="preserve"> 2020</w:t>
      </w:r>
      <w:r w:rsidRPr="000308B0">
        <w:rPr>
          <w:rFonts w:ascii="Times New Roman" w:hAnsi="Times New Roman" w:cs="Times New Roman"/>
          <w:b/>
          <w:bCs/>
          <w:sz w:val="24"/>
          <w:szCs w:val="24"/>
        </w:rPr>
        <w:t xml:space="preserve">. </w:t>
      </w:r>
      <w:r w:rsidRPr="000308B0">
        <w:rPr>
          <w:rFonts w:ascii="Times New Roman" w:hAnsi="Times New Roman" w:cs="Times New Roman"/>
          <w:sz w:val="24"/>
          <w:szCs w:val="24"/>
        </w:rPr>
        <w:t>Effect of algae extract</w:t>
      </w:r>
      <w:r w:rsidR="00FA7C3F" w:rsidRPr="000308B0">
        <w:rPr>
          <w:rFonts w:ascii="Times New Roman" w:hAnsi="Times New Roman" w:cs="Times New Roman"/>
          <w:sz w:val="24"/>
          <w:szCs w:val="24"/>
        </w:rPr>
        <w:t>s</w:t>
      </w:r>
      <w:r w:rsidRPr="000308B0">
        <w:rPr>
          <w:rFonts w:ascii="Times New Roman" w:hAnsi="Times New Roman" w:cs="Times New Roman"/>
          <w:sz w:val="24"/>
          <w:szCs w:val="24"/>
        </w:rPr>
        <w:t xml:space="preserve"> foliar application on yield and quality of soybean </w:t>
      </w:r>
      <w:r w:rsidRPr="000308B0">
        <w:rPr>
          <w:rFonts w:ascii="Times New Roman" w:hAnsi="Times New Roman" w:cs="Times New Roman"/>
          <w:i/>
          <w:iCs/>
          <w:sz w:val="24"/>
          <w:szCs w:val="24"/>
        </w:rPr>
        <w:t xml:space="preserve">(Glycine max </w:t>
      </w:r>
      <w:r w:rsidRPr="000308B0">
        <w:rPr>
          <w:rFonts w:ascii="Times New Roman" w:hAnsi="Times New Roman" w:cs="Times New Roman"/>
          <w:sz w:val="24"/>
          <w:szCs w:val="24"/>
        </w:rPr>
        <w:t xml:space="preserve">L.) grown on calcareous soil under irrigation water regime. Plant </w:t>
      </w:r>
      <w:r w:rsidR="000308B0">
        <w:rPr>
          <w:rFonts w:ascii="Times New Roman" w:hAnsi="Times New Roman" w:cs="Times New Roman"/>
          <w:sz w:val="24"/>
          <w:szCs w:val="24"/>
        </w:rPr>
        <w:t>Archives, Vol. 20 No.1:2417-2430.</w:t>
      </w:r>
    </w:p>
    <w:p w:rsidR="000308B0" w:rsidRDefault="005C26C0" w:rsidP="000308B0">
      <w:pPr>
        <w:autoSpaceDE w:val="0"/>
        <w:autoSpaceDN w:val="0"/>
        <w:bidi w:val="0"/>
        <w:adjustRightInd w:val="0"/>
        <w:spacing w:after="0"/>
        <w:ind w:left="900" w:hanging="900"/>
        <w:jc w:val="both"/>
        <w:rPr>
          <w:rFonts w:ascii="Times New Roman" w:hAnsi="Times New Roman" w:cs="Times New Roman"/>
          <w:sz w:val="24"/>
          <w:szCs w:val="24"/>
        </w:rPr>
      </w:pPr>
      <w:proofErr w:type="spellStart"/>
      <w:proofErr w:type="gramStart"/>
      <w:r w:rsidRPr="0015294F">
        <w:rPr>
          <w:rFonts w:asciiTheme="majorBidi" w:hAnsiTheme="majorBidi" w:cstheme="majorBidi"/>
          <w:sz w:val="24"/>
          <w:szCs w:val="24"/>
        </w:rPr>
        <w:t>Deivanai</w:t>
      </w:r>
      <w:proofErr w:type="spellEnd"/>
      <w:r w:rsidRPr="0015294F">
        <w:rPr>
          <w:rFonts w:asciiTheme="majorBidi" w:hAnsiTheme="majorBidi" w:cstheme="majorBidi"/>
          <w:sz w:val="24"/>
          <w:szCs w:val="24"/>
        </w:rPr>
        <w:t xml:space="preserve"> S, R. Xavier, V. Vinod, K. </w:t>
      </w:r>
      <w:proofErr w:type="spellStart"/>
      <w:r w:rsidRPr="0015294F">
        <w:rPr>
          <w:rFonts w:asciiTheme="majorBidi" w:hAnsiTheme="majorBidi" w:cstheme="majorBidi"/>
          <w:sz w:val="24"/>
          <w:szCs w:val="24"/>
        </w:rPr>
        <w:t>Timalata</w:t>
      </w:r>
      <w:proofErr w:type="spellEnd"/>
      <w:r w:rsidRPr="0015294F">
        <w:rPr>
          <w:rFonts w:asciiTheme="majorBidi" w:hAnsiTheme="majorBidi" w:cstheme="majorBidi"/>
          <w:sz w:val="24"/>
          <w:szCs w:val="24"/>
        </w:rPr>
        <w:t xml:space="preserve"> and O.F. Lim. (2011)</w:t>
      </w:r>
      <w:r w:rsidR="000308B0">
        <w:rPr>
          <w:rFonts w:asciiTheme="majorBidi" w:hAnsiTheme="majorBidi" w:cstheme="majorBidi"/>
          <w:sz w:val="24"/>
          <w:szCs w:val="24"/>
        </w:rPr>
        <w:t>.</w:t>
      </w:r>
      <w:proofErr w:type="gramEnd"/>
      <w:r w:rsidR="000308B0">
        <w:rPr>
          <w:rFonts w:asciiTheme="majorBidi" w:hAnsiTheme="majorBidi" w:cstheme="majorBidi"/>
          <w:sz w:val="24"/>
          <w:szCs w:val="24"/>
        </w:rPr>
        <w:t xml:space="preserve"> </w:t>
      </w:r>
      <w:proofErr w:type="gramStart"/>
      <w:r w:rsidR="000308B0">
        <w:rPr>
          <w:rFonts w:asciiTheme="majorBidi" w:hAnsiTheme="majorBidi" w:cstheme="majorBidi"/>
          <w:sz w:val="24"/>
          <w:szCs w:val="24"/>
        </w:rPr>
        <w:t xml:space="preserve">Role of Exogenous Proline in </w:t>
      </w:r>
      <w:r w:rsidRPr="0015294F">
        <w:rPr>
          <w:rFonts w:asciiTheme="majorBidi" w:hAnsiTheme="majorBidi" w:cstheme="majorBidi"/>
          <w:sz w:val="24"/>
          <w:szCs w:val="24"/>
        </w:rPr>
        <w:t>Ameliorating Salt Stress at Early Stage in Two Rice Cultivars.</w:t>
      </w:r>
      <w:proofErr w:type="gramEnd"/>
      <w:r w:rsidRPr="0015294F">
        <w:rPr>
          <w:rFonts w:asciiTheme="majorBidi" w:hAnsiTheme="majorBidi" w:cstheme="majorBidi"/>
          <w:sz w:val="24"/>
          <w:szCs w:val="24"/>
        </w:rPr>
        <w:t xml:space="preserve"> </w:t>
      </w:r>
      <w:proofErr w:type="gramStart"/>
      <w:r w:rsidR="000308B0" w:rsidRPr="000308B0">
        <w:rPr>
          <w:rFonts w:asciiTheme="majorBidi" w:hAnsiTheme="majorBidi" w:cstheme="majorBidi"/>
          <w:sz w:val="24"/>
          <w:szCs w:val="24"/>
        </w:rPr>
        <w:t xml:space="preserve">Journal of Stress Physiology </w:t>
      </w:r>
      <w:r w:rsidRPr="000308B0">
        <w:rPr>
          <w:rFonts w:asciiTheme="majorBidi" w:hAnsiTheme="majorBidi" w:cstheme="majorBidi"/>
          <w:sz w:val="24"/>
          <w:szCs w:val="24"/>
        </w:rPr>
        <w:t>&amp; Biochemistry, Vol. 7 No. 4 2011, pp. 157-174 ISSN 1997-0838.</w:t>
      </w:r>
      <w:proofErr w:type="gramEnd"/>
    </w:p>
    <w:p w:rsidR="000308B0" w:rsidRDefault="005C26C0" w:rsidP="000308B0">
      <w:pPr>
        <w:autoSpaceDE w:val="0"/>
        <w:autoSpaceDN w:val="0"/>
        <w:bidi w:val="0"/>
        <w:adjustRightInd w:val="0"/>
        <w:spacing w:after="0"/>
        <w:ind w:left="900" w:hanging="900"/>
        <w:jc w:val="both"/>
        <w:rPr>
          <w:rFonts w:ascii="Times New Roman" w:hAnsi="Times New Roman" w:cs="Times New Roman"/>
          <w:sz w:val="24"/>
          <w:szCs w:val="24"/>
        </w:rPr>
      </w:pPr>
      <w:proofErr w:type="spellStart"/>
      <w:proofErr w:type="gramStart"/>
      <w:r w:rsidRPr="0015294F">
        <w:rPr>
          <w:rFonts w:asciiTheme="majorBidi" w:hAnsiTheme="majorBidi" w:cstheme="majorBidi"/>
          <w:sz w:val="24"/>
          <w:szCs w:val="24"/>
        </w:rPr>
        <w:t>Demiralay</w:t>
      </w:r>
      <w:proofErr w:type="spellEnd"/>
      <w:r w:rsidRPr="0015294F">
        <w:rPr>
          <w:rFonts w:asciiTheme="majorBidi" w:hAnsiTheme="majorBidi" w:cstheme="majorBidi"/>
          <w:sz w:val="24"/>
          <w:szCs w:val="24"/>
        </w:rPr>
        <w:t xml:space="preserve">, M., C. </w:t>
      </w:r>
      <w:proofErr w:type="spellStart"/>
      <w:r w:rsidRPr="0015294F">
        <w:rPr>
          <w:rFonts w:asciiTheme="majorBidi" w:hAnsiTheme="majorBidi" w:cstheme="majorBidi"/>
          <w:sz w:val="24"/>
          <w:szCs w:val="24"/>
        </w:rPr>
        <w:t>Altuntas</w:t>
      </w:r>
      <w:proofErr w:type="spellEnd"/>
      <w:r w:rsidRPr="0015294F">
        <w:rPr>
          <w:rFonts w:asciiTheme="majorBidi" w:hAnsiTheme="majorBidi" w:cstheme="majorBidi"/>
          <w:sz w:val="24"/>
          <w:szCs w:val="24"/>
        </w:rPr>
        <w:t xml:space="preserve">, A. </w:t>
      </w:r>
      <w:proofErr w:type="spellStart"/>
      <w:r w:rsidRPr="0015294F">
        <w:rPr>
          <w:rFonts w:asciiTheme="majorBidi" w:hAnsiTheme="majorBidi" w:cstheme="majorBidi"/>
          <w:sz w:val="24"/>
          <w:szCs w:val="24"/>
        </w:rPr>
        <w:t>Sezgin</w:t>
      </w:r>
      <w:proofErr w:type="spellEnd"/>
      <w:r w:rsidRPr="0015294F">
        <w:rPr>
          <w:rFonts w:asciiTheme="majorBidi" w:hAnsiTheme="majorBidi" w:cstheme="majorBidi"/>
          <w:sz w:val="24"/>
          <w:szCs w:val="24"/>
        </w:rPr>
        <w:t xml:space="preserve">, </w:t>
      </w:r>
      <w:proofErr w:type="spellStart"/>
      <w:r w:rsidRPr="0015294F">
        <w:rPr>
          <w:rFonts w:asciiTheme="majorBidi" w:hAnsiTheme="majorBidi" w:cstheme="majorBidi"/>
          <w:sz w:val="24"/>
          <w:szCs w:val="24"/>
        </w:rPr>
        <w:t>R.Terzi</w:t>
      </w:r>
      <w:proofErr w:type="spellEnd"/>
      <w:r w:rsidRPr="0015294F">
        <w:rPr>
          <w:rFonts w:asciiTheme="majorBidi" w:hAnsiTheme="majorBidi" w:cstheme="majorBidi"/>
          <w:sz w:val="24"/>
          <w:szCs w:val="24"/>
        </w:rPr>
        <w:t xml:space="preserve">, A. </w:t>
      </w:r>
      <w:proofErr w:type="spellStart"/>
      <w:r w:rsidRPr="0015294F">
        <w:rPr>
          <w:rFonts w:asciiTheme="majorBidi" w:hAnsiTheme="majorBidi" w:cstheme="majorBidi"/>
          <w:sz w:val="24"/>
          <w:szCs w:val="24"/>
        </w:rPr>
        <w:t>Kadioglu</w:t>
      </w:r>
      <w:proofErr w:type="spellEnd"/>
      <w:r w:rsidRPr="0015294F">
        <w:rPr>
          <w:rFonts w:asciiTheme="majorBidi" w:hAnsiTheme="majorBidi" w:cstheme="majorBidi"/>
          <w:sz w:val="24"/>
          <w:szCs w:val="24"/>
        </w:rPr>
        <w:t>.</w:t>
      </w:r>
      <w:proofErr w:type="gramEnd"/>
      <w:r w:rsidRPr="0015294F">
        <w:rPr>
          <w:rFonts w:asciiTheme="majorBidi" w:hAnsiTheme="majorBidi" w:cstheme="majorBidi"/>
          <w:sz w:val="24"/>
          <w:szCs w:val="24"/>
        </w:rPr>
        <w:t xml:space="preserve"> (2017). Application of proline to root medium is more effective for amelioration of photosynthetic damages as compared to foliar spraying or seed soaking in maize seedlings under short-term drought. </w:t>
      </w:r>
      <w:r w:rsidR="000308B0">
        <w:rPr>
          <w:rFonts w:asciiTheme="majorBidi" w:eastAsia="MinionPro-Regular" w:hAnsiTheme="majorBidi" w:cstheme="majorBidi"/>
          <w:sz w:val="24"/>
          <w:szCs w:val="24"/>
        </w:rPr>
        <w:t xml:space="preserve">Turk J </w:t>
      </w:r>
      <w:proofErr w:type="spellStart"/>
      <w:r w:rsidR="000308B0">
        <w:rPr>
          <w:rFonts w:asciiTheme="majorBidi" w:eastAsia="MinionPro-Regular" w:hAnsiTheme="majorBidi" w:cstheme="majorBidi"/>
          <w:sz w:val="24"/>
          <w:szCs w:val="24"/>
        </w:rPr>
        <w:t>Biol</w:t>
      </w:r>
      <w:proofErr w:type="spellEnd"/>
      <w:r w:rsidR="000308B0">
        <w:rPr>
          <w:rFonts w:asciiTheme="majorBidi" w:eastAsia="MinionPro-Regular" w:hAnsiTheme="majorBidi" w:cstheme="majorBidi"/>
          <w:sz w:val="24"/>
          <w:szCs w:val="24"/>
        </w:rPr>
        <w:t xml:space="preserve"> 41: 649-</w:t>
      </w:r>
      <w:r w:rsidRPr="0015294F">
        <w:rPr>
          <w:rFonts w:asciiTheme="majorBidi" w:eastAsia="MinionPro-Regular" w:hAnsiTheme="majorBidi" w:cstheme="majorBidi"/>
          <w:sz w:val="24"/>
          <w:szCs w:val="24"/>
        </w:rPr>
        <w:t xml:space="preserve">660. </w:t>
      </w:r>
    </w:p>
    <w:p w:rsidR="000308B0" w:rsidRDefault="005C26C0" w:rsidP="000308B0">
      <w:pPr>
        <w:autoSpaceDE w:val="0"/>
        <w:autoSpaceDN w:val="0"/>
        <w:bidi w:val="0"/>
        <w:adjustRightInd w:val="0"/>
        <w:spacing w:after="0"/>
        <w:ind w:left="900" w:hanging="900"/>
        <w:jc w:val="both"/>
        <w:rPr>
          <w:rFonts w:ascii="Times New Roman" w:hAnsi="Times New Roman" w:cs="Times New Roman"/>
          <w:sz w:val="24"/>
          <w:szCs w:val="24"/>
        </w:rPr>
      </w:pPr>
      <w:proofErr w:type="gramStart"/>
      <w:r w:rsidRPr="0015294F">
        <w:rPr>
          <w:rFonts w:asciiTheme="majorBidi" w:hAnsiTheme="majorBidi" w:cstheme="majorBidi"/>
          <w:sz w:val="24"/>
          <w:szCs w:val="24"/>
        </w:rPr>
        <w:t xml:space="preserve">Dubois, M., K.A. Gilles, J.K. Hamilton, P.A. </w:t>
      </w:r>
      <w:proofErr w:type="spellStart"/>
      <w:r w:rsidRPr="0015294F">
        <w:rPr>
          <w:rFonts w:asciiTheme="majorBidi" w:hAnsiTheme="majorBidi" w:cstheme="majorBidi"/>
          <w:sz w:val="24"/>
          <w:szCs w:val="24"/>
        </w:rPr>
        <w:t>Rebers</w:t>
      </w:r>
      <w:proofErr w:type="spellEnd"/>
      <w:r w:rsidRPr="0015294F">
        <w:rPr>
          <w:rFonts w:asciiTheme="majorBidi" w:hAnsiTheme="majorBidi" w:cstheme="majorBidi"/>
          <w:sz w:val="24"/>
          <w:szCs w:val="24"/>
        </w:rPr>
        <w:t xml:space="preserve"> and F. Smith.</w:t>
      </w:r>
      <w:proofErr w:type="gramEnd"/>
      <w:r w:rsidRPr="0015294F">
        <w:rPr>
          <w:rFonts w:asciiTheme="majorBidi" w:hAnsiTheme="majorBidi" w:cstheme="majorBidi"/>
          <w:sz w:val="24"/>
          <w:szCs w:val="24"/>
        </w:rPr>
        <w:t xml:space="preserve"> </w:t>
      </w:r>
      <w:proofErr w:type="gramStart"/>
      <w:r w:rsidRPr="0015294F">
        <w:rPr>
          <w:rFonts w:asciiTheme="majorBidi" w:hAnsiTheme="majorBidi" w:cstheme="majorBidi"/>
          <w:sz w:val="24"/>
          <w:szCs w:val="24"/>
        </w:rPr>
        <w:t>(19</w:t>
      </w:r>
      <w:r w:rsidR="000308B0">
        <w:rPr>
          <w:rFonts w:asciiTheme="majorBidi" w:hAnsiTheme="majorBidi" w:cstheme="majorBidi"/>
          <w:sz w:val="24"/>
          <w:szCs w:val="24"/>
        </w:rPr>
        <w:t xml:space="preserve">56). Colorimetric Method for </w:t>
      </w:r>
      <w:r w:rsidRPr="0015294F">
        <w:rPr>
          <w:rFonts w:asciiTheme="majorBidi" w:hAnsiTheme="majorBidi" w:cstheme="majorBidi"/>
          <w:sz w:val="24"/>
          <w:szCs w:val="24"/>
        </w:rPr>
        <w:t>Determination of Sugars and Related Substances.</w:t>
      </w:r>
      <w:proofErr w:type="gramEnd"/>
      <w:r w:rsidRPr="0015294F">
        <w:rPr>
          <w:rFonts w:asciiTheme="majorBidi" w:hAnsiTheme="majorBidi" w:cstheme="majorBidi"/>
          <w:sz w:val="24"/>
          <w:szCs w:val="24"/>
        </w:rPr>
        <w:t xml:space="preserve"> </w:t>
      </w:r>
      <w:r w:rsidRPr="0015294F">
        <w:rPr>
          <w:rFonts w:asciiTheme="majorBidi" w:hAnsiTheme="majorBidi" w:cstheme="majorBidi"/>
          <w:i/>
          <w:iCs/>
          <w:sz w:val="24"/>
          <w:szCs w:val="24"/>
        </w:rPr>
        <w:t xml:space="preserve">Anal. </w:t>
      </w:r>
      <w:proofErr w:type="spellStart"/>
      <w:r w:rsidRPr="0015294F">
        <w:rPr>
          <w:rFonts w:asciiTheme="majorBidi" w:hAnsiTheme="majorBidi" w:cstheme="majorBidi"/>
          <w:i/>
          <w:iCs/>
          <w:sz w:val="24"/>
          <w:szCs w:val="24"/>
        </w:rPr>
        <w:t>Chem</w:t>
      </w:r>
      <w:proofErr w:type="spellEnd"/>
      <w:r w:rsidR="000308B0">
        <w:rPr>
          <w:rFonts w:asciiTheme="majorBidi" w:hAnsiTheme="majorBidi" w:cstheme="majorBidi"/>
          <w:sz w:val="24"/>
          <w:szCs w:val="24"/>
        </w:rPr>
        <w:t>.</w:t>
      </w:r>
      <w:proofErr w:type="gramStart"/>
      <w:r w:rsidR="000308B0">
        <w:rPr>
          <w:rFonts w:asciiTheme="majorBidi" w:hAnsiTheme="majorBidi" w:cstheme="majorBidi"/>
          <w:sz w:val="24"/>
          <w:szCs w:val="24"/>
        </w:rPr>
        <w:t>,</w:t>
      </w:r>
      <w:proofErr w:type="gramEnd"/>
      <w:r w:rsidR="008F2980">
        <w:fldChar w:fldCharType="begin"/>
      </w:r>
      <w:r w:rsidR="008F2980">
        <w:instrText xml:space="preserve"> HYPERLINK "https://doi.org/" </w:instrText>
      </w:r>
      <w:r w:rsidR="008F2980">
        <w:fldChar w:fldCharType="separate"/>
      </w:r>
      <w:r w:rsidRPr="0015294F">
        <w:rPr>
          <w:rStyle w:val="Hyperlink"/>
          <w:rFonts w:asciiTheme="majorBidi" w:hAnsiTheme="majorBidi" w:cstheme="majorBidi"/>
          <w:color w:val="auto"/>
          <w:sz w:val="24"/>
          <w:szCs w:val="24"/>
        </w:rPr>
        <w:t>https://doi.org/</w:t>
      </w:r>
      <w:r w:rsidR="008F2980">
        <w:rPr>
          <w:rStyle w:val="Hyperlink"/>
          <w:rFonts w:asciiTheme="majorBidi" w:hAnsiTheme="majorBidi" w:cstheme="majorBidi"/>
          <w:color w:val="auto"/>
          <w:sz w:val="24"/>
          <w:szCs w:val="24"/>
        </w:rPr>
        <w:fldChar w:fldCharType="end"/>
      </w:r>
      <w:r w:rsidR="000308B0">
        <w:rPr>
          <w:rFonts w:asciiTheme="majorBidi" w:hAnsiTheme="majorBidi" w:cstheme="majorBidi"/>
          <w:sz w:val="24"/>
          <w:szCs w:val="24"/>
        </w:rPr>
        <w:t xml:space="preserve"> </w:t>
      </w:r>
      <w:r w:rsidRPr="0015294F">
        <w:rPr>
          <w:rFonts w:asciiTheme="majorBidi" w:hAnsiTheme="majorBidi" w:cstheme="majorBidi"/>
          <w:sz w:val="24"/>
          <w:szCs w:val="24"/>
        </w:rPr>
        <w:t>0.1021/ac60111a017</w:t>
      </w:r>
      <w:r w:rsidR="000308B0">
        <w:rPr>
          <w:rFonts w:asciiTheme="majorBidi" w:hAnsiTheme="majorBidi" w:cstheme="majorBidi"/>
          <w:sz w:val="24"/>
          <w:szCs w:val="24"/>
        </w:rPr>
        <w:t>.</w:t>
      </w:r>
    </w:p>
    <w:p w:rsidR="000308B0" w:rsidRDefault="005C26C0" w:rsidP="000308B0">
      <w:pPr>
        <w:autoSpaceDE w:val="0"/>
        <w:autoSpaceDN w:val="0"/>
        <w:bidi w:val="0"/>
        <w:adjustRightInd w:val="0"/>
        <w:spacing w:after="0"/>
        <w:ind w:left="900" w:hanging="900"/>
        <w:jc w:val="both"/>
        <w:rPr>
          <w:rFonts w:ascii="Times New Roman" w:hAnsi="Times New Roman" w:cs="Times New Roman"/>
          <w:sz w:val="24"/>
          <w:szCs w:val="24"/>
        </w:rPr>
      </w:pPr>
      <w:proofErr w:type="spellStart"/>
      <w:proofErr w:type="gramStart"/>
      <w:r w:rsidRPr="0015294F">
        <w:rPr>
          <w:rFonts w:asciiTheme="majorBidi" w:hAnsiTheme="majorBidi" w:cstheme="majorBidi"/>
          <w:sz w:val="24"/>
          <w:szCs w:val="24"/>
        </w:rPr>
        <w:t>Dutt</w:t>
      </w:r>
      <w:proofErr w:type="spellEnd"/>
      <w:r w:rsidRPr="0015294F">
        <w:rPr>
          <w:rFonts w:asciiTheme="majorBidi" w:hAnsiTheme="majorBidi" w:cstheme="majorBidi"/>
          <w:sz w:val="24"/>
          <w:szCs w:val="24"/>
        </w:rPr>
        <w:t>, S. (2005).</w:t>
      </w:r>
      <w:proofErr w:type="gramEnd"/>
      <w:r w:rsidRPr="0015294F">
        <w:rPr>
          <w:rFonts w:asciiTheme="majorBidi" w:hAnsiTheme="majorBidi" w:cstheme="majorBidi"/>
          <w:sz w:val="24"/>
          <w:szCs w:val="24"/>
        </w:rPr>
        <w:t xml:space="preserve"> A Handbook of Agriculture. ABD Publishers, India. </w:t>
      </w:r>
      <w:proofErr w:type="spellStart"/>
      <w:r w:rsidRPr="0015294F">
        <w:rPr>
          <w:rFonts w:asciiTheme="majorBidi" w:hAnsiTheme="majorBidi" w:cstheme="majorBidi"/>
          <w:sz w:val="24"/>
          <w:szCs w:val="24"/>
        </w:rPr>
        <w:t>Pp</w:t>
      </w:r>
      <w:proofErr w:type="spellEnd"/>
      <w:r w:rsidRPr="0015294F">
        <w:rPr>
          <w:rFonts w:asciiTheme="majorBidi" w:hAnsiTheme="majorBidi" w:cstheme="majorBidi"/>
          <w:sz w:val="24"/>
          <w:szCs w:val="24"/>
        </w:rPr>
        <w:t xml:space="preserve"> 116-118.</w:t>
      </w:r>
    </w:p>
    <w:p w:rsidR="000308B0" w:rsidRDefault="005C26C0" w:rsidP="000308B0">
      <w:pPr>
        <w:autoSpaceDE w:val="0"/>
        <w:autoSpaceDN w:val="0"/>
        <w:bidi w:val="0"/>
        <w:adjustRightInd w:val="0"/>
        <w:spacing w:after="0"/>
        <w:ind w:left="900" w:hanging="900"/>
        <w:jc w:val="both"/>
        <w:rPr>
          <w:rFonts w:ascii="Times New Roman" w:hAnsi="Times New Roman" w:cs="Times New Roman"/>
          <w:sz w:val="24"/>
          <w:szCs w:val="24"/>
        </w:rPr>
      </w:pPr>
      <w:proofErr w:type="gramStart"/>
      <w:r w:rsidRPr="0015294F">
        <w:rPr>
          <w:rFonts w:asciiTheme="majorBidi" w:hAnsiTheme="majorBidi" w:cstheme="majorBidi"/>
          <w:sz w:val="24"/>
          <w:szCs w:val="24"/>
        </w:rPr>
        <w:t xml:space="preserve">El </w:t>
      </w:r>
      <w:proofErr w:type="spellStart"/>
      <w:r w:rsidRPr="0015294F">
        <w:rPr>
          <w:rFonts w:asciiTheme="majorBidi" w:hAnsiTheme="majorBidi" w:cstheme="majorBidi"/>
          <w:sz w:val="24"/>
          <w:szCs w:val="24"/>
        </w:rPr>
        <w:t>Moukhtari</w:t>
      </w:r>
      <w:proofErr w:type="spellEnd"/>
      <w:r w:rsidRPr="0015294F">
        <w:rPr>
          <w:rFonts w:asciiTheme="majorBidi" w:hAnsiTheme="majorBidi" w:cstheme="majorBidi"/>
          <w:sz w:val="24"/>
          <w:szCs w:val="24"/>
        </w:rPr>
        <w:t xml:space="preserve">, A. </w:t>
      </w:r>
      <w:proofErr w:type="spellStart"/>
      <w:r w:rsidRPr="0015294F">
        <w:rPr>
          <w:rFonts w:asciiTheme="majorBidi" w:hAnsiTheme="majorBidi" w:cstheme="majorBidi"/>
          <w:sz w:val="24"/>
          <w:szCs w:val="24"/>
        </w:rPr>
        <w:t>Ce</w:t>
      </w:r>
      <w:proofErr w:type="spellEnd"/>
      <w:r w:rsidRPr="0015294F">
        <w:rPr>
          <w:rFonts w:asciiTheme="majorBidi" w:hAnsiTheme="majorBidi" w:cstheme="majorBidi"/>
          <w:sz w:val="24"/>
          <w:szCs w:val="24"/>
        </w:rPr>
        <w:t xml:space="preserve">´ </w:t>
      </w:r>
      <w:proofErr w:type="spellStart"/>
      <w:r w:rsidRPr="0015294F">
        <w:rPr>
          <w:rFonts w:asciiTheme="majorBidi" w:hAnsiTheme="majorBidi" w:cstheme="majorBidi"/>
          <w:sz w:val="24"/>
          <w:szCs w:val="24"/>
        </w:rPr>
        <w:t>cile</w:t>
      </w:r>
      <w:proofErr w:type="spellEnd"/>
      <w:r w:rsidRPr="0015294F">
        <w:rPr>
          <w:rFonts w:asciiTheme="majorBidi" w:hAnsiTheme="majorBidi" w:cstheme="majorBidi"/>
          <w:sz w:val="24"/>
          <w:szCs w:val="24"/>
        </w:rPr>
        <w:t xml:space="preserve"> </w:t>
      </w:r>
      <w:proofErr w:type="spellStart"/>
      <w:r w:rsidRPr="0015294F">
        <w:rPr>
          <w:rFonts w:asciiTheme="majorBidi" w:hAnsiTheme="majorBidi" w:cstheme="majorBidi"/>
          <w:sz w:val="24"/>
          <w:szCs w:val="24"/>
        </w:rPr>
        <w:t>Cabassa-Hourton</w:t>
      </w:r>
      <w:proofErr w:type="spellEnd"/>
      <w:r w:rsidRPr="0015294F">
        <w:rPr>
          <w:rFonts w:asciiTheme="majorBidi" w:hAnsiTheme="majorBidi" w:cstheme="majorBidi"/>
          <w:sz w:val="24"/>
          <w:szCs w:val="24"/>
        </w:rPr>
        <w:t xml:space="preserve">, M. </w:t>
      </w:r>
      <w:proofErr w:type="spellStart"/>
      <w:r w:rsidRPr="0015294F">
        <w:rPr>
          <w:rFonts w:asciiTheme="majorBidi" w:hAnsiTheme="majorBidi" w:cstheme="majorBidi"/>
          <w:sz w:val="24"/>
          <w:szCs w:val="24"/>
        </w:rPr>
        <w:t>Farissi</w:t>
      </w:r>
      <w:proofErr w:type="spellEnd"/>
      <w:r w:rsidRPr="0015294F">
        <w:rPr>
          <w:rFonts w:asciiTheme="majorBidi" w:hAnsiTheme="majorBidi" w:cstheme="majorBidi"/>
          <w:sz w:val="24"/>
          <w:szCs w:val="24"/>
        </w:rPr>
        <w:t xml:space="preserve"> and A. Sav</w:t>
      </w:r>
      <w:r w:rsidR="000308B0">
        <w:rPr>
          <w:rFonts w:asciiTheme="majorBidi" w:hAnsiTheme="majorBidi" w:cstheme="majorBidi"/>
          <w:sz w:val="24"/>
          <w:szCs w:val="24"/>
        </w:rPr>
        <w:t>oure.</w:t>
      </w:r>
      <w:proofErr w:type="gramEnd"/>
      <w:r w:rsidR="000308B0">
        <w:rPr>
          <w:rFonts w:asciiTheme="majorBidi" w:hAnsiTheme="majorBidi" w:cstheme="majorBidi"/>
          <w:sz w:val="24"/>
          <w:szCs w:val="24"/>
        </w:rPr>
        <w:t xml:space="preserve"> (2020). How Does Proline </w:t>
      </w:r>
      <w:r w:rsidRPr="0015294F">
        <w:rPr>
          <w:rFonts w:asciiTheme="majorBidi" w:hAnsiTheme="majorBidi" w:cstheme="majorBidi"/>
          <w:sz w:val="24"/>
          <w:szCs w:val="24"/>
        </w:rPr>
        <w:t>Treatment Promote Salt Stress Tolerance during Crop Plant D</w:t>
      </w:r>
      <w:r w:rsidR="000308B0">
        <w:rPr>
          <w:rFonts w:asciiTheme="majorBidi" w:hAnsiTheme="majorBidi" w:cstheme="majorBidi"/>
          <w:sz w:val="24"/>
          <w:szCs w:val="24"/>
        </w:rPr>
        <w:t>evelopment? Frontiers in Plant Science</w:t>
      </w:r>
      <w:proofErr w:type="gramStart"/>
      <w:r w:rsidR="000308B0">
        <w:rPr>
          <w:rFonts w:asciiTheme="majorBidi" w:hAnsiTheme="majorBidi" w:cstheme="majorBidi"/>
          <w:sz w:val="24"/>
          <w:szCs w:val="24"/>
        </w:rPr>
        <w:t xml:space="preserve">, </w:t>
      </w:r>
      <w:r w:rsidRPr="0015294F">
        <w:rPr>
          <w:rFonts w:asciiTheme="majorBidi" w:hAnsiTheme="majorBidi" w:cstheme="majorBidi"/>
          <w:sz w:val="24"/>
          <w:szCs w:val="24"/>
        </w:rPr>
        <w:t xml:space="preserve"> </w:t>
      </w:r>
      <w:r w:rsidR="000308B0">
        <w:rPr>
          <w:rFonts w:asciiTheme="majorBidi" w:hAnsiTheme="majorBidi" w:cstheme="majorBidi"/>
          <w:sz w:val="24"/>
          <w:szCs w:val="24"/>
        </w:rPr>
        <w:t>Volume</w:t>
      </w:r>
      <w:proofErr w:type="gramEnd"/>
      <w:r w:rsidR="000308B0">
        <w:rPr>
          <w:rFonts w:asciiTheme="majorBidi" w:hAnsiTheme="majorBidi" w:cstheme="majorBidi"/>
          <w:sz w:val="24"/>
          <w:szCs w:val="24"/>
        </w:rPr>
        <w:t xml:space="preserve"> 11, </w:t>
      </w:r>
      <w:r w:rsidRPr="0015294F">
        <w:rPr>
          <w:rFonts w:asciiTheme="majorBidi" w:hAnsiTheme="majorBidi" w:cstheme="majorBidi"/>
          <w:sz w:val="24"/>
          <w:szCs w:val="24"/>
        </w:rPr>
        <w:t>Article 1127.</w:t>
      </w:r>
    </w:p>
    <w:p w:rsidR="000308B0" w:rsidRDefault="005C26C0" w:rsidP="000308B0">
      <w:pPr>
        <w:autoSpaceDE w:val="0"/>
        <w:autoSpaceDN w:val="0"/>
        <w:bidi w:val="0"/>
        <w:adjustRightInd w:val="0"/>
        <w:spacing w:after="0"/>
        <w:ind w:left="900" w:hanging="900"/>
        <w:jc w:val="both"/>
        <w:rPr>
          <w:rFonts w:ascii="Times New Roman" w:hAnsi="Times New Roman" w:cs="Times New Roman"/>
          <w:sz w:val="24"/>
          <w:szCs w:val="24"/>
        </w:rPr>
      </w:pPr>
      <w:proofErr w:type="spellStart"/>
      <w:proofErr w:type="gramStart"/>
      <w:r w:rsidRPr="0015294F">
        <w:rPr>
          <w:rFonts w:asciiTheme="majorBidi" w:hAnsiTheme="majorBidi" w:cstheme="majorBidi"/>
          <w:sz w:val="24"/>
          <w:szCs w:val="24"/>
        </w:rPr>
        <w:lastRenderedPageBreak/>
        <w:t>Farooq</w:t>
      </w:r>
      <w:proofErr w:type="spellEnd"/>
      <w:r w:rsidRPr="0015294F">
        <w:rPr>
          <w:rFonts w:asciiTheme="majorBidi" w:hAnsiTheme="majorBidi" w:cstheme="majorBidi"/>
          <w:sz w:val="24"/>
          <w:szCs w:val="24"/>
        </w:rPr>
        <w:t>, M.,</w:t>
      </w:r>
      <w:r w:rsidR="00FA7C3F">
        <w:rPr>
          <w:rFonts w:asciiTheme="majorBidi" w:hAnsiTheme="majorBidi" w:cstheme="majorBidi"/>
          <w:sz w:val="24"/>
          <w:szCs w:val="24"/>
        </w:rPr>
        <w:t xml:space="preserve"> </w:t>
      </w:r>
      <w:r w:rsidRPr="0015294F">
        <w:rPr>
          <w:rFonts w:asciiTheme="majorBidi" w:hAnsiTheme="majorBidi" w:cstheme="majorBidi"/>
          <w:sz w:val="24"/>
          <w:szCs w:val="24"/>
        </w:rPr>
        <w:t xml:space="preserve">M. </w:t>
      </w:r>
      <w:proofErr w:type="spellStart"/>
      <w:r w:rsidRPr="0015294F">
        <w:rPr>
          <w:rFonts w:asciiTheme="majorBidi" w:hAnsiTheme="majorBidi" w:cstheme="majorBidi"/>
          <w:sz w:val="24"/>
          <w:szCs w:val="24"/>
        </w:rPr>
        <w:t>Hussain</w:t>
      </w:r>
      <w:proofErr w:type="spellEnd"/>
      <w:r w:rsidRPr="0015294F">
        <w:rPr>
          <w:rFonts w:asciiTheme="majorBidi" w:hAnsiTheme="majorBidi" w:cstheme="majorBidi"/>
          <w:sz w:val="24"/>
          <w:szCs w:val="24"/>
        </w:rPr>
        <w:t xml:space="preserve">, </w:t>
      </w:r>
      <w:proofErr w:type="spellStart"/>
      <w:r w:rsidRPr="0015294F">
        <w:rPr>
          <w:rFonts w:asciiTheme="majorBidi" w:hAnsiTheme="majorBidi" w:cstheme="majorBidi"/>
          <w:sz w:val="24"/>
          <w:szCs w:val="24"/>
        </w:rPr>
        <w:t>Abd</w:t>
      </w:r>
      <w:proofErr w:type="spellEnd"/>
      <w:r w:rsidRPr="0015294F">
        <w:rPr>
          <w:rFonts w:asciiTheme="majorBidi" w:hAnsiTheme="majorBidi" w:cstheme="majorBidi"/>
          <w:sz w:val="24"/>
          <w:szCs w:val="24"/>
        </w:rPr>
        <w:t>.</w:t>
      </w:r>
      <w:proofErr w:type="gramEnd"/>
      <w:r w:rsidRPr="0015294F">
        <w:rPr>
          <w:rFonts w:asciiTheme="majorBidi" w:hAnsiTheme="majorBidi" w:cstheme="majorBidi"/>
          <w:sz w:val="24"/>
          <w:szCs w:val="24"/>
        </w:rPr>
        <w:t xml:space="preserve"> </w:t>
      </w:r>
      <w:proofErr w:type="spellStart"/>
      <w:r w:rsidRPr="0015294F">
        <w:rPr>
          <w:rFonts w:asciiTheme="majorBidi" w:hAnsiTheme="majorBidi" w:cstheme="majorBidi"/>
          <w:sz w:val="24"/>
          <w:szCs w:val="24"/>
        </w:rPr>
        <w:t>Wakeel</w:t>
      </w:r>
      <w:proofErr w:type="spellEnd"/>
      <w:r w:rsidRPr="0015294F">
        <w:rPr>
          <w:rFonts w:asciiTheme="majorBidi" w:hAnsiTheme="majorBidi" w:cstheme="majorBidi"/>
          <w:sz w:val="24"/>
          <w:szCs w:val="24"/>
        </w:rPr>
        <w:t xml:space="preserve">, </w:t>
      </w:r>
      <w:proofErr w:type="spellStart"/>
      <w:r w:rsidRPr="0015294F">
        <w:rPr>
          <w:rFonts w:asciiTheme="majorBidi" w:hAnsiTheme="majorBidi" w:cstheme="majorBidi"/>
          <w:sz w:val="24"/>
          <w:szCs w:val="24"/>
        </w:rPr>
        <w:t>Kadambot</w:t>
      </w:r>
      <w:proofErr w:type="spellEnd"/>
      <w:r w:rsidRPr="0015294F">
        <w:rPr>
          <w:rFonts w:asciiTheme="majorBidi" w:hAnsiTheme="majorBidi" w:cstheme="majorBidi"/>
          <w:sz w:val="24"/>
          <w:szCs w:val="24"/>
        </w:rPr>
        <w:t xml:space="preserve"> H. M. Siddique.</w:t>
      </w:r>
      <w:r w:rsidR="000308B0">
        <w:rPr>
          <w:rFonts w:asciiTheme="majorBidi" w:hAnsiTheme="majorBidi" w:cstheme="majorBidi"/>
          <w:sz w:val="24"/>
          <w:szCs w:val="24"/>
        </w:rPr>
        <w:t xml:space="preserve"> (2015). Salt stress in maize: </w:t>
      </w:r>
      <w:r w:rsidRPr="0015294F">
        <w:rPr>
          <w:rFonts w:asciiTheme="majorBidi" w:hAnsiTheme="majorBidi" w:cstheme="majorBidi"/>
          <w:sz w:val="24"/>
          <w:szCs w:val="24"/>
        </w:rPr>
        <w:t>effects, resistance mechanisms, and management. A revie</w:t>
      </w:r>
      <w:r w:rsidR="000308B0">
        <w:rPr>
          <w:rFonts w:asciiTheme="majorBidi" w:hAnsiTheme="majorBidi" w:cstheme="majorBidi"/>
          <w:sz w:val="24"/>
          <w:szCs w:val="24"/>
        </w:rPr>
        <w:t xml:space="preserve">w. </w:t>
      </w:r>
      <w:proofErr w:type="spellStart"/>
      <w:r w:rsidR="000308B0">
        <w:rPr>
          <w:rFonts w:asciiTheme="majorBidi" w:hAnsiTheme="majorBidi" w:cstheme="majorBidi"/>
          <w:sz w:val="24"/>
          <w:szCs w:val="24"/>
        </w:rPr>
        <w:t>Agron</w:t>
      </w:r>
      <w:proofErr w:type="spellEnd"/>
      <w:r w:rsidR="000308B0">
        <w:rPr>
          <w:rFonts w:asciiTheme="majorBidi" w:hAnsiTheme="majorBidi" w:cstheme="majorBidi"/>
          <w:sz w:val="24"/>
          <w:szCs w:val="24"/>
        </w:rPr>
        <w:t>. Sustain. Dev. 35:461–</w:t>
      </w:r>
      <w:r w:rsidRPr="0015294F">
        <w:rPr>
          <w:rFonts w:asciiTheme="majorBidi" w:hAnsiTheme="majorBidi" w:cstheme="majorBidi"/>
          <w:sz w:val="24"/>
          <w:szCs w:val="24"/>
        </w:rPr>
        <w:t xml:space="preserve">481. </w:t>
      </w:r>
    </w:p>
    <w:p w:rsidR="000308B0" w:rsidRDefault="005C26C0" w:rsidP="000308B0">
      <w:pPr>
        <w:autoSpaceDE w:val="0"/>
        <w:autoSpaceDN w:val="0"/>
        <w:bidi w:val="0"/>
        <w:adjustRightInd w:val="0"/>
        <w:spacing w:after="0"/>
        <w:ind w:left="900" w:hanging="900"/>
        <w:jc w:val="both"/>
        <w:rPr>
          <w:rFonts w:ascii="Times New Roman" w:hAnsi="Times New Roman" w:cs="Times New Roman"/>
          <w:sz w:val="24"/>
          <w:szCs w:val="24"/>
        </w:rPr>
      </w:pPr>
      <w:proofErr w:type="gramStart"/>
      <w:r w:rsidRPr="0015294F">
        <w:rPr>
          <w:rFonts w:asciiTheme="majorBidi" w:hAnsiTheme="majorBidi" w:cstheme="majorBidi"/>
          <w:sz w:val="24"/>
          <w:szCs w:val="24"/>
        </w:rPr>
        <w:t>Hayat,</w:t>
      </w:r>
      <w:r w:rsidRPr="0015294F">
        <w:rPr>
          <w:rStyle w:val="A7"/>
          <w:rFonts w:asciiTheme="majorBidi" w:hAnsiTheme="majorBidi" w:cstheme="majorBidi"/>
          <w:color w:val="auto"/>
          <w:sz w:val="24"/>
          <w:szCs w:val="24"/>
        </w:rPr>
        <w:t xml:space="preserve"> SH.,</w:t>
      </w:r>
      <w:r w:rsidRPr="0015294F">
        <w:rPr>
          <w:rFonts w:asciiTheme="majorBidi" w:hAnsiTheme="majorBidi" w:cstheme="majorBidi"/>
          <w:sz w:val="24"/>
          <w:szCs w:val="24"/>
        </w:rPr>
        <w:t xml:space="preserve"> Q. Hayat,</w:t>
      </w:r>
      <w:r w:rsidRPr="0015294F">
        <w:rPr>
          <w:rStyle w:val="A7"/>
          <w:rFonts w:asciiTheme="majorBidi" w:hAnsiTheme="majorBidi" w:cstheme="majorBidi"/>
          <w:color w:val="auto"/>
          <w:sz w:val="24"/>
          <w:szCs w:val="24"/>
        </w:rPr>
        <w:t xml:space="preserve"> </w:t>
      </w:r>
      <w:r w:rsidRPr="0015294F">
        <w:rPr>
          <w:rFonts w:asciiTheme="majorBidi" w:hAnsiTheme="majorBidi" w:cstheme="majorBidi"/>
          <w:sz w:val="24"/>
          <w:szCs w:val="24"/>
        </w:rPr>
        <w:t xml:space="preserve">M. N. </w:t>
      </w:r>
      <w:proofErr w:type="spellStart"/>
      <w:r w:rsidRPr="0015294F">
        <w:rPr>
          <w:rFonts w:asciiTheme="majorBidi" w:hAnsiTheme="majorBidi" w:cstheme="majorBidi"/>
          <w:sz w:val="24"/>
          <w:szCs w:val="24"/>
        </w:rPr>
        <w:t>Alyemeni</w:t>
      </w:r>
      <w:proofErr w:type="spellEnd"/>
      <w:r w:rsidRPr="0015294F">
        <w:rPr>
          <w:rFonts w:asciiTheme="majorBidi" w:hAnsiTheme="majorBidi" w:cstheme="majorBidi"/>
          <w:sz w:val="24"/>
          <w:szCs w:val="24"/>
        </w:rPr>
        <w:t>,</w:t>
      </w:r>
      <w:r w:rsidRPr="0015294F">
        <w:rPr>
          <w:rStyle w:val="A7"/>
          <w:rFonts w:asciiTheme="majorBidi" w:hAnsiTheme="majorBidi" w:cstheme="majorBidi"/>
          <w:color w:val="auto"/>
          <w:sz w:val="24"/>
          <w:szCs w:val="24"/>
        </w:rPr>
        <w:t xml:space="preserve"> </w:t>
      </w:r>
      <w:r w:rsidRPr="0015294F">
        <w:rPr>
          <w:rFonts w:asciiTheme="majorBidi" w:hAnsiTheme="majorBidi" w:cstheme="majorBidi"/>
          <w:sz w:val="24"/>
          <w:szCs w:val="24"/>
        </w:rPr>
        <w:t xml:space="preserve">A. Sh. </w:t>
      </w:r>
      <w:proofErr w:type="spellStart"/>
      <w:r w:rsidRPr="0015294F">
        <w:rPr>
          <w:rFonts w:asciiTheme="majorBidi" w:hAnsiTheme="majorBidi" w:cstheme="majorBidi"/>
          <w:sz w:val="24"/>
          <w:szCs w:val="24"/>
        </w:rPr>
        <w:t>Wani</w:t>
      </w:r>
      <w:proofErr w:type="spellEnd"/>
      <w:r w:rsidRPr="0015294F">
        <w:rPr>
          <w:rFonts w:asciiTheme="majorBidi" w:hAnsiTheme="majorBidi" w:cstheme="majorBidi"/>
          <w:sz w:val="24"/>
          <w:szCs w:val="24"/>
        </w:rPr>
        <w:t>,</w:t>
      </w:r>
      <w:r w:rsidRPr="0015294F">
        <w:rPr>
          <w:rStyle w:val="A7"/>
          <w:rFonts w:asciiTheme="majorBidi" w:hAnsiTheme="majorBidi" w:cstheme="majorBidi"/>
          <w:color w:val="auto"/>
          <w:sz w:val="24"/>
          <w:szCs w:val="24"/>
        </w:rPr>
        <w:t xml:space="preserve"> </w:t>
      </w:r>
      <w:r w:rsidRPr="0015294F">
        <w:rPr>
          <w:rFonts w:asciiTheme="majorBidi" w:hAnsiTheme="majorBidi" w:cstheme="majorBidi"/>
          <w:sz w:val="24"/>
          <w:szCs w:val="24"/>
        </w:rPr>
        <w:t xml:space="preserve">J. </w:t>
      </w:r>
      <w:proofErr w:type="spellStart"/>
      <w:r w:rsidRPr="0015294F">
        <w:rPr>
          <w:rFonts w:asciiTheme="majorBidi" w:hAnsiTheme="majorBidi" w:cstheme="majorBidi"/>
          <w:sz w:val="24"/>
          <w:szCs w:val="24"/>
        </w:rPr>
        <w:t>Pichtel</w:t>
      </w:r>
      <w:proofErr w:type="spellEnd"/>
      <w:r w:rsidRPr="0015294F">
        <w:rPr>
          <w:rStyle w:val="A7"/>
          <w:rFonts w:asciiTheme="majorBidi" w:hAnsiTheme="majorBidi" w:cstheme="majorBidi"/>
          <w:color w:val="auto"/>
          <w:sz w:val="24"/>
          <w:szCs w:val="24"/>
        </w:rPr>
        <w:t xml:space="preserve"> </w:t>
      </w:r>
      <w:r w:rsidRPr="0015294F">
        <w:rPr>
          <w:rFonts w:asciiTheme="majorBidi" w:hAnsiTheme="majorBidi" w:cstheme="majorBidi"/>
          <w:sz w:val="24"/>
          <w:szCs w:val="24"/>
        </w:rPr>
        <w:t>and A. Ahmad.</w:t>
      </w:r>
      <w:proofErr w:type="gramEnd"/>
      <w:r w:rsidRPr="0015294F">
        <w:rPr>
          <w:rFonts w:asciiTheme="majorBidi" w:hAnsiTheme="majorBidi" w:cstheme="majorBidi"/>
          <w:sz w:val="24"/>
          <w:szCs w:val="24"/>
        </w:rPr>
        <w:t xml:space="preserve"> </w:t>
      </w:r>
      <w:proofErr w:type="gramStart"/>
      <w:r w:rsidRPr="0015294F">
        <w:rPr>
          <w:rFonts w:asciiTheme="majorBidi" w:hAnsiTheme="majorBidi" w:cstheme="majorBidi"/>
          <w:sz w:val="24"/>
          <w:szCs w:val="24"/>
          <w:lang w:bidi="ar-EG"/>
        </w:rPr>
        <w:t xml:space="preserve">(2012). </w:t>
      </w:r>
      <w:r w:rsidRPr="0015294F">
        <w:rPr>
          <w:rFonts w:asciiTheme="majorBidi" w:hAnsiTheme="majorBidi" w:cstheme="majorBidi"/>
          <w:sz w:val="24"/>
          <w:szCs w:val="24"/>
        </w:rPr>
        <w:t>Role of</w:t>
      </w:r>
      <w:r w:rsidR="00FA7C3F">
        <w:rPr>
          <w:rFonts w:asciiTheme="majorBidi" w:hAnsiTheme="majorBidi" w:cstheme="majorBidi"/>
          <w:sz w:val="24"/>
          <w:szCs w:val="24"/>
        </w:rPr>
        <w:t xml:space="preserve"> </w:t>
      </w:r>
      <w:r w:rsidRPr="0015294F">
        <w:rPr>
          <w:rFonts w:asciiTheme="majorBidi" w:hAnsiTheme="majorBidi" w:cstheme="majorBidi"/>
          <w:sz w:val="24"/>
          <w:szCs w:val="24"/>
        </w:rPr>
        <w:t>proline under changing environments.</w:t>
      </w:r>
      <w:proofErr w:type="gramEnd"/>
      <w:r w:rsidRPr="0015294F">
        <w:rPr>
          <w:rFonts w:asciiTheme="majorBidi" w:hAnsiTheme="majorBidi" w:cstheme="majorBidi"/>
          <w:sz w:val="24"/>
          <w:szCs w:val="24"/>
        </w:rPr>
        <w:t xml:space="preserve"> Plant Signaling &amp; Behavior 7:11, 1–11.</w:t>
      </w:r>
      <w:r w:rsidRPr="0015294F">
        <w:rPr>
          <w:rFonts w:asciiTheme="majorBidi" w:hAnsiTheme="majorBidi" w:cstheme="majorBidi"/>
          <w:sz w:val="24"/>
          <w:szCs w:val="24"/>
          <w:rtl/>
        </w:rPr>
        <w:tab/>
      </w:r>
    </w:p>
    <w:p w:rsidR="000308B0" w:rsidRDefault="005C26C0" w:rsidP="000308B0">
      <w:pPr>
        <w:autoSpaceDE w:val="0"/>
        <w:autoSpaceDN w:val="0"/>
        <w:bidi w:val="0"/>
        <w:adjustRightInd w:val="0"/>
        <w:spacing w:after="0"/>
        <w:ind w:left="900" w:hanging="900"/>
        <w:jc w:val="both"/>
        <w:rPr>
          <w:rFonts w:ascii="Times New Roman" w:hAnsi="Times New Roman" w:cs="Times New Roman"/>
          <w:sz w:val="24"/>
          <w:szCs w:val="24"/>
        </w:rPr>
      </w:pPr>
      <w:proofErr w:type="spellStart"/>
      <w:proofErr w:type="gramStart"/>
      <w:r w:rsidRPr="0015294F">
        <w:rPr>
          <w:rFonts w:asciiTheme="majorBidi" w:hAnsiTheme="majorBidi" w:cstheme="majorBidi"/>
          <w:sz w:val="24"/>
          <w:szCs w:val="24"/>
        </w:rPr>
        <w:t>Heba</w:t>
      </w:r>
      <w:proofErr w:type="spellEnd"/>
      <w:r w:rsidRPr="0015294F">
        <w:rPr>
          <w:rFonts w:asciiTheme="majorBidi" w:hAnsiTheme="majorBidi" w:cstheme="majorBidi"/>
          <w:sz w:val="24"/>
          <w:szCs w:val="24"/>
        </w:rPr>
        <w:t xml:space="preserve"> </w:t>
      </w:r>
      <w:proofErr w:type="spellStart"/>
      <w:r w:rsidRPr="0015294F">
        <w:rPr>
          <w:rFonts w:asciiTheme="majorBidi" w:hAnsiTheme="majorBidi" w:cstheme="majorBidi"/>
          <w:sz w:val="24"/>
          <w:szCs w:val="24"/>
        </w:rPr>
        <w:t>Y.Abd</w:t>
      </w:r>
      <w:proofErr w:type="spellEnd"/>
      <w:r w:rsidRPr="0015294F">
        <w:rPr>
          <w:rFonts w:asciiTheme="majorBidi" w:hAnsiTheme="majorBidi" w:cstheme="majorBidi"/>
          <w:sz w:val="24"/>
          <w:szCs w:val="24"/>
        </w:rPr>
        <w:t xml:space="preserve"> el Fatah, </w:t>
      </w:r>
      <w:proofErr w:type="spellStart"/>
      <w:r w:rsidRPr="0015294F">
        <w:rPr>
          <w:rFonts w:asciiTheme="majorBidi" w:hAnsiTheme="majorBidi" w:cstheme="majorBidi"/>
          <w:sz w:val="24"/>
          <w:szCs w:val="24"/>
        </w:rPr>
        <w:t>Enaam</w:t>
      </w:r>
      <w:proofErr w:type="spellEnd"/>
      <w:r w:rsidRPr="0015294F">
        <w:rPr>
          <w:rFonts w:asciiTheme="majorBidi" w:hAnsiTheme="majorBidi" w:cstheme="majorBidi"/>
          <w:sz w:val="24"/>
          <w:szCs w:val="24"/>
        </w:rPr>
        <w:t xml:space="preserve"> </w:t>
      </w:r>
      <w:proofErr w:type="spellStart"/>
      <w:r w:rsidRPr="0015294F">
        <w:rPr>
          <w:rFonts w:asciiTheme="majorBidi" w:hAnsiTheme="majorBidi" w:cstheme="majorBidi"/>
          <w:sz w:val="24"/>
          <w:szCs w:val="24"/>
        </w:rPr>
        <w:t>Abd</w:t>
      </w:r>
      <w:proofErr w:type="spellEnd"/>
      <w:r w:rsidRPr="0015294F">
        <w:rPr>
          <w:rFonts w:asciiTheme="majorBidi" w:hAnsiTheme="majorBidi" w:cstheme="majorBidi"/>
          <w:sz w:val="24"/>
          <w:szCs w:val="24"/>
        </w:rPr>
        <w:t xml:space="preserve"> El Fattah Mohamed, </w:t>
      </w:r>
      <w:proofErr w:type="spellStart"/>
      <w:r w:rsidRPr="0015294F">
        <w:rPr>
          <w:rFonts w:asciiTheme="majorBidi" w:hAnsiTheme="majorBidi" w:cstheme="majorBidi"/>
          <w:sz w:val="24"/>
          <w:szCs w:val="24"/>
        </w:rPr>
        <w:t>Monia</w:t>
      </w:r>
      <w:proofErr w:type="spellEnd"/>
      <w:r w:rsidRPr="0015294F">
        <w:rPr>
          <w:rFonts w:asciiTheme="majorBidi" w:hAnsiTheme="majorBidi" w:cstheme="majorBidi"/>
          <w:sz w:val="24"/>
          <w:szCs w:val="24"/>
        </w:rPr>
        <w:t xml:space="preserve"> </w:t>
      </w:r>
      <w:r w:rsidR="000308B0">
        <w:rPr>
          <w:rFonts w:asciiTheme="majorBidi" w:hAnsiTheme="majorBidi" w:cstheme="majorBidi"/>
          <w:sz w:val="24"/>
          <w:szCs w:val="24"/>
        </w:rPr>
        <w:t xml:space="preserve">B. Al-Din Hassan and </w:t>
      </w:r>
      <w:proofErr w:type="spellStart"/>
      <w:r w:rsidR="000308B0">
        <w:rPr>
          <w:rFonts w:asciiTheme="majorBidi" w:hAnsiTheme="majorBidi" w:cstheme="majorBidi"/>
          <w:sz w:val="24"/>
          <w:szCs w:val="24"/>
        </w:rPr>
        <w:t>Karima</w:t>
      </w:r>
      <w:proofErr w:type="spellEnd"/>
      <w:r w:rsidR="000308B0">
        <w:rPr>
          <w:rFonts w:asciiTheme="majorBidi" w:hAnsiTheme="majorBidi" w:cstheme="majorBidi"/>
          <w:sz w:val="24"/>
          <w:szCs w:val="24"/>
        </w:rPr>
        <w:t xml:space="preserve"> A. </w:t>
      </w:r>
      <w:r w:rsidRPr="0015294F">
        <w:rPr>
          <w:rFonts w:asciiTheme="majorBidi" w:hAnsiTheme="majorBidi" w:cstheme="majorBidi"/>
          <w:sz w:val="24"/>
          <w:szCs w:val="24"/>
        </w:rPr>
        <w:t>Mohamed.</w:t>
      </w:r>
      <w:proofErr w:type="gramEnd"/>
      <w:r w:rsidRPr="0015294F">
        <w:rPr>
          <w:rFonts w:asciiTheme="majorBidi" w:hAnsiTheme="majorBidi" w:cstheme="majorBidi"/>
          <w:sz w:val="24"/>
          <w:szCs w:val="24"/>
        </w:rPr>
        <w:t xml:space="preserve"> (2015). </w:t>
      </w:r>
      <w:proofErr w:type="gramStart"/>
      <w:r w:rsidRPr="0015294F">
        <w:rPr>
          <w:rFonts w:asciiTheme="majorBidi" w:hAnsiTheme="majorBidi" w:cstheme="majorBidi"/>
          <w:sz w:val="24"/>
          <w:szCs w:val="24"/>
        </w:rPr>
        <w:t>An</w:t>
      </w:r>
      <w:proofErr w:type="gramEnd"/>
      <w:r w:rsidRPr="0015294F">
        <w:rPr>
          <w:rFonts w:asciiTheme="majorBidi" w:hAnsiTheme="majorBidi" w:cstheme="majorBidi"/>
          <w:sz w:val="24"/>
          <w:szCs w:val="24"/>
        </w:rPr>
        <w:t xml:space="preserve"> Economic Analysis for Maize Market in Egypt. </w:t>
      </w:r>
      <w:r w:rsidRPr="000308B0">
        <w:rPr>
          <w:rFonts w:asciiTheme="majorBidi" w:hAnsiTheme="majorBidi" w:cstheme="majorBidi"/>
          <w:sz w:val="24"/>
          <w:szCs w:val="24"/>
        </w:rPr>
        <w:t>Middle</w:t>
      </w:r>
      <w:r w:rsidR="00FA7C3F" w:rsidRPr="000308B0">
        <w:rPr>
          <w:rFonts w:asciiTheme="majorBidi" w:hAnsiTheme="majorBidi" w:cstheme="majorBidi"/>
          <w:sz w:val="24"/>
          <w:szCs w:val="24"/>
        </w:rPr>
        <w:t>-</w:t>
      </w:r>
      <w:r w:rsidR="000308B0" w:rsidRPr="000308B0">
        <w:rPr>
          <w:rFonts w:asciiTheme="majorBidi" w:hAnsiTheme="majorBidi" w:cstheme="majorBidi"/>
          <w:sz w:val="24"/>
          <w:szCs w:val="24"/>
        </w:rPr>
        <w:t xml:space="preserve">East J. Agric. </w:t>
      </w:r>
      <w:r w:rsidRPr="000308B0">
        <w:rPr>
          <w:rFonts w:asciiTheme="majorBidi" w:hAnsiTheme="majorBidi" w:cstheme="majorBidi"/>
          <w:sz w:val="24"/>
          <w:szCs w:val="24"/>
        </w:rPr>
        <w:t>Res., 4(4): 873-878, ISSN 2077-4605.</w:t>
      </w:r>
    </w:p>
    <w:p w:rsidR="000308B0" w:rsidRDefault="005C26C0" w:rsidP="000308B0">
      <w:pPr>
        <w:autoSpaceDE w:val="0"/>
        <w:autoSpaceDN w:val="0"/>
        <w:bidi w:val="0"/>
        <w:adjustRightInd w:val="0"/>
        <w:spacing w:after="0"/>
        <w:ind w:left="900" w:hanging="900"/>
        <w:jc w:val="both"/>
        <w:rPr>
          <w:rStyle w:val="A0"/>
          <w:rFonts w:ascii="Times New Roman" w:hAnsi="Times New Roman" w:cs="Times New Roman"/>
          <w:color w:val="auto"/>
          <w:sz w:val="24"/>
          <w:szCs w:val="24"/>
        </w:rPr>
      </w:pPr>
      <w:r w:rsidRPr="0015294F">
        <w:rPr>
          <w:rStyle w:val="A0"/>
          <w:rFonts w:asciiTheme="majorBidi" w:hAnsiTheme="majorBidi" w:cstheme="majorBidi"/>
          <w:color w:val="auto"/>
          <w:sz w:val="24"/>
          <w:szCs w:val="24"/>
        </w:rPr>
        <w:t>Jackson, M.L. (1973). Soil Chemical Analysis, Prentice H</w:t>
      </w:r>
      <w:r>
        <w:rPr>
          <w:rStyle w:val="A0"/>
          <w:rFonts w:asciiTheme="majorBidi" w:hAnsiTheme="majorBidi" w:cstheme="majorBidi"/>
          <w:color w:val="auto"/>
          <w:sz w:val="24"/>
          <w:szCs w:val="24"/>
        </w:rPr>
        <w:t>all, Inc. Englewood Cliffs, N.J</w:t>
      </w:r>
    </w:p>
    <w:p w:rsidR="000308B0" w:rsidRDefault="005C26C0" w:rsidP="000308B0">
      <w:pPr>
        <w:autoSpaceDE w:val="0"/>
        <w:autoSpaceDN w:val="0"/>
        <w:bidi w:val="0"/>
        <w:adjustRightInd w:val="0"/>
        <w:spacing w:after="0"/>
        <w:ind w:left="900" w:hanging="900"/>
        <w:jc w:val="both"/>
        <w:rPr>
          <w:rFonts w:ascii="Times New Roman" w:hAnsi="Times New Roman" w:cs="Times New Roman"/>
          <w:sz w:val="24"/>
          <w:szCs w:val="24"/>
        </w:rPr>
      </w:pPr>
      <w:proofErr w:type="spellStart"/>
      <w:proofErr w:type="gramStart"/>
      <w:r w:rsidRPr="0015294F">
        <w:rPr>
          <w:rFonts w:asciiTheme="majorBidi" w:hAnsiTheme="majorBidi" w:cstheme="majorBidi"/>
          <w:sz w:val="24"/>
          <w:szCs w:val="24"/>
        </w:rPr>
        <w:t>Kavi</w:t>
      </w:r>
      <w:proofErr w:type="spellEnd"/>
      <w:r w:rsidRPr="0015294F">
        <w:rPr>
          <w:rFonts w:asciiTheme="majorBidi" w:hAnsiTheme="majorBidi" w:cstheme="majorBidi"/>
          <w:sz w:val="24"/>
          <w:szCs w:val="24"/>
        </w:rPr>
        <w:t xml:space="preserve"> </w:t>
      </w:r>
      <w:proofErr w:type="spellStart"/>
      <w:r w:rsidRPr="0015294F">
        <w:rPr>
          <w:rFonts w:asciiTheme="majorBidi" w:hAnsiTheme="majorBidi" w:cstheme="majorBidi"/>
          <w:sz w:val="24"/>
          <w:szCs w:val="24"/>
        </w:rPr>
        <w:t>Kishor</w:t>
      </w:r>
      <w:proofErr w:type="spellEnd"/>
      <w:r w:rsidRPr="0015294F">
        <w:rPr>
          <w:rFonts w:asciiTheme="majorBidi" w:hAnsiTheme="majorBidi" w:cstheme="majorBidi"/>
          <w:sz w:val="24"/>
          <w:szCs w:val="24"/>
        </w:rPr>
        <w:t xml:space="preserve"> K.P.B, </w:t>
      </w:r>
      <w:proofErr w:type="spellStart"/>
      <w:r w:rsidRPr="0015294F">
        <w:rPr>
          <w:rFonts w:asciiTheme="majorBidi" w:hAnsiTheme="majorBidi" w:cstheme="majorBidi"/>
          <w:sz w:val="24"/>
          <w:szCs w:val="24"/>
        </w:rPr>
        <w:t>S.Sangam</w:t>
      </w:r>
      <w:proofErr w:type="spellEnd"/>
      <w:r w:rsidRPr="0015294F">
        <w:rPr>
          <w:rFonts w:asciiTheme="majorBidi" w:hAnsiTheme="majorBidi" w:cstheme="majorBidi"/>
          <w:sz w:val="24"/>
          <w:szCs w:val="24"/>
        </w:rPr>
        <w:t xml:space="preserve">, </w:t>
      </w:r>
      <w:proofErr w:type="spellStart"/>
      <w:r w:rsidRPr="0015294F">
        <w:rPr>
          <w:rFonts w:asciiTheme="majorBidi" w:hAnsiTheme="majorBidi" w:cstheme="majorBidi"/>
          <w:sz w:val="24"/>
          <w:szCs w:val="24"/>
        </w:rPr>
        <w:t>R.N.Amrutha</w:t>
      </w:r>
      <w:proofErr w:type="spellEnd"/>
      <w:r w:rsidRPr="0015294F">
        <w:rPr>
          <w:rFonts w:asciiTheme="majorBidi" w:hAnsiTheme="majorBidi" w:cstheme="majorBidi"/>
          <w:sz w:val="24"/>
          <w:szCs w:val="24"/>
        </w:rPr>
        <w:t xml:space="preserve">, </w:t>
      </w:r>
      <w:proofErr w:type="spellStart"/>
      <w:r w:rsidRPr="0015294F">
        <w:rPr>
          <w:rFonts w:asciiTheme="majorBidi" w:hAnsiTheme="majorBidi" w:cstheme="majorBidi"/>
          <w:sz w:val="24"/>
          <w:szCs w:val="24"/>
        </w:rPr>
        <w:t>P.Sri</w:t>
      </w:r>
      <w:proofErr w:type="spellEnd"/>
      <w:r w:rsidRPr="0015294F">
        <w:rPr>
          <w:rFonts w:asciiTheme="majorBidi" w:hAnsiTheme="majorBidi" w:cstheme="majorBidi"/>
          <w:sz w:val="24"/>
          <w:szCs w:val="24"/>
        </w:rPr>
        <w:t xml:space="preserve"> </w:t>
      </w:r>
      <w:proofErr w:type="spellStart"/>
      <w:r w:rsidRPr="0015294F">
        <w:rPr>
          <w:rFonts w:asciiTheme="majorBidi" w:hAnsiTheme="majorBidi" w:cstheme="majorBidi"/>
          <w:sz w:val="24"/>
          <w:szCs w:val="24"/>
        </w:rPr>
        <w:t>Laxmi</w:t>
      </w:r>
      <w:proofErr w:type="spellEnd"/>
      <w:r w:rsidRPr="0015294F">
        <w:rPr>
          <w:rFonts w:asciiTheme="majorBidi" w:hAnsiTheme="majorBidi" w:cstheme="majorBidi"/>
          <w:sz w:val="24"/>
          <w:szCs w:val="24"/>
        </w:rPr>
        <w:t xml:space="preserve">, </w:t>
      </w:r>
      <w:proofErr w:type="spellStart"/>
      <w:r w:rsidRPr="0015294F">
        <w:rPr>
          <w:rFonts w:asciiTheme="majorBidi" w:hAnsiTheme="majorBidi" w:cstheme="majorBidi"/>
          <w:sz w:val="24"/>
          <w:szCs w:val="24"/>
        </w:rPr>
        <w:t>K.R.Naidu</w:t>
      </w:r>
      <w:proofErr w:type="spellEnd"/>
      <w:r w:rsidRPr="0015294F">
        <w:rPr>
          <w:rFonts w:asciiTheme="majorBidi" w:hAnsiTheme="majorBidi" w:cstheme="majorBidi"/>
          <w:sz w:val="24"/>
          <w:szCs w:val="24"/>
        </w:rPr>
        <w:t xml:space="preserve">, Rao KRSS, S. </w:t>
      </w:r>
      <w:proofErr w:type="spellStart"/>
      <w:r w:rsidRPr="0015294F">
        <w:rPr>
          <w:rFonts w:asciiTheme="majorBidi" w:hAnsiTheme="majorBidi" w:cstheme="majorBidi"/>
          <w:sz w:val="24"/>
          <w:szCs w:val="24"/>
        </w:rPr>
        <w:t>Rao</w:t>
      </w:r>
      <w:proofErr w:type="spellEnd"/>
      <w:r w:rsidRPr="0015294F">
        <w:rPr>
          <w:rFonts w:asciiTheme="majorBidi" w:hAnsiTheme="majorBidi" w:cstheme="majorBidi"/>
          <w:sz w:val="24"/>
          <w:szCs w:val="24"/>
        </w:rPr>
        <w:t xml:space="preserve">, </w:t>
      </w:r>
      <w:proofErr w:type="spellStart"/>
      <w:r w:rsidRPr="0015294F">
        <w:rPr>
          <w:rFonts w:asciiTheme="majorBidi" w:hAnsiTheme="majorBidi" w:cstheme="majorBidi"/>
          <w:sz w:val="24"/>
          <w:szCs w:val="24"/>
        </w:rPr>
        <w:t>K.J.Reddy</w:t>
      </w:r>
      <w:proofErr w:type="spellEnd"/>
      <w:r w:rsidRPr="0015294F">
        <w:rPr>
          <w:rFonts w:asciiTheme="majorBidi" w:hAnsiTheme="majorBidi" w:cstheme="majorBidi"/>
          <w:sz w:val="24"/>
          <w:szCs w:val="24"/>
        </w:rPr>
        <w:t>,</w:t>
      </w:r>
      <w:r w:rsidRPr="0015294F">
        <w:rPr>
          <w:rFonts w:asciiTheme="majorBidi" w:hAnsiTheme="majorBidi" w:cstheme="majorBidi"/>
          <w:sz w:val="24"/>
          <w:szCs w:val="24"/>
        </w:rPr>
        <w:tab/>
      </w:r>
      <w:proofErr w:type="spellStart"/>
      <w:r w:rsidRPr="0015294F">
        <w:rPr>
          <w:rFonts w:asciiTheme="majorBidi" w:hAnsiTheme="majorBidi" w:cstheme="majorBidi"/>
          <w:sz w:val="24"/>
          <w:szCs w:val="24"/>
        </w:rPr>
        <w:t>P.Theriappan</w:t>
      </w:r>
      <w:proofErr w:type="spellEnd"/>
      <w:r w:rsidRPr="0015294F">
        <w:rPr>
          <w:rFonts w:asciiTheme="majorBidi" w:hAnsiTheme="majorBidi" w:cstheme="majorBidi"/>
          <w:sz w:val="24"/>
          <w:szCs w:val="24"/>
        </w:rPr>
        <w:t xml:space="preserve">, </w:t>
      </w:r>
      <w:proofErr w:type="spellStart"/>
      <w:r w:rsidRPr="0015294F">
        <w:rPr>
          <w:rFonts w:asciiTheme="majorBidi" w:hAnsiTheme="majorBidi" w:cstheme="majorBidi"/>
          <w:sz w:val="24"/>
          <w:szCs w:val="24"/>
        </w:rPr>
        <w:t>N.Sreenivasulu</w:t>
      </w:r>
      <w:proofErr w:type="spellEnd"/>
      <w:r w:rsidRPr="0015294F">
        <w:rPr>
          <w:rFonts w:asciiTheme="majorBidi" w:hAnsiTheme="majorBidi" w:cstheme="majorBidi"/>
          <w:sz w:val="24"/>
          <w:szCs w:val="24"/>
        </w:rPr>
        <w:t>.</w:t>
      </w:r>
      <w:proofErr w:type="gramEnd"/>
      <w:r w:rsidRPr="0015294F">
        <w:rPr>
          <w:rFonts w:asciiTheme="majorBidi" w:hAnsiTheme="majorBidi" w:cstheme="majorBidi"/>
          <w:sz w:val="24"/>
          <w:szCs w:val="24"/>
        </w:rPr>
        <w:t xml:space="preserve"> (2005). Regulation of proline</w:t>
      </w:r>
      <w:r w:rsidRPr="0015294F">
        <w:rPr>
          <w:rFonts w:asciiTheme="majorBidi" w:hAnsiTheme="majorBidi" w:cstheme="majorBidi"/>
          <w:sz w:val="24"/>
          <w:szCs w:val="24"/>
          <w:lang w:bidi="ar-EG"/>
        </w:rPr>
        <w:t xml:space="preserve">. </w:t>
      </w:r>
      <w:proofErr w:type="gramStart"/>
      <w:r w:rsidRPr="0015294F">
        <w:rPr>
          <w:rFonts w:asciiTheme="majorBidi" w:hAnsiTheme="majorBidi" w:cstheme="majorBidi"/>
          <w:sz w:val="24"/>
          <w:szCs w:val="24"/>
        </w:rPr>
        <w:t>biosynthesis</w:t>
      </w:r>
      <w:proofErr w:type="gramEnd"/>
      <w:r w:rsidRPr="0015294F">
        <w:rPr>
          <w:rFonts w:asciiTheme="majorBidi" w:hAnsiTheme="majorBidi" w:cstheme="majorBidi"/>
          <w:sz w:val="24"/>
          <w:szCs w:val="24"/>
        </w:rPr>
        <w:t xml:space="preserve">, degradation, </w:t>
      </w:r>
      <w:r w:rsidRPr="0015294F">
        <w:rPr>
          <w:rFonts w:asciiTheme="majorBidi" w:hAnsiTheme="majorBidi" w:cstheme="majorBidi"/>
          <w:sz w:val="24"/>
          <w:szCs w:val="24"/>
        </w:rPr>
        <w:tab/>
        <w:t>uptake</w:t>
      </w:r>
      <w:r w:rsidR="00FA7C3F">
        <w:rPr>
          <w:rFonts w:asciiTheme="majorBidi" w:hAnsiTheme="majorBidi" w:cstheme="majorBidi"/>
          <w:sz w:val="24"/>
          <w:szCs w:val="24"/>
        </w:rPr>
        <w:t>,</w:t>
      </w:r>
      <w:r w:rsidRPr="0015294F">
        <w:rPr>
          <w:rFonts w:asciiTheme="majorBidi" w:hAnsiTheme="majorBidi" w:cstheme="majorBidi"/>
          <w:sz w:val="24"/>
          <w:szCs w:val="24"/>
        </w:rPr>
        <w:t xml:space="preserve"> and transport in higher plants: Its implications in plant growth and abiotic stress tolerance. </w:t>
      </w:r>
      <w:proofErr w:type="spellStart"/>
      <w:r w:rsidRPr="0015294F">
        <w:rPr>
          <w:rFonts w:asciiTheme="majorBidi" w:hAnsiTheme="majorBidi" w:cstheme="majorBidi"/>
          <w:i/>
          <w:iCs/>
          <w:sz w:val="24"/>
          <w:szCs w:val="24"/>
        </w:rPr>
        <w:t>Curr</w:t>
      </w:r>
      <w:proofErr w:type="spellEnd"/>
      <w:r w:rsidRPr="0015294F">
        <w:rPr>
          <w:rFonts w:asciiTheme="majorBidi" w:hAnsiTheme="majorBidi" w:cstheme="majorBidi"/>
          <w:i/>
          <w:iCs/>
          <w:sz w:val="24"/>
          <w:szCs w:val="24"/>
        </w:rPr>
        <w:t>. Sci.</w:t>
      </w:r>
      <w:r w:rsidRPr="0015294F">
        <w:rPr>
          <w:rFonts w:asciiTheme="majorBidi" w:hAnsiTheme="majorBidi" w:cstheme="majorBidi"/>
          <w:sz w:val="24"/>
          <w:szCs w:val="24"/>
        </w:rPr>
        <w:t xml:space="preserve">, 88 (3): 424-438. </w:t>
      </w:r>
      <w:hyperlink r:id="rId11" w:history="1">
        <w:r w:rsidR="000308B0" w:rsidRPr="00960D59">
          <w:rPr>
            <w:rStyle w:val="Hyperlink"/>
            <w:rFonts w:asciiTheme="majorBidi" w:hAnsiTheme="majorBidi" w:cstheme="majorBidi"/>
            <w:sz w:val="24"/>
            <w:szCs w:val="24"/>
          </w:rPr>
          <w:t>https://www.jstor.org/stable/24110209</w:t>
        </w:r>
      </w:hyperlink>
      <w:r w:rsidRPr="0015294F">
        <w:rPr>
          <w:rFonts w:asciiTheme="majorBidi" w:hAnsiTheme="majorBidi" w:cstheme="majorBidi"/>
          <w:sz w:val="24"/>
          <w:szCs w:val="24"/>
        </w:rPr>
        <w:t>.</w:t>
      </w:r>
    </w:p>
    <w:p w:rsidR="000308B0" w:rsidRDefault="005C26C0" w:rsidP="000308B0">
      <w:pPr>
        <w:autoSpaceDE w:val="0"/>
        <w:autoSpaceDN w:val="0"/>
        <w:bidi w:val="0"/>
        <w:adjustRightInd w:val="0"/>
        <w:spacing w:after="0"/>
        <w:ind w:left="900" w:hanging="900"/>
        <w:jc w:val="both"/>
        <w:rPr>
          <w:rFonts w:ascii="Times New Roman" w:hAnsi="Times New Roman" w:cs="Times New Roman"/>
          <w:sz w:val="24"/>
          <w:szCs w:val="24"/>
        </w:rPr>
      </w:pPr>
      <w:proofErr w:type="gramStart"/>
      <w:r w:rsidRPr="0015294F">
        <w:rPr>
          <w:rFonts w:asciiTheme="majorBidi" w:hAnsiTheme="majorBidi" w:cstheme="majorBidi"/>
          <w:sz w:val="24"/>
          <w:szCs w:val="24"/>
        </w:rPr>
        <w:t xml:space="preserve">Khan, A., </w:t>
      </w:r>
      <w:proofErr w:type="spellStart"/>
      <w:r w:rsidRPr="0015294F">
        <w:rPr>
          <w:rFonts w:asciiTheme="majorBidi" w:hAnsiTheme="majorBidi" w:cstheme="majorBidi"/>
          <w:sz w:val="24"/>
          <w:szCs w:val="24"/>
        </w:rPr>
        <w:t>I.Iqbal</w:t>
      </w:r>
      <w:proofErr w:type="spellEnd"/>
      <w:r w:rsidRPr="0015294F">
        <w:rPr>
          <w:rFonts w:asciiTheme="majorBidi" w:hAnsiTheme="majorBidi" w:cstheme="majorBidi"/>
          <w:sz w:val="24"/>
          <w:szCs w:val="24"/>
        </w:rPr>
        <w:t xml:space="preserve">, </w:t>
      </w:r>
      <w:proofErr w:type="spellStart"/>
      <w:r w:rsidRPr="0015294F">
        <w:rPr>
          <w:rFonts w:asciiTheme="majorBidi" w:hAnsiTheme="majorBidi" w:cstheme="majorBidi"/>
          <w:sz w:val="24"/>
          <w:szCs w:val="24"/>
        </w:rPr>
        <w:t>I.Ahmed</w:t>
      </w:r>
      <w:proofErr w:type="spellEnd"/>
      <w:r w:rsidRPr="0015294F">
        <w:rPr>
          <w:rFonts w:asciiTheme="majorBidi" w:hAnsiTheme="majorBidi" w:cstheme="majorBidi"/>
          <w:sz w:val="24"/>
          <w:szCs w:val="24"/>
        </w:rPr>
        <w:t>, H. Nawaz and M. Nawaz.</w:t>
      </w:r>
      <w:proofErr w:type="gramEnd"/>
      <w:r w:rsidRPr="0015294F">
        <w:rPr>
          <w:rFonts w:asciiTheme="majorBidi" w:hAnsiTheme="majorBidi" w:cstheme="majorBidi"/>
          <w:sz w:val="24"/>
          <w:szCs w:val="24"/>
        </w:rPr>
        <w:t xml:space="preserve"> </w:t>
      </w:r>
      <w:proofErr w:type="gramStart"/>
      <w:r w:rsidRPr="0015294F">
        <w:rPr>
          <w:rFonts w:asciiTheme="majorBidi" w:hAnsiTheme="majorBidi" w:cstheme="majorBidi"/>
          <w:sz w:val="24"/>
          <w:szCs w:val="24"/>
        </w:rPr>
        <w:t>(2014). Role of proline to induce salinity tolerance in sunflower (Helianthus annu</w:t>
      </w:r>
      <w:r w:rsidR="00FA7C3F">
        <w:rPr>
          <w:rFonts w:asciiTheme="majorBidi" w:hAnsiTheme="majorBidi" w:cstheme="majorBidi"/>
          <w:sz w:val="24"/>
          <w:szCs w:val="24"/>
        </w:rPr>
        <w:t>m</w:t>
      </w:r>
      <w:r w:rsidRPr="0015294F">
        <w:rPr>
          <w:rFonts w:asciiTheme="majorBidi" w:hAnsiTheme="majorBidi" w:cstheme="majorBidi"/>
          <w:sz w:val="24"/>
          <w:szCs w:val="24"/>
        </w:rPr>
        <w:t xml:space="preserve"> L.).</w:t>
      </w:r>
      <w:proofErr w:type="gramEnd"/>
      <w:r w:rsidRPr="0015294F">
        <w:rPr>
          <w:rFonts w:asciiTheme="majorBidi" w:hAnsiTheme="majorBidi" w:cstheme="majorBidi"/>
          <w:sz w:val="24"/>
          <w:szCs w:val="24"/>
        </w:rPr>
        <w:t xml:space="preserve"> Sci. Technol. Dev. 33, 88–93.</w:t>
      </w:r>
    </w:p>
    <w:p w:rsidR="000308B0" w:rsidRDefault="005C26C0" w:rsidP="000308B0">
      <w:pPr>
        <w:autoSpaceDE w:val="0"/>
        <w:autoSpaceDN w:val="0"/>
        <w:bidi w:val="0"/>
        <w:adjustRightInd w:val="0"/>
        <w:spacing w:after="0"/>
        <w:ind w:left="900" w:hanging="900"/>
        <w:jc w:val="both"/>
        <w:rPr>
          <w:rFonts w:ascii="Times New Roman" w:hAnsi="Times New Roman" w:cs="Times New Roman"/>
          <w:sz w:val="24"/>
          <w:szCs w:val="24"/>
        </w:rPr>
      </w:pPr>
      <w:proofErr w:type="gramStart"/>
      <w:r w:rsidRPr="0015294F">
        <w:rPr>
          <w:rFonts w:asciiTheme="majorBidi" w:hAnsiTheme="majorBidi" w:cstheme="majorBidi"/>
          <w:sz w:val="24"/>
          <w:szCs w:val="24"/>
        </w:rPr>
        <w:t xml:space="preserve">Lama, R., N. </w:t>
      </w:r>
      <w:proofErr w:type="spellStart"/>
      <w:r w:rsidRPr="0015294F">
        <w:rPr>
          <w:rFonts w:asciiTheme="majorBidi" w:hAnsiTheme="majorBidi" w:cstheme="majorBidi"/>
          <w:sz w:val="24"/>
          <w:szCs w:val="24"/>
        </w:rPr>
        <w:t>Jaishee</w:t>
      </w:r>
      <w:proofErr w:type="spellEnd"/>
      <w:r w:rsidRPr="0015294F">
        <w:rPr>
          <w:rFonts w:asciiTheme="majorBidi" w:hAnsiTheme="majorBidi" w:cstheme="majorBidi"/>
          <w:sz w:val="24"/>
          <w:szCs w:val="24"/>
        </w:rPr>
        <w:t xml:space="preserve"> and U. Chakraborty.</w:t>
      </w:r>
      <w:proofErr w:type="gramEnd"/>
      <w:r w:rsidRPr="0015294F">
        <w:rPr>
          <w:rFonts w:asciiTheme="majorBidi" w:hAnsiTheme="majorBidi" w:cstheme="majorBidi"/>
          <w:sz w:val="24"/>
          <w:szCs w:val="24"/>
        </w:rPr>
        <w:t xml:space="preserve"> </w:t>
      </w:r>
      <w:proofErr w:type="gramStart"/>
      <w:r w:rsidRPr="0015294F">
        <w:rPr>
          <w:rFonts w:asciiTheme="majorBidi" w:hAnsiTheme="majorBidi" w:cstheme="majorBidi"/>
          <w:sz w:val="24"/>
          <w:szCs w:val="24"/>
        </w:rPr>
        <w:t>(2016). Ameliorative Eff</w:t>
      </w:r>
      <w:r w:rsidR="000308B0">
        <w:rPr>
          <w:rFonts w:asciiTheme="majorBidi" w:hAnsiTheme="majorBidi" w:cstheme="majorBidi"/>
          <w:sz w:val="24"/>
          <w:szCs w:val="24"/>
        </w:rPr>
        <w:t xml:space="preserve">ects of ABA and Proline During </w:t>
      </w:r>
      <w:r w:rsidRPr="0015294F">
        <w:rPr>
          <w:rFonts w:asciiTheme="majorBidi" w:hAnsiTheme="majorBidi" w:cstheme="majorBidi"/>
          <w:sz w:val="24"/>
          <w:szCs w:val="24"/>
        </w:rPr>
        <w:t>Drought Stress in Maize Enhancing its Protective Mechanism.</w:t>
      </w:r>
      <w:proofErr w:type="gramEnd"/>
      <w:r w:rsidRPr="0015294F">
        <w:rPr>
          <w:rFonts w:asciiTheme="majorBidi" w:hAnsiTheme="majorBidi" w:cstheme="majorBidi"/>
          <w:sz w:val="24"/>
          <w:szCs w:val="24"/>
        </w:rPr>
        <w:t xml:space="preserve"> </w:t>
      </w:r>
      <w:r w:rsidR="000308B0">
        <w:rPr>
          <w:rFonts w:asciiTheme="majorBidi" w:eastAsia="TimesNewRomanPSMT" w:hAnsiTheme="majorBidi" w:cstheme="majorBidi"/>
          <w:sz w:val="24"/>
          <w:szCs w:val="24"/>
        </w:rPr>
        <w:t xml:space="preserve">World Applied Sciences </w:t>
      </w:r>
      <w:r w:rsidRPr="0015294F">
        <w:rPr>
          <w:rFonts w:asciiTheme="majorBidi" w:eastAsia="TimesNewRomanPSMT" w:hAnsiTheme="majorBidi" w:cstheme="majorBidi"/>
          <w:sz w:val="24"/>
          <w:szCs w:val="24"/>
        </w:rPr>
        <w:t>Journal 34 (2): 174-181</w:t>
      </w:r>
      <w:r w:rsidRPr="0015294F">
        <w:rPr>
          <w:rFonts w:asciiTheme="majorBidi" w:hAnsiTheme="majorBidi" w:cstheme="majorBidi"/>
          <w:sz w:val="24"/>
          <w:szCs w:val="24"/>
        </w:rPr>
        <w:t>.</w:t>
      </w:r>
    </w:p>
    <w:p w:rsidR="000308B0" w:rsidRDefault="005C26C0" w:rsidP="000308B0">
      <w:pPr>
        <w:autoSpaceDE w:val="0"/>
        <w:autoSpaceDN w:val="0"/>
        <w:bidi w:val="0"/>
        <w:adjustRightInd w:val="0"/>
        <w:spacing w:after="0"/>
        <w:ind w:left="900" w:hanging="900"/>
        <w:jc w:val="both"/>
        <w:rPr>
          <w:rFonts w:ascii="Times New Roman" w:hAnsi="Times New Roman" w:cs="Times New Roman"/>
          <w:sz w:val="24"/>
          <w:szCs w:val="24"/>
        </w:rPr>
      </w:pPr>
      <w:proofErr w:type="gramStart"/>
      <w:r w:rsidRPr="0015294F">
        <w:rPr>
          <w:rFonts w:asciiTheme="majorBidi" w:hAnsiTheme="majorBidi" w:cstheme="majorBidi"/>
          <w:sz w:val="24"/>
          <w:szCs w:val="24"/>
        </w:rPr>
        <w:t xml:space="preserve">Liang, X., </w:t>
      </w:r>
      <w:proofErr w:type="spellStart"/>
      <w:r w:rsidRPr="0015294F">
        <w:rPr>
          <w:rFonts w:asciiTheme="majorBidi" w:hAnsiTheme="majorBidi" w:cstheme="majorBidi"/>
          <w:sz w:val="24"/>
          <w:szCs w:val="24"/>
        </w:rPr>
        <w:t>L.Zhang</w:t>
      </w:r>
      <w:proofErr w:type="spellEnd"/>
      <w:r w:rsidRPr="0015294F">
        <w:rPr>
          <w:rFonts w:asciiTheme="majorBidi" w:hAnsiTheme="majorBidi" w:cstheme="majorBidi"/>
          <w:sz w:val="24"/>
          <w:szCs w:val="24"/>
        </w:rPr>
        <w:t xml:space="preserve">, </w:t>
      </w:r>
      <w:proofErr w:type="spellStart"/>
      <w:r w:rsidRPr="0015294F">
        <w:rPr>
          <w:rFonts w:asciiTheme="majorBidi" w:hAnsiTheme="majorBidi" w:cstheme="majorBidi"/>
          <w:sz w:val="24"/>
          <w:szCs w:val="24"/>
        </w:rPr>
        <w:t>S.K.Natarajan</w:t>
      </w:r>
      <w:proofErr w:type="spellEnd"/>
      <w:r w:rsidRPr="0015294F">
        <w:rPr>
          <w:rFonts w:asciiTheme="majorBidi" w:hAnsiTheme="majorBidi" w:cstheme="majorBidi"/>
          <w:sz w:val="24"/>
          <w:szCs w:val="24"/>
        </w:rPr>
        <w:t xml:space="preserve">, </w:t>
      </w:r>
      <w:proofErr w:type="spellStart"/>
      <w:r w:rsidRPr="0015294F">
        <w:rPr>
          <w:rFonts w:asciiTheme="majorBidi" w:hAnsiTheme="majorBidi" w:cstheme="majorBidi"/>
          <w:sz w:val="24"/>
          <w:szCs w:val="24"/>
        </w:rPr>
        <w:t>D.F.Becker</w:t>
      </w:r>
      <w:proofErr w:type="spellEnd"/>
      <w:r w:rsidRPr="0015294F">
        <w:rPr>
          <w:rFonts w:asciiTheme="majorBidi" w:hAnsiTheme="majorBidi" w:cstheme="majorBidi"/>
          <w:sz w:val="24"/>
          <w:szCs w:val="24"/>
        </w:rPr>
        <w:t>.</w:t>
      </w:r>
      <w:proofErr w:type="gramEnd"/>
      <w:r w:rsidRPr="0015294F">
        <w:rPr>
          <w:rFonts w:asciiTheme="majorBidi" w:hAnsiTheme="majorBidi" w:cstheme="majorBidi"/>
          <w:sz w:val="24"/>
          <w:szCs w:val="24"/>
        </w:rPr>
        <w:t xml:space="preserve"> (2013). Proline </w:t>
      </w:r>
      <w:r w:rsidR="000308B0">
        <w:rPr>
          <w:rFonts w:asciiTheme="majorBidi" w:hAnsiTheme="majorBidi" w:cstheme="majorBidi"/>
          <w:sz w:val="24"/>
          <w:szCs w:val="24"/>
        </w:rPr>
        <w:t xml:space="preserve">mechanisms of stress survival. </w:t>
      </w:r>
      <w:proofErr w:type="spellStart"/>
      <w:proofErr w:type="gramStart"/>
      <w:r w:rsidRPr="0015294F">
        <w:rPr>
          <w:rFonts w:asciiTheme="majorBidi" w:hAnsiTheme="majorBidi" w:cstheme="majorBidi"/>
          <w:sz w:val="24"/>
          <w:szCs w:val="24"/>
        </w:rPr>
        <w:t>Antioxid</w:t>
      </w:r>
      <w:proofErr w:type="spellEnd"/>
      <w:r w:rsidRPr="0015294F">
        <w:rPr>
          <w:rFonts w:asciiTheme="majorBidi" w:hAnsiTheme="majorBidi" w:cstheme="majorBidi"/>
          <w:sz w:val="24"/>
          <w:szCs w:val="24"/>
        </w:rPr>
        <w:t>.</w:t>
      </w:r>
      <w:proofErr w:type="gramEnd"/>
      <w:r w:rsidRPr="0015294F">
        <w:rPr>
          <w:rFonts w:asciiTheme="majorBidi" w:hAnsiTheme="majorBidi" w:cstheme="majorBidi"/>
          <w:sz w:val="24"/>
          <w:szCs w:val="24"/>
        </w:rPr>
        <w:t xml:space="preserve"> Redox Signal. 19 (9), 998–1011.</w:t>
      </w:r>
    </w:p>
    <w:p w:rsidR="000308B0" w:rsidRDefault="005C26C0" w:rsidP="000308B0">
      <w:pPr>
        <w:autoSpaceDE w:val="0"/>
        <w:autoSpaceDN w:val="0"/>
        <w:bidi w:val="0"/>
        <w:adjustRightInd w:val="0"/>
        <w:spacing w:after="0"/>
        <w:ind w:left="900" w:hanging="900"/>
        <w:jc w:val="both"/>
        <w:rPr>
          <w:rFonts w:ascii="Times New Roman" w:hAnsi="Times New Roman" w:cs="Times New Roman"/>
          <w:sz w:val="24"/>
          <w:szCs w:val="24"/>
        </w:rPr>
      </w:pPr>
      <w:proofErr w:type="gramStart"/>
      <w:r w:rsidRPr="0015294F">
        <w:rPr>
          <w:rFonts w:asciiTheme="majorBidi" w:hAnsiTheme="majorBidi" w:cstheme="majorBidi"/>
          <w:sz w:val="24"/>
          <w:szCs w:val="24"/>
        </w:rPr>
        <w:t xml:space="preserve">Mansour, M. M. F., and </w:t>
      </w:r>
      <w:proofErr w:type="spellStart"/>
      <w:r w:rsidRPr="0015294F">
        <w:rPr>
          <w:rFonts w:asciiTheme="majorBidi" w:hAnsiTheme="majorBidi" w:cstheme="majorBidi"/>
          <w:sz w:val="24"/>
          <w:szCs w:val="24"/>
        </w:rPr>
        <w:t>E.F.Ali</w:t>
      </w:r>
      <w:proofErr w:type="spellEnd"/>
      <w:r w:rsidRPr="0015294F">
        <w:rPr>
          <w:rFonts w:asciiTheme="majorBidi" w:hAnsiTheme="majorBidi" w:cstheme="majorBidi"/>
          <w:sz w:val="24"/>
          <w:szCs w:val="24"/>
        </w:rPr>
        <w:t>.</w:t>
      </w:r>
      <w:proofErr w:type="gramEnd"/>
      <w:r w:rsidRPr="0015294F">
        <w:rPr>
          <w:rFonts w:asciiTheme="majorBidi" w:hAnsiTheme="majorBidi" w:cstheme="majorBidi"/>
          <w:sz w:val="24"/>
          <w:szCs w:val="24"/>
        </w:rPr>
        <w:t xml:space="preserve"> (2017). Evaluation of proline f</w:t>
      </w:r>
      <w:r w:rsidR="000308B0">
        <w:rPr>
          <w:rFonts w:asciiTheme="majorBidi" w:hAnsiTheme="majorBidi" w:cstheme="majorBidi"/>
          <w:sz w:val="24"/>
          <w:szCs w:val="24"/>
        </w:rPr>
        <w:t xml:space="preserve">unctions in saline conditions. </w:t>
      </w:r>
      <w:proofErr w:type="spellStart"/>
      <w:r w:rsidRPr="0015294F">
        <w:rPr>
          <w:rFonts w:asciiTheme="majorBidi" w:hAnsiTheme="majorBidi" w:cstheme="majorBidi"/>
          <w:sz w:val="24"/>
          <w:szCs w:val="24"/>
        </w:rPr>
        <w:t>Phytochemistry</w:t>
      </w:r>
      <w:proofErr w:type="spellEnd"/>
      <w:r w:rsidRPr="0015294F">
        <w:rPr>
          <w:rFonts w:asciiTheme="majorBidi" w:hAnsiTheme="majorBidi" w:cstheme="majorBidi"/>
          <w:sz w:val="24"/>
          <w:szCs w:val="24"/>
        </w:rPr>
        <w:t xml:space="preserve"> 140, 52–68. </w:t>
      </w:r>
      <w:r w:rsidR="00FA7C3F">
        <w:rPr>
          <w:rFonts w:asciiTheme="majorBidi" w:hAnsiTheme="majorBidi" w:cstheme="majorBidi"/>
          <w:sz w:val="24"/>
          <w:szCs w:val="24"/>
        </w:rPr>
        <w:t>DOI</w:t>
      </w:r>
      <w:r w:rsidRPr="0015294F">
        <w:rPr>
          <w:rFonts w:asciiTheme="majorBidi" w:hAnsiTheme="majorBidi" w:cstheme="majorBidi"/>
          <w:sz w:val="24"/>
          <w:szCs w:val="24"/>
        </w:rPr>
        <w:t>: 10.1016/J.PHYTOCHEM.2017.04.016</w:t>
      </w:r>
      <w:r w:rsidRPr="0015294F">
        <w:rPr>
          <w:rFonts w:asciiTheme="majorBidi" w:hAnsiTheme="majorBidi" w:cstheme="majorBidi"/>
          <w:sz w:val="24"/>
          <w:szCs w:val="24"/>
          <w:lang w:bidi="ar-EG"/>
        </w:rPr>
        <w:t>.</w:t>
      </w:r>
    </w:p>
    <w:p w:rsidR="000308B0" w:rsidRDefault="005C26C0" w:rsidP="000308B0">
      <w:pPr>
        <w:autoSpaceDE w:val="0"/>
        <w:autoSpaceDN w:val="0"/>
        <w:bidi w:val="0"/>
        <w:adjustRightInd w:val="0"/>
        <w:spacing w:after="0"/>
        <w:ind w:left="900" w:hanging="900"/>
        <w:jc w:val="both"/>
        <w:rPr>
          <w:rFonts w:asciiTheme="majorBidi" w:hAnsiTheme="majorBidi" w:cstheme="majorBidi"/>
          <w:sz w:val="24"/>
          <w:szCs w:val="24"/>
          <w:lang w:bidi="ar-EG"/>
        </w:rPr>
      </w:pPr>
      <w:proofErr w:type="gramStart"/>
      <w:r w:rsidRPr="0015294F">
        <w:rPr>
          <w:rFonts w:asciiTheme="majorBidi" w:hAnsiTheme="majorBidi" w:cstheme="majorBidi"/>
          <w:sz w:val="24"/>
          <w:szCs w:val="24"/>
          <w:lang w:bidi="ar-EG"/>
        </w:rPr>
        <w:t>Meister, A. (2012).</w:t>
      </w:r>
      <w:proofErr w:type="gramEnd"/>
      <w:r w:rsidRPr="0015294F">
        <w:rPr>
          <w:rFonts w:asciiTheme="majorBidi" w:hAnsiTheme="majorBidi" w:cstheme="majorBidi"/>
          <w:sz w:val="24"/>
          <w:szCs w:val="24"/>
          <w:lang w:bidi="ar-EG"/>
        </w:rPr>
        <w:t xml:space="preserve"> Biochemist</w:t>
      </w:r>
      <w:r w:rsidR="000308B0">
        <w:rPr>
          <w:rFonts w:asciiTheme="majorBidi" w:hAnsiTheme="majorBidi" w:cstheme="majorBidi"/>
          <w:sz w:val="24"/>
          <w:szCs w:val="24"/>
          <w:lang w:bidi="ar-EG"/>
        </w:rPr>
        <w:t>ry of the amino acids, Elsevier</w:t>
      </w:r>
    </w:p>
    <w:p w:rsidR="000308B0" w:rsidRDefault="005C26C0" w:rsidP="000308B0">
      <w:pPr>
        <w:autoSpaceDE w:val="0"/>
        <w:autoSpaceDN w:val="0"/>
        <w:bidi w:val="0"/>
        <w:adjustRightInd w:val="0"/>
        <w:spacing w:after="0"/>
        <w:ind w:left="900" w:hanging="900"/>
        <w:jc w:val="both"/>
        <w:rPr>
          <w:rFonts w:ascii="Times New Roman" w:hAnsi="Times New Roman" w:cs="Times New Roman"/>
          <w:sz w:val="24"/>
          <w:szCs w:val="24"/>
        </w:rPr>
      </w:pPr>
      <w:proofErr w:type="gramStart"/>
      <w:r w:rsidRPr="000308B0">
        <w:rPr>
          <w:rFonts w:asciiTheme="majorBidi" w:hAnsiTheme="majorBidi" w:cstheme="majorBidi"/>
          <w:sz w:val="24"/>
          <w:szCs w:val="24"/>
        </w:rPr>
        <w:t xml:space="preserve">Mohamed, A.A., B. </w:t>
      </w:r>
      <w:proofErr w:type="spellStart"/>
      <w:r w:rsidRPr="000308B0">
        <w:rPr>
          <w:rFonts w:asciiTheme="majorBidi" w:hAnsiTheme="majorBidi" w:cstheme="majorBidi"/>
          <w:sz w:val="24"/>
          <w:szCs w:val="24"/>
        </w:rPr>
        <w:t>Eichler-Löbermann</w:t>
      </w:r>
      <w:proofErr w:type="spellEnd"/>
      <w:r w:rsidRPr="000308B0">
        <w:rPr>
          <w:rFonts w:asciiTheme="majorBidi" w:hAnsiTheme="majorBidi" w:cstheme="majorBidi"/>
          <w:sz w:val="24"/>
          <w:szCs w:val="24"/>
        </w:rPr>
        <w:t xml:space="preserve"> and E. </w:t>
      </w:r>
      <w:proofErr w:type="spellStart"/>
      <w:r w:rsidRPr="000308B0">
        <w:rPr>
          <w:rFonts w:asciiTheme="majorBidi" w:hAnsiTheme="majorBidi" w:cstheme="majorBidi"/>
          <w:sz w:val="24"/>
          <w:szCs w:val="24"/>
        </w:rPr>
        <w:t>Schnug</w:t>
      </w:r>
      <w:proofErr w:type="spellEnd"/>
      <w:r w:rsidRPr="000308B0">
        <w:rPr>
          <w:rFonts w:asciiTheme="majorBidi" w:hAnsiTheme="majorBidi" w:cstheme="majorBidi"/>
          <w:sz w:val="24"/>
          <w:szCs w:val="24"/>
        </w:rPr>
        <w:t>.</w:t>
      </w:r>
      <w:proofErr w:type="gramEnd"/>
      <w:r w:rsidRPr="000308B0">
        <w:rPr>
          <w:rFonts w:asciiTheme="majorBidi" w:hAnsiTheme="majorBidi" w:cstheme="majorBidi"/>
          <w:sz w:val="24"/>
          <w:szCs w:val="24"/>
        </w:rPr>
        <w:t xml:space="preserve"> (2007).Respo</w:t>
      </w:r>
      <w:r w:rsidR="000308B0" w:rsidRPr="000308B0">
        <w:rPr>
          <w:rFonts w:asciiTheme="majorBidi" w:hAnsiTheme="majorBidi" w:cstheme="majorBidi"/>
          <w:sz w:val="24"/>
          <w:szCs w:val="24"/>
        </w:rPr>
        <w:t xml:space="preserve">nse of crops to salinity under </w:t>
      </w:r>
      <w:r w:rsidRPr="000308B0">
        <w:rPr>
          <w:rFonts w:asciiTheme="majorBidi" w:hAnsiTheme="majorBidi" w:cstheme="majorBidi"/>
          <w:sz w:val="24"/>
          <w:szCs w:val="24"/>
        </w:rPr>
        <w:t xml:space="preserve">Egyptian conditions: a review. / </w:t>
      </w:r>
      <w:proofErr w:type="spellStart"/>
      <w:r w:rsidRPr="000308B0">
        <w:rPr>
          <w:rFonts w:asciiTheme="majorBidi" w:hAnsiTheme="majorBidi" w:cstheme="majorBidi"/>
          <w:sz w:val="24"/>
          <w:szCs w:val="24"/>
        </w:rPr>
        <w:t>Landbauforschung</w:t>
      </w:r>
      <w:proofErr w:type="spellEnd"/>
      <w:r w:rsidRPr="000308B0">
        <w:rPr>
          <w:rFonts w:asciiTheme="majorBidi" w:hAnsiTheme="majorBidi" w:cstheme="majorBidi"/>
          <w:sz w:val="24"/>
          <w:szCs w:val="24"/>
        </w:rPr>
        <w:t xml:space="preserve"> </w:t>
      </w:r>
      <w:proofErr w:type="spellStart"/>
      <w:r w:rsidRPr="000308B0">
        <w:rPr>
          <w:rFonts w:asciiTheme="majorBidi" w:hAnsiTheme="majorBidi" w:cstheme="majorBidi"/>
          <w:sz w:val="24"/>
          <w:szCs w:val="24"/>
        </w:rPr>
        <w:t>Völkenrode</w:t>
      </w:r>
      <w:proofErr w:type="spellEnd"/>
      <w:r w:rsidRPr="000308B0">
        <w:rPr>
          <w:rFonts w:asciiTheme="majorBidi" w:hAnsiTheme="majorBidi" w:cstheme="majorBidi"/>
          <w:sz w:val="24"/>
          <w:szCs w:val="24"/>
        </w:rPr>
        <w:t xml:space="preserve"> 2 / 2007 (57):119-125.</w:t>
      </w:r>
    </w:p>
    <w:p w:rsidR="000308B0" w:rsidRDefault="005C26C0" w:rsidP="000308B0">
      <w:pPr>
        <w:autoSpaceDE w:val="0"/>
        <w:autoSpaceDN w:val="0"/>
        <w:bidi w:val="0"/>
        <w:adjustRightInd w:val="0"/>
        <w:spacing w:after="0"/>
        <w:ind w:left="900" w:hanging="900"/>
        <w:jc w:val="both"/>
        <w:rPr>
          <w:rFonts w:ascii="Times New Roman" w:hAnsi="Times New Roman" w:cs="Times New Roman"/>
          <w:sz w:val="24"/>
          <w:szCs w:val="24"/>
        </w:rPr>
      </w:pPr>
      <w:proofErr w:type="spellStart"/>
      <w:proofErr w:type="gramStart"/>
      <w:r w:rsidRPr="0015294F">
        <w:rPr>
          <w:rFonts w:asciiTheme="majorBidi" w:hAnsiTheme="majorBidi" w:cstheme="majorBidi"/>
          <w:sz w:val="24"/>
          <w:szCs w:val="24"/>
        </w:rPr>
        <w:t>Molazem</w:t>
      </w:r>
      <w:proofErr w:type="spellEnd"/>
      <w:r w:rsidRPr="0015294F">
        <w:rPr>
          <w:rFonts w:asciiTheme="majorBidi" w:hAnsiTheme="majorBidi" w:cstheme="majorBidi"/>
          <w:sz w:val="24"/>
          <w:szCs w:val="24"/>
        </w:rPr>
        <w:t xml:space="preserve">, D., E.M. </w:t>
      </w:r>
      <w:proofErr w:type="spellStart"/>
      <w:r w:rsidRPr="0015294F">
        <w:rPr>
          <w:rFonts w:asciiTheme="majorBidi" w:hAnsiTheme="majorBidi" w:cstheme="majorBidi"/>
          <w:sz w:val="24"/>
          <w:szCs w:val="24"/>
        </w:rPr>
        <w:t>Qurbanov</w:t>
      </w:r>
      <w:proofErr w:type="spellEnd"/>
      <w:r w:rsidRPr="0015294F">
        <w:rPr>
          <w:rFonts w:asciiTheme="majorBidi" w:hAnsiTheme="majorBidi" w:cstheme="majorBidi"/>
          <w:sz w:val="24"/>
          <w:szCs w:val="24"/>
        </w:rPr>
        <w:t xml:space="preserve"> and S.A. </w:t>
      </w:r>
      <w:proofErr w:type="spellStart"/>
      <w:r w:rsidRPr="0015294F">
        <w:rPr>
          <w:rFonts w:asciiTheme="majorBidi" w:hAnsiTheme="majorBidi" w:cstheme="majorBidi"/>
          <w:sz w:val="24"/>
          <w:szCs w:val="24"/>
        </w:rPr>
        <w:t>Dunyamaliyev</w:t>
      </w:r>
      <w:proofErr w:type="spellEnd"/>
      <w:r w:rsidRPr="0015294F">
        <w:rPr>
          <w:rFonts w:asciiTheme="majorBidi" w:hAnsiTheme="majorBidi" w:cstheme="majorBidi"/>
          <w:sz w:val="24"/>
          <w:szCs w:val="24"/>
          <w:lang w:bidi="ar-EG"/>
        </w:rPr>
        <w:t>.</w:t>
      </w:r>
      <w:proofErr w:type="gramEnd"/>
      <w:r w:rsidRPr="0015294F">
        <w:rPr>
          <w:rFonts w:asciiTheme="majorBidi" w:hAnsiTheme="majorBidi" w:cstheme="majorBidi"/>
          <w:sz w:val="24"/>
          <w:szCs w:val="24"/>
          <w:lang w:bidi="ar-EG"/>
        </w:rPr>
        <w:t xml:space="preserve"> </w:t>
      </w:r>
      <w:proofErr w:type="gramStart"/>
      <w:r w:rsidRPr="0015294F">
        <w:rPr>
          <w:rFonts w:asciiTheme="majorBidi" w:hAnsiTheme="majorBidi" w:cstheme="majorBidi"/>
          <w:sz w:val="24"/>
          <w:szCs w:val="24"/>
          <w:lang w:bidi="ar-EG"/>
        </w:rPr>
        <w:t xml:space="preserve">(2010). </w:t>
      </w:r>
      <w:r w:rsidRPr="0015294F">
        <w:rPr>
          <w:rFonts w:asciiTheme="majorBidi" w:hAnsiTheme="majorBidi" w:cstheme="majorBidi"/>
          <w:sz w:val="24"/>
          <w:szCs w:val="24"/>
        </w:rPr>
        <w:t xml:space="preserve">Role </w:t>
      </w:r>
      <w:r w:rsidR="000308B0">
        <w:rPr>
          <w:rFonts w:asciiTheme="majorBidi" w:hAnsiTheme="majorBidi" w:cstheme="majorBidi"/>
          <w:sz w:val="24"/>
          <w:szCs w:val="24"/>
        </w:rPr>
        <w:t xml:space="preserve">of Proline, Na and Chlorophyll </w:t>
      </w:r>
      <w:r w:rsidRPr="0015294F">
        <w:rPr>
          <w:rFonts w:asciiTheme="majorBidi" w:hAnsiTheme="majorBidi" w:cstheme="majorBidi"/>
          <w:sz w:val="24"/>
          <w:szCs w:val="24"/>
        </w:rPr>
        <w:t>Content in Salt Tolerance of Corn (</w:t>
      </w:r>
      <w:r w:rsidRPr="0015294F">
        <w:rPr>
          <w:rFonts w:asciiTheme="majorBidi" w:hAnsiTheme="majorBidi" w:cstheme="majorBidi"/>
          <w:i/>
          <w:iCs/>
          <w:sz w:val="24"/>
          <w:szCs w:val="24"/>
        </w:rPr>
        <w:t xml:space="preserve">Zea mays </w:t>
      </w:r>
      <w:r w:rsidRPr="0015294F">
        <w:rPr>
          <w:rFonts w:asciiTheme="majorBidi" w:hAnsiTheme="majorBidi" w:cstheme="majorBidi"/>
          <w:sz w:val="24"/>
          <w:szCs w:val="24"/>
        </w:rPr>
        <w:t>L.).</w:t>
      </w:r>
      <w:proofErr w:type="gramEnd"/>
      <w:r w:rsidRPr="0015294F">
        <w:rPr>
          <w:rFonts w:asciiTheme="majorBidi" w:hAnsiTheme="majorBidi" w:cstheme="majorBidi"/>
          <w:sz w:val="24"/>
          <w:szCs w:val="24"/>
        </w:rPr>
        <w:t xml:space="preserve"> </w:t>
      </w:r>
      <w:r w:rsidRPr="0015294F">
        <w:rPr>
          <w:rFonts w:asciiTheme="majorBidi" w:eastAsia="TimesNewRomanPSMT" w:hAnsiTheme="majorBidi" w:cstheme="majorBidi"/>
          <w:sz w:val="24"/>
          <w:szCs w:val="24"/>
        </w:rPr>
        <w:t>American</w:t>
      </w:r>
      <w:r w:rsidR="000308B0">
        <w:rPr>
          <w:rFonts w:asciiTheme="majorBidi" w:eastAsia="TimesNewRomanPSMT" w:hAnsiTheme="majorBidi" w:cstheme="majorBidi"/>
          <w:sz w:val="24"/>
          <w:szCs w:val="24"/>
        </w:rPr>
        <w:t xml:space="preserve">-Eurasian J. Agric. &amp; Environ. </w:t>
      </w:r>
      <w:r w:rsidRPr="0015294F">
        <w:rPr>
          <w:rFonts w:asciiTheme="majorBidi" w:eastAsia="TimesNewRomanPSMT" w:hAnsiTheme="majorBidi" w:cstheme="majorBidi"/>
          <w:sz w:val="24"/>
          <w:szCs w:val="24"/>
        </w:rPr>
        <w:t>Sci., 9 (3): 319-324.</w:t>
      </w:r>
    </w:p>
    <w:p w:rsidR="000308B0" w:rsidRDefault="005C26C0" w:rsidP="000308B0">
      <w:pPr>
        <w:autoSpaceDE w:val="0"/>
        <w:autoSpaceDN w:val="0"/>
        <w:bidi w:val="0"/>
        <w:adjustRightInd w:val="0"/>
        <w:spacing w:after="0"/>
        <w:ind w:left="900" w:hanging="900"/>
        <w:jc w:val="both"/>
        <w:rPr>
          <w:rFonts w:asciiTheme="majorBidi" w:hAnsiTheme="majorBidi" w:cstheme="majorBidi"/>
          <w:sz w:val="24"/>
          <w:szCs w:val="24"/>
        </w:rPr>
      </w:pPr>
      <w:proofErr w:type="gramStart"/>
      <w:r w:rsidRPr="0015294F">
        <w:rPr>
          <w:rFonts w:asciiTheme="majorBidi" w:hAnsiTheme="majorBidi" w:cstheme="majorBidi"/>
          <w:sz w:val="24"/>
          <w:szCs w:val="24"/>
        </w:rPr>
        <w:t xml:space="preserve">Page, A.L., R.H. Miller and D.R. </w:t>
      </w:r>
      <w:proofErr w:type="spellStart"/>
      <w:r w:rsidRPr="0015294F">
        <w:rPr>
          <w:rFonts w:asciiTheme="majorBidi" w:hAnsiTheme="majorBidi" w:cstheme="majorBidi"/>
          <w:sz w:val="24"/>
          <w:szCs w:val="24"/>
        </w:rPr>
        <w:t>Keeny</w:t>
      </w:r>
      <w:proofErr w:type="spellEnd"/>
      <w:r w:rsidRPr="0015294F">
        <w:rPr>
          <w:rFonts w:asciiTheme="majorBidi" w:hAnsiTheme="majorBidi" w:cstheme="majorBidi"/>
          <w:sz w:val="24"/>
          <w:szCs w:val="24"/>
        </w:rPr>
        <w:t>.</w:t>
      </w:r>
      <w:proofErr w:type="gramEnd"/>
      <w:r w:rsidRPr="0015294F">
        <w:rPr>
          <w:rFonts w:asciiTheme="majorBidi" w:hAnsiTheme="majorBidi" w:cstheme="majorBidi"/>
          <w:sz w:val="24"/>
          <w:szCs w:val="24"/>
        </w:rPr>
        <w:t xml:space="preserve"> (1982). Methods of </w:t>
      </w:r>
      <w:r w:rsidR="000308B0">
        <w:rPr>
          <w:rFonts w:asciiTheme="majorBidi" w:hAnsiTheme="majorBidi" w:cstheme="majorBidi"/>
          <w:sz w:val="24"/>
          <w:szCs w:val="24"/>
        </w:rPr>
        <w:t xml:space="preserve">Soil Analysis, Part 2: </w:t>
      </w:r>
      <w:proofErr w:type="spellStart"/>
      <w:r w:rsidR="000308B0">
        <w:rPr>
          <w:rFonts w:asciiTheme="majorBidi" w:hAnsiTheme="majorBidi" w:cstheme="majorBidi"/>
          <w:sz w:val="24"/>
          <w:szCs w:val="24"/>
        </w:rPr>
        <w:t>Chemical</w:t>
      </w:r>
      <w:r w:rsidRPr="0015294F">
        <w:rPr>
          <w:rFonts w:asciiTheme="majorBidi" w:hAnsiTheme="majorBidi" w:cstheme="majorBidi"/>
          <w:sz w:val="24"/>
          <w:szCs w:val="24"/>
        </w:rPr>
        <w:t>Microbiological</w:t>
      </w:r>
      <w:proofErr w:type="spellEnd"/>
      <w:r w:rsidRPr="0015294F">
        <w:rPr>
          <w:rFonts w:asciiTheme="majorBidi" w:hAnsiTheme="majorBidi" w:cstheme="majorBidi"/>
          <w:sz w:val="24"/>
          <w:szCs w:val="24"/>
        </w:rPr>
        <w:t xml:space="preserve"> properties. </w:t>
      </w:r>
      <w:proofErr w:type="gramStart"/>
      <w:r w:rsidRPr="0015294F">
        <w:rPr>
          <w:rFonts w:asciiTheme="majorBidi" w:hAnsiTheme="majorBidi" w:cstheme="majorBidi"/>
          <w:sz w:val="24"/>
          <w:szCs w:val="24"/>
        </w:rPr>
        <w:t xml:space="preserve">Am. Soc. </w:t>
      </w:r>
      <w:proofErr w:type="spellStart"/>
      <w:r w:rsidRPr="0015294F">
        <w:rPr>
          <w:rFonts w:asciiTheme="majorBidi" w:hAnsiTheme="majorBidi" w:cstheme="majorBidi"/>
          <w:sz w:val="24"/>
          <w:szCs w:val="24"/>
        </w:rPr>
        <w:t>Agron</w:t>
      </w:r>
      <w:proofErr w:type="spellEnd"/>
      <w:r w:rsidRPr="0015294F">
        <w:rPr>
          <w:rFonts w:asciiTheme="majorBidi" w:hAnsiTheme="majorBidi" w:cstheme="majorBidi"/>
          <w:sz w:val="24"/>
          <w:szCs w:val="24"/>
        </w:rPr>
        <w:t>, Madison, Wisconsin, USA.</w:t>
      </w:r>
      <w:proofErr w:type="gramEnd"/>
    </w:p>
    <w:p w:rsidR="000308B0" w:rsidRDefault="005C26C0" w:rsidP="000308B0">
      <w:pPr>
        <w:autoSpaceDE w:val="0"/>
        <w:autoSpaceDN w:val="0"/>
        <w:bidi w:val="0"/>
        <w:adjustRightInd w:val="0"/>
        <w:spacing w:after="0"/>
        <w:ind w:left="900" w:hanging="900"/>
        <w:jc w:val="both"/>
        <w:rPr>
          <w:rFonts w:ascii="Times New Roman" w:hAnsi="Times New Roman" w:cs="Times New Roman"/>
          <w:sz w:val="24"/>
          <w:szCs w:val="24"/>
        </w:rPr>
      </w:pPr>
      <w:proofErr w:type="gramStart"/>
      <w:r w:rsidRPr="000308B0">
        <w:rPr>
          <w:rFonts w:asciiTheme="majorBidi" w:hAnsiTheme="majorBidi" w:cstheme="majorBidi"/>
          <w:sz w:val="24"/>
          <w:szCs w:val="24"/>
        </w:rPr>
        <w:t>Perveen, Sh., and M. Nazir.</w:t>
      </w:r>
      <w:proofErr w:type="gramEnd"/>
      <w:r w:rsidRPr="000308B0">
        <w:rPr>
          <w:rFonts w:asciiTheme="majorBidi" w:hAnsiTheme="majorBidi" w:cstheme="majorBidi"/>
          <w:sz w:val="24"/>
          <w:szCs w:val="24"/>
        </w:rPr>
        <w:t xml:space="preserve"> (2018). PROLINE</w:t>
      </w:r>
      <w:r w:rsidR="000308B0" w:rsidRPr="000308B0">
        <w:rPr>
          <w:rFonts w:asciiTheme="majorBidi" w:hAnsiTheme="majorBidi" w:cstheme="majorBidi"/>
          <w:sz w:val="24"/>
          <w:szCs w:val="24"/>
        </w:rPr>
        <w:t xml:space="preserve"> TREATMENT INDUCES SALT STRESS </w:t>
      </w:r>
      <w:r w:rsidRPr="000308B0">
        <w:rPr>
          <w:rFonts w:asciiTheme="majorBidi" w:hAnsiTheme="majorBidi" w:cstheme="majorBidi"/>
          <w:sz w:val="24"/>
          <w:szCs w:val="24"/>
        </w:rPr>
        <w:t>TOLERANCE IN MAIZE (ZEA MAYS L. CV. SAFAID AFGOI). Pak. J. Bot</w:t>
      </w:r>
      <w:r w:rsidR="000308B0">
        <w:rPr>
          <w:rFonts w:asciiTheme="majorBidi" w:hAnsiTheme="majorBidi" w:cstheme="majorBidi"/>
          <w:sz w:val="24"/>
          <w:szCs w:val="24"/>
        </w:rPr>
        <w:t>., 50(4): 1265-</w:t>
      </w:r>
      <w:r w:rsidRPr="000308B0">
        <w:rPr>
          <w:rFonts w:asciiTheme="majorBidi" w:hAnsiTheme="majorBidi" w:cstheme="majorBidi"/>
          <w:sz w:val="24"/>
          <w:szCs w:val="24"/>
        </w:rPr>
        <w:t>1271.</w:t>
      </w:r>
    </w:p>
    <w:p w:rsidR="000308B0" w:rsidRDefault="005C26C0" w:rsidP="000308B0">
      <w:pPr>
        <w:autoSpaceDE w:val="0"/>
        <w:autoSpaceDN w:val="0"/>
        <w:bidi w:val="0"/>
        <w:adjustRightInd w:val="0"/>
        <w:spacing w:after="0"/>
        <w:ind w:left="900" w:hanging="900"/>
        <w:jc w:val="both"/>
        <w:rPr>
          <w:rFonts w:ascii="Times New Roman" w:hAnsi="Times New Roman" w:cs="Times New Roman"/>
          <w:sz w:val="24"/>
          <w:szCs w:val="24"/>
        </w:rPr>
      </w:pPr>
      <w:r w:rsidRPr="0015294F">
        <w:rPr>
          <w:rFonts w:asciiTheme="majorBidi" w:hAnsiTheme="majorBidi" w:cstheme="majorBidi"/>
          <w:sz w:val="24"/>
          <w:szCs w:val="24"/>
        </w:rPr>
        <w:t xml:space="preserve"> </w:t>
      </w:r>
      <w:proofErr w:type="spellStart"/>
      <w:proofErr w:type="gramStart"/>
      <w:r w:rsidRPr="0015294F">
        <w:rPr>
          <w:rFonts w:asciiTheme="majorBidi" w:hAnsiTheme="majorBidi" w:cstheme="majorBidi"/>
          <w:sz w:val="24"/>
          <w:szCs w:val="24"/>
        </w:rPr>
        <w:t>Rady</w:t>
      </w:r>
      <w:proofErr w:type="spellEnd"/>
      <w:r w:rsidRPr="0015294F">
        <w:rPr>
          <w:rFonts w:asciiTheme="majorBidi" w:hAnsiTheme="majorBidi" w:cstheme="majorBidi"/>
          <w:sz w:val="24"/>
          <w:szCs w:val="24"/>
        </w:rPr>
        <w:t xml:space="preserve">, M., </w:t>
      </w:r>
      <w:proofErr w:type="spellStart"/>
      <w:r w:rsidRPr="0015294F">
        <w:rPr>
          <w:rFonts w:asciiTheme="majorBidi" w:hAnsiTheme="majorBidi" w:cstheme="majorBidi"/>
          <w:sz w:val="24"/>
          <w:szCs w:val="24"/>
        </w:rPr>
        <w:t>A.Kusvuran</w:t>
      </w:r>
      <w:proofErr w:type="spellEnd"/>
      <w:r w:rsidRPr="0015294F">
        <w:rPr>
          <w:rFonts w:asciiTheme="majorBidi" w:hAnsiTheme="majorBidi" w:cstheme="majorBidi"/>
          <w:sz w:val="24"/>
          <w:szCs w:val="24"/>
        </w:rPr>
        <w:t xml:space="preserve">, </w:t>
      </w:r>
      <w:proofErr w:type="spellStart"/>
      <w:r w:rsidRPr="0015294F">
        <w:rPr>
          <w:rFonts w:asciiTheme="majorBidi" w:hAnsiTheme="majorBidi" w:cstheme="majorBidi"/>
          <w:sz w:val="24"/>
          <w:szCs w:val="24"/>
        </w:rPr>
        <w:t>H.F.Alharby</w:t>
      </w:r>
      <w:proofErr w:type="spellEnd"/>
      <w:r w:rsidRPr="0015294F">
        <w:rPr>
          <w:rFonts w:asciiTheme="majorBidi" w:hAnsiTheme="majorBidi" w:cstheme="majorBidi"/>
          <w:sz w:val="24"/>
          <w:szCs w:val="24"/>
        </w:rPr>
        <w:t xml:space="preserve">, Y. </w:t>
      </w:r>
      <w:proofErr w:type="spellStart"/>
      <w:r w:rsidRPr="0015294F">
        <w:rPr>
          <w:rFonts w:asciiTheme="majorBidi" w:hAnsiTheme="majorBidi" w:cstheme="majorBidi"/>
          <w:sz w:val="24"/>
          <w:szCs w:val="24"/>
        </w:rPr>
        <w:t>Alzahrani</w:t>
      </w:r>
      <w:proofErr w:type="spellEnd"/>
      <w:r w:rsidRPr="0015294F">
        <w:rPr>
          <w:rFonts w:asciiTheme="majorBidi" w:hAnsiTheme="majorBidi" w:cstheme="majorBidi"/>
          <w:sz w:val="24"/>
          <w:szCs w:val="24"/>
        </w:rPr>
        <w:t xml:space="preserve"> and </w:t>
      </w:r>
      <w:proofErr w:type="spellStart"/>
      <w:r w:rsidRPr="0015294F">
        <w:rPr>
          <w:rFonts w:asciiTheme="majorBidi" w:hAnsiTheme="majorBidi" w:cstheme="majorBidi"/>
          <w:sz w:val="24"/>
          <w:szCs w:val="24"/>
        </w:rPr>
        <w:t>S.Kusvuran</w:t>
      </w:r>
      <w:proofErr w:type="spellEnd"/>
      <w:r w:rsidRPr="0015294F">
        <w:rPr>
          <w:rFonts w:asciiTheme="majorBidi" w:hAnsiTheme="majorBidi" w:cstheme="majorBidi"/>
          <w:sz w:val="24"/>
          <w:szCs w:val="24"/>
        </w:rPr>
        <w:t>.</w:t>
      </w:r>
      <w:proofErr w:type="gramEnd"/>
      <w:r w:rsidRPr="0015294F">
        <w:rPr>
          <w:rFonts w:asciiTheme="majorBidi" w:hAnsiTheme="majorBidi" w:cstheme="majorBidi"/>
          <w:sz w:val="24"/>
          <w:szCs w:val="24"/>
        </w:rPr>
        <w:t xml:space="preserve"> (2019). Pretreatment with proline or an organic bio-stimulant induces salt tolerance in wheat plants by improving antioxidant redox state and enzymatic activities and reducing </w:t>
      </w:r>
      <w:r w:rsidR="000308B0">
        <w:rPr>
          <w:rFonts w:asciiTheme="majorBidi" w:hAnsiTheme="majorBidi" w:cstheme="majorBidi"/>
          <w:sz w:val="24"/>
          <w:szCs w:val="24"/>
        </w:rPr>
        <w:t xml:space="preserve">the Oxidative stress. J. Plant </w:t>
      </w:r>
      <w:r w:rsidRPr="0015294F">
        <w:rPr>
          <w:rFonts w:asciiTheme="majorBidi" w:hAnsiTheme="majorBidi" w:cstheme="majorBidi"/>
          <w:sz w:val="24"/>
          <w:szCs w:val="24"/>
        </w:rPr>
        <w:t xml:space="preserve">Growth </w:t>
      </w:r>
      <w:proofErr w:type="spellStart"/>
      <w:r w:rsidRPr="0015294F">
        <w:rPr>
          <w:rFonts w:asciiTheme="majorBidi" w:hAnsiTheme="majorBidi" w:cstheme="majorBidi"/>
          <w:sz w:val="24"/>
          <w:szCs w:val="24"/>
        </w:rPr>
        <w:t>Regul</w:t>
      </w:r>
      <w:proofErr w:type="spellEnd"/>
      <w:r w:rsidRPr="0015294F">
        <w:rPr>
          <w:rFonts w:asciiTheme="majorBidi" w:hAnsiTheme="majorBidi" w:cstheme="majorBidi"/>
          <w:sz w:val="24"/>
          <w:szCs w:val="24"/>
        </w:rPr>
        <w:t xml:space="preserve">. 38, 449–462. </w:t>
      </w:r>
      <w:r w:rsidR="00FA7C3F">
        <w:rPr>
          <w:rFonts w:asciiTheme="majorBidi" w:hAnsiTheme="majorBidi" w:cstheme="majorBidi"/>
          <w:sz w:val="24"/>
          <w:szCs w:val="24"/>
        </w:rPr>
        <w:t>DOI</w:t>
      </w:r>
      <w:r w:rsidRPr="0015294F">
        <w:rPr>
          <w:rFonts w:asciiTheme="majorBidi" w:hAnsiTheme="majorBidi" w:cstheme="majorBidi"/>
          <w:sz w:val="24"/>
          <w:szCs w:val="24"/>
        </w:rPr>
        <w:t>: 10.1007/s00344-018-9860-5.</w:t>
      </w:r>
    </w:p>
    <w:p w:rsidR="000308B0" w:rsidRDefault="005C26C0" w:rsidP="000308B0">
      <w:pPr>
        <w:autoSpaceDE w:val="0"/>
        <w:autoSpaceDN w:val="0"/>
        <w:bidi w:val="0"/>
        <w:adjustRightInd w:val="0"/>
        <w:spacing w:after="0"/>
        <w:ind w:left="900" w:hanging="900"/>
        <w:jc w:val="both"/>
        <w:rPr>
          <w:rFonts w:ascii="Times New Roman" w:hAnsi="Times New Roman" w:cs="Times New Roman"/>
          <w:sz w:val="24"/>
          <w:szCs w:val="24"/>
        </w:rPr>
      </w:pPr>
      <w:proofErr w:type="spellStart"/>
      <w:r w:rsidRPr="000308B0">
        <w:rPr>
          <w:rFonts w:asciiTheme="majorBidi" w:hAnsiTheme="majorBidi" w:cstheme="majorBidi"/>
          <w:sz w:val="24"/>
          <w:szCs w:val="24"/>
        </w:rPr>
        <w:t>Slama</w:t>
      </w:r>
      <w:proofErr w:type="spellEnd"/>
      <w:r w:rsidRPr="000308B0">
        <w:rPr>
          <w:rFonts w:asciiTheme="majorBidi" w:hAnsiTheme="majorBidi" w:cstheme="majorBidi"/>
          <w:sz w:val="24"/>
          <w:szCs w:val="24"/>
        </w:rPr>
        <w:t xml:space="preserve"> I, </w:t>
      </w:r>
      <w:proofErr w:type="spellStart"/>
      <w:r w:rsidRPr="000308B0">
        <w:rPr>
          <w:rFonts w:asciiTheme="majorBidi" w:hAnsiTheme="majorBidi" w:cstheme="majorBidi"/>
          <w:sz w:val="24"/>
          <w:szCs w:val="24"/>
        </w:rPr>
        <w:t>K.B.Rejeb</w:t>
      </w:r>
      <w:proofErr w:type="spellEnd"/>
      <w:r w:rsidRPr="000308B0">
        <w:rPr>
          <w:rFonts w:asciiTheme="majorBidi" w:hAnsiTheme="majorBidi" w:cstheme="majorBidi"/>
          <w:sz w:val="24"/>
          <w:szCs w:val="24"/>
        </w:rPr>
        <w:t xml:space="preserve">, A. </w:t>
      </w:r>
      <w:proofErr w:type="spellStart"/>
      <w:r w:rsidRPr="000308B0">
        <w:rPr>
          <w:rFonts w:asciiTheme="majorBidi" w:hAnsiTheme="majorBidi" w:cstheme="majorBidi"/>
          <w:sz w:val="24"/>
          <w:szCs w:val="24"/>
        </w:rPr>
        <w:t>Rouached</w:t>
      </w:r>
      <w:proofErr w:type="spellEnd"/>
      <w:r w:rsidRPr="000308B0">
        <w:rPr>
          <w:rFonts w:asciiTheme="majorBidi" w:hAnsiTheme="majorBidi" w:cstheme="majorBidi"/>
          <w:sz w:val="24"/>
          <w:szCs w:val="24"/>
        </w:rPr>
        <w:t xml:space="preserve">, A. </w:t>
      </w:r>
      <w:proofErr w:type="spellStart"/>
      <w:r w:rsidRPr="000308B0">
        <w:rPr>
          <w:rFonts w:asciiTheme="majorBidi" w:hAnsiTheme="majorBidi" w:cstheme="majorBidi"/>
          <w:sz w:val="24"/>
          <w:szCs w:val="24"/>
        </w:rPr>
        <w:t>Jdey</w:t>
      </w:r>
      <w:proofErr w:type="spellEnd"/>
      <w:r w:rsidRPr="000308B0">
        <w:rPr>
          <w:rFonts w:asciiTheme="majorBidi" w:hAnsiTheme="majorBidi" w:cstheme="majorBidi"/>
          <w:sz w:val="24"/>
          <w:szCs w:val="24"/>
        </w:rPr>
        <w:t xml:space="preserve">, </w:t>
      </w:r>
      <w:proofErr w:type="spellStart"/>
      <w:r w:rsidRPr="000308B0">
        <w:rPr>
          <w:rFonts w:asciiTheme="majorBidi" w:hAnsiTheme="majorBidi" w:cstheme="majorBidi"/>
          <w:sz w:val="24"/>
          <w:szCs w:val="24"/>
        </w:rPr>
        <w:t>M.Rabhi</w:t>
      </w:r>
      <w:proofErr w:type="spellEnd"/>
      <w:r w:rsidRPr="000308B0">
        <w:rPr>
          <w:rFonts w:asciiTheme="majorBidi" w:hAnsiTheme="majorBidi" w:cstheme="majorBidi"/>
          <w:sz w:val="24"/>
          <w:szCs w:val="24"/>
        </w:rPr>
        <w:t xml:space="preserve">, </w:t>
      </w:r>
      <w:proofErr w:type="spellStart"/>
      <w:r w:rsidRPr="000308B0">
        <w:rPr>
          <w:rFonts w:asciiTheme="majorBidi" w:hAnsiTheme="majorBidi" w:cstheme="majorBidi"/>
          <w:sz w:val="24"/>
          <w:szCs w:val="24"/>
        </w:rPr>
        <w:t>O</w:t>
      </w:r>
      <w:proofErr w:type="gramStart"/>
      <w:r w:rsidRPr="000308B0">
        <w:rPr>
          <w:rFonts w:asciiTheme="majorBidi" w:hAnsiTheme="majorBidi" w:cstheme="majorBidi"/>
          <w:sz w:val="24"/>
          <w:szCs w:val="24"/>
        </w:rPr>
        <w:t>,Talbi</w:t>
      </w:r>
      <w:proofErr w:type="spellEnd"/>
      <w:proofErr w:type="gramEnd"/>
      <w:r w:rsidRPr="000308B0">
        <w:rPr>
          <w:rFonts w:asciiTheme="majorBidi" w:hAnsiTheme="majorBidi" w:cstheme="majorBidi"/>
          <w:sz w:val="24"/>
          <w:szCs w:val="24"/>
        </w:rPr>
        <w:t xml:space="preserve">, </w:t>
      </w:r>
      <w:proofErr w:type="spellStart"/>
      <w:r w:rsidRPr="000308B0">
        <w:rPr>
          <w:rFonts w:asciiTheme="majorBidi" w:hAnsiTheme="majorBidi" w:cstheme="majorBidi"/>
          <w:sz w:val="24"/>
          <w:szCs w:val="24"/>
        </w:rPr>
        <w:t>A.Debez</w:t>
      </w:r>
      <w:proofErr w:type="spellEnd"/>
      <w:r w:rsidRPr="000308B0">
        <w:rPr>
          <w:rFonts w:asciiTheme="majorBidi" w:hAnsiTheme="majorBidi" w:cstheme="majorBidi"/>
          <w:sz w:val="24"/>
          <w:szCs w:val="24"/>
        </w:rPr>
        <w:t xml:space="preserve">, A. </w:t>
      </w:r>
      <w:proofErr w:type="spellStart"/>
      <w:r w:rsidRPr="000308B0">
        <w:rPr>
          <w:rFonts w:asciiTheme="majorBidi" w:hAnsiTheme="majorBidi" w:cstheme="majorBidi"/>
          <w:sz w:val="24"/>
          <w:szCs w:val="24"/>
        </w:rPr>
        <w:t>Savouré</w:t>
      </w:r>
      <w:proofErr w:type="spellEnd"/>
      <w:r w:rsidRPr="000308B0">
        <w:rPr>
          <w:rFonts w:asciiTheme="majorBidi" w:hAnsiTheme="majorBidi" w:cstheme="majorBidi"/>
          <w:sz w:val="24"/>
          <w:szCs w:val="24"/>
        </w:rPr>
        <w:t xml:space="preserve">, </w:t>
      </w:r>
      <w:proofErr w:type="spellStart"/>
      <w:r w:rsidRPr="000308B0">
        <w:rPr>
          <w:rFonts w:asciiTheme="majorBidi" w:hAnsiTheme="majorBidi" w:cstheme="majorBidi"/>
          <w:sz w:val="24"/>
          <w:szCs w:val="24"/>
        </w:rPr>
        <w:t>C.Abdelly</w:t>
      </w:r>
      <w:proofErr w:type="spellEnd"/>
      <w:r w:rsidRPr="000308B0">
        <w:rPr>
          <w:rFonts w:asciiTheme="majorBidi" w:hAnsiTheme="majorBidi" w:cstheme="majorBidi"/>
          <w:sz w:val="24"/>
          <w:szCs w:val="24"/>
        </w:rPr>
        <w:t xml:space="preserve">.    (2014). </w:t>
      </w:r>
      <w:proofErr w:type="gramStart"/>
      <w:r w:rsidR="00FA7C3F" w:rsidRPr="000308B0">
        <w:rPr>
          <w:rFonts w:asciiTheme="majorBidi" w:hAnsiTheme="majorBidi" w:cstheme="majorBidi"/>
          <w:sz w:val="24"/>
          <w:szCs w:val="24"/>
        </w:rPr>
        <w:t>The</w:t>
      </w:r>
      <w:proofErr w:type="gramEnd"/>
      <w:r w:rsidR="00FA7C3F" w:rsidRPr="000308B0">
        <w:rPr>
          <w:rFonts w:asciiTheme="majorBidi" w:hAnsiTheme="majorBidi" w:cstheme="majorBidi"/>
          <w:sz w:val="24"/>
          <w:szCs w:val="24"/>
        </w:rPr>
        <w:t xml:space="preserve"> p</w:t>
      </w:r>
      <w:r w:rsidRPr="000308B0">
        <w:rPr>
          <w:rFonts w:asciiTheme="majorBidi" w:hAnsiTheme="majorBidi" w:cstheme="majorBidi"/>
          <w:sz w:val="24"/>
          <w:szCs w:val="24"/>
        </w:rPr>
        <w:t xml:space="preserve">resence of proline in salinized nutrient solution reinforces the role of this amino acid in osmoregulation and protects lipid membrane peroxidation in Arabidopsis thaliana. Australian </w:t>
      </w:r>
      <w:r w:rsidRPr="000308B0">
        <w:rPr>
          <w:rFonts w:asciiTheme="majorBidi" w:hAnsiTheme="majorBidi" w:cstheme="majorBidi"/>
          <w:sz w:val="24"/>
          <w:szCs w:val="24"/>
        </w:rPr>
        <w:tab/>
        <w:t>Journal of Crop Science, 8:1367-1372.</w:t>
      </w:r>
    </w:p>
    <w:p w:rsidR="00A23D7E" w:rsidRDefault="005C26C0" w:rsidP="00A23D7E">
      <w:pPr>
        <w:autoSpaceDE w:val="0"/>
        <w:autoSpaceDN w:val="0"/>
        <w:bidi w:val="0"/>
        <w:adjustRightInd w:val="0"/>
        <w:spacing w:after="0"/>
        <w:ind w:left="900" w:hanging="900"/>
        <w:jc w:val="both"/>
        <w:rPr>
          <w:rFonts w:asciiTheme="majorBidi" w:hAnsiTheme="majorBidi" w:cstheme="majorBidi"/>
          <w:sz w:val="24"/>
          <w:szCs w:val="24"/>
        </w:rPr>
      </w:pPr>
      <w:proofErr w:type="gramStart"/>
      <w:r w:rsidRPr="0015294F">
        <w:rPr>
          <w:rFonts w:asciiTheme="majorBidi" w:hAnsiTheme="majorBidi" w:cstheme="majorBidi"/>
          <w:sz w:val="24"/>
          <w:szCs w:val="24"/>
        </w:rPr>
        <w:t>Snedecor, G.W. and W.G. Cochran.</w:t>
      </w:r>
      <w:proofErr w:type="gramEnd"/>
      <w:r w:rsidRPr="0015294F">
        <w:rPr>
          <w:rFonts w:asciiTheme="majorBidi" w:hAnsiTheme="majorBidi" w:cstheme="majorBidi"/>
          <w:sz w:val="24"/>
          <w:szCs w:val="24"/>
        </w:rPr>
        <w:t xml:space="preserve"> </w:t>
      </w:r>
      <w:proofErr w:type="gramStart"/>
      <w:r w:rsidRPr="0015294F">
        <w:rPr>
          <w:rFonts w:asciiTheme="majorBidi" w:hAnsiTheme="majorBidi" w:cstheme="majorBidi"/>
          <w:sz w:val="24"/>
          <w:szCs w:val="24"/>
        </w:rPr>
        <w:t>(1990). Statistical Methods (7th Ed.), Iowa</w:t>
      </w:r>
      <w:r w:rsidR="000308B0">
        <w:rPr>
          <w:rFonts w:asciiTheme="majorBidi" w:hAnsiTheme="majorBidi" w:cstheme="majorBidi"/>
          <w:sz w:val="24"/>
          <w:szCs w:val="24"/>
        </w:rPr>
        <w:t xml:space="preserve"> State University </w:t>
      </w:r>
      <w:r w:rsidRPr="0015294F">
        <w:rPr>
          <w:rFonts w:asciiTheme="majorBidi" w:hAnsiTheme="majorBidi" w:cstheme="majorBidi"/>
          <w:sz w:val="24"/>
          <w:szCs w:val="24"/>
        </w:rPr>
        <w:t>Press, Ames, 507 pp.</w:t>
      </w:r>
      <w:proofErr w:type="gramEnd"/>
    </w:p>
    <w:p w:rsidR="00A23D7E" w:rsidRDefault="005C26C0" w:rsidP="00A23D7E">
      <w:pPr>
        <w:autoSpaceDE w:val="0"/>
        <w:autoSpaceDN w:val="0"/>
        <w:bidi w:val="0"/>
        <w:adjustRightInd w:val="0"/>
        <w:spacing w:after="0"/>
        <w:ind w:left="900" w:hanging="900"/>
        <w:jc w:val="both"/>
        <w:rPr>
          <w:rFonts w:asciiTheme="majorBidi" w:hAnsiTheme="majorBidi" w:cstheme="majorBidi"/>
          <w:sz w:val="24"/>
          <w:szCs w:val="24"/>
        </w:rPr>
      </w:pPr>
      <w:proofErr w:type="spellStart"/>
      <w:proofErr w:type="gramStart"/>
      <w:r w:rsidRPr="00A23D7E">
        <w:rPr>
          <w:rFonts w:asciiTheme="majorBidi" w:hAnsiTheme="majorBidi" w:cstheme="majorBidi"/>
          <w:sz w:val="24"/>
          <w:szCs w:val="24"/>
        </w:rPr>
        <w:lastRenderedPageBreak/>
        <w:t>Sona</w:t>
      </w:r>
      <w:proofErr w:type="spellEnd"/>
      <w:r w:rsidRPr="00A23D7E">
        <w:rPr>
          <w:rFonts w:asciiTheme="majorBidi" w:hAnsiTheme="majorBidi" w:cstheme="majorBidi"/>
          <w:sz w:val="24"/>
          <w:szCs w:val="24"/>
        </w:rPr>
        <w:t xml:space="preserve"> Salem El-</w:t>
      </w:r>
      <w:proofErr w:type="spellStart"/>
      <w:r w:rsidRPr="00A23D7E">
        <w:rPr>
          <w:rFonts w:asciiTheme="majorBidi" w:hAnsiTheme="majorBidi" w:cstheme="majorBidi"/>
          <w:sz w:val="24"/>
          <w:szCs w:val="24"/>
        </w:rPr>
        <w:t>Nwehy</w:t>
      </w:r>
      <w:proofErr w:type="spellEnd"/>
      <w:r w:rsidRPr="00A23D7E">
        <w:rPr>
          <w:rFonts w:asciiTheme="majorBidi" w:hAnsiTheme="majorBidi" w:cstheme="majorBidi"/>
          <w:sz w:val="24"/>
          <w:szCs w:val="24"/>
        </w:rPr>
        <w:t xml:space="preserve">, </w:t>
      </w:r>
      <w:proofErr w:type="spellStart"/>
      <w:r w:rsidRPr="00A23D7E">
        <w:rPr>
          <w:rFonts w:asciiTheme="majorBidi" w:hAnsiTheme="majorBidi" w:cstheme="majorBidi"/>
          <w:sz w:val="24"/>
          <w:szCs w:val="24"/>
        </w:rPr>
        <w:t>Dalal</w:t>
      </w:r>
      <w:proofErr w:type="spellEnd"/>
      <w:r w:rsidRPr="00A23D7E">
        <w:rPr>
          <w:rFonts w:asciiTheme="majorBidi" w:hAnsiTheme="majorBidi" w:cstheme="majorBidi"/>
          <w:sz w:val="24"/>
          <w:szCs w:val="24"/>
        </w:rPr>
        <w:t xml:space="preserve"> </w:t>
      </w:r>
      <w:proofErr w:type="spellStart"/>
      <w:r w:rsidRPr="00A23D7E">
        <w:rPr>
          <w:rFonts w:asciiTheme="majorBidi" w:hAnsiTheme="majorBidi" w:cstheme="majorBidi"/>
          <w:sz w:val="24"/>
          <w:szCs w:val="24"/>
        </w:rPr>
        <w:t>Hereimas</w:t>
      </w:r>
      <w:proofErr w:type="spellEnd"/>
      <w:r w:rsidRPr="00A23D7E">
        <w:rPr>
          <w:rFonts w:asciiTheme="majorBidi" w:hAnsiTheme="majorBidi" w:cstheme="majorBidi"/>
          <w:sz w:val="24"/>
          <w:szCs w:val="24"/>
        </w:rPr>
        <w:t xml:space="preserve"> </w:t>
      </w:r>
      <w:proofErr w:type="spellStart"/>
      <w:r w:rsidRPr="00A23D7E">
        <w:rPr>
          <w:rFonts w:asciiTheme="majorBidi" w:hAnsiTheme="majorBidi" w:cstheme="majorBidi"/>
          <w:sz w:val="24"/>
          <w:szCs w:val="24"/>
        </w:rPr>
        <w:t>Sary</w:t>
      </w:r>
      <w:proofErr w:type="spellEnd"/>
      <w:r w:rsidRPr="00A23D7E">
        <w:rPr>
          <w:rFonts w:asciiTheme="majorBidi" w:hAnsiTheme="majorBidi" w:cstheme="majorBidi"/>
          <w:sz w:val="24"/>
          <w:szCs w:val="24"/>
        </w:rPr>
        <w:t xml:space="preserve">, </w:t>
      </w:r>
      <w:proofErr w:type="spellStart"/>
      <w:r w:rsidRPr="00A23D7E">
        <w:rPr>
          <w:rFonts w:asciiTheme="majorBidi" w:hAnsiTheme="majorBidi" w:cstheme="majorBidi"/>
          <w:sz w:val="24"/>
          <w:szCs w:val="24"/>
        </w:rPr>
        <w:t>Rasha</w:t>
      </w:r>
      <w:proofErr w:type="spellEnd"/>
      <w:r w:rsidRPr="00A23D7E">
        <w:rPr>
          <w:rFonts w:asciiTheme="majorBidi" w:hAnsiTheme="majorBidi" w:cstheme="majorBidi"/>
          <w:sz w:val="24"/>
          <w:szCs w:val="24"/>
        </w:rPr>
        <w:t xml:space="preserve"> </w:t>
      </w:r>
      <w:proofErr w:type="spellStart"/>
      <w:r w:rsidRPr="00A23D7E">
        <w:rPr>
          <w:rFonts w:asciiTheme="majorBidi" w:hAnsiTheme="majorBidi" w:cstheme="majorBidi"/>
          <w:sz w:val="24"/>
          <w:szCs w:val="24"/>
        </w:rPr>
        <w:t>Ramzy</w:t>
      </w:r>
      <w:proofErr w:type="spellEnd"/>
      <w:r w:rsidRPr="00A23D7E">
        <w:rPr>
          <w:rFonts w:asciiTheme="majorBidi" w:hAnsiTheme="majorBidi" w:cstheme="majorBidi"/>
          <w:sz w:val="24"/>
          <w:szCs w:val="24"/>
        </w:rPr>
        <w:t xml:space="preserve"> Mohamed </w:t>
      </w:r>
      <w:proofErr w:type="spellStart"/>
      <w:r w:rsidRPr="00A23D7E">
        <w:rPr>
          <w:rFonts w:asciiTheme="majorBidi" w:hAnsiTheme="majorBidi" w:cstheme="majorBidi"/>
          <w:sz w:val="24"/>
          <w:szCs w:val="24"/>
        </w:rPr>
        <w:t>Afify</w:t>
      </w:r>
      <w:proofErr w:type="spellEnd"/>
      <w:r w:rsidRPr="00A23D7E">
        <w:rPr>
          <w:rFonts w:asciiTheme="majorBidi" w:hAnsiTheme="majorBidi" w:cstheme="majorBidi"/>
          <w:sz w:val="24"/>
          <w:szCs w:val="24"/>
        </w:rPr>
        <w:t>.</w:t>
      </w:r>
      <w:proofErr w:type="gramEnd"/>
      <w:r w:rsidRPr="00A23D7E">
        <w:rPr>
          <w:rFonts w:asciiTheme="majorBidi" w:hAnsiTheme="majorBidi" w:cstheme="majorBidi"/>
          <w:sz w:val="24"/>
          <w:szCs w:val="24"/>
        </w:rPr>
        <w:t xml:space="preserve"> 2020</w:t>
      </w:r>
      <w:r w:rsidRPr="00A23D7E">
        <w:rPr>
          <w:rFonts w:asciiTheme="majorBidi" w:hAnsiTheme="majorBidi" w:cstheme="majorBidi"/>
          <w:b/>
          <w:bCs/>
          <w:sz w:val="24"/>
          <w:szCs w:val="24"/>
        </w:rPr>
        <w:t xml:space="preserve">. </w:t>
      </w:r>
      <w:r w:rsidRPr="00A23D7E">
        <w:rPr>
          <w:rFonts w:asciiTheme="majorBidi" w:hAnsiTheme="majorBidi" w:cstheme="majorBidi"/>
          <w:sz w:val="24"/>
          <w:szCs w:val="24"/>
        </w:rPr>
        <w:t xml:space="preserve">Effect of potassium </w:t>
      </w:r>
      <w:proofErr w:type="spellStart"/>
      <w:r w:rsidRPr="00A23D7E">
        <w:rPr>
          <w:rFonts w:asciiTheme="majorBidi" w:hAnsiTheme="majorBidi" w:cstheme="majorBidi"/>
          <w:sz w:val="24"/>
          <w:szCs w:val="24"/>
        </w:rPr>
        <w:t>humate</w:t>
      </w:r>
      <w:proofErr w:type="spellEnd"/>
      <w:r w:rsidRPr="00A23D7E">
        <w:rPr>
          <w:rFonts w:asciiTheme="majorBidi" w:hAnsiTheme="majorBidi" w:cstheme="majorBidi"/>
          <w:sz w:val="24"/>
          <w:szCs w:val="24"/>
        </w:rPr>
        <w:t xml:space="preserve"> foliar application on yield and quality of soybean </w:t>
      </w:r>
      <w:r w:rsidRPr="00A23D7E">
        <w:rPr>
          <w:rFonts w:asciiTheme="majorBidi" w:hAnsiTheme="majorBidi" w:cstheme="majorBidi"/>
          <w:i/>
          <w:iCs/>
          <w:sz w:val="24"/>
          <w:szCs w:val="24"/>
        </w:rPr>
        <w:t xml:space="preserve">(Glycine max </w:t>
      </w:r>
      <w:r w:rsidRPr="00A23D7E">
        <w:rPr>
          <w:rFonts w:asciiTheme="majorBidi" w:hAnsiTheme="majorBidi" w:cstheme="majorBidi"/>
          <w:sz w:val="24"/>
          <w:szCs w:val="24"/>
        </w:rPr>
        <w:t xml:space="preserve">L.) grown on calcareous soil under irrigation water regime. Plant </w:t>
      </w:r>
      <w:r w:rsidR="00A23D7E">
        <w:rPr>
          <w:rFonts w:asciiTheme="majorBidi" w:hAnsiTheme="majorBidi" w:cstheme="majorBidi"/>
          <w:sz w:val="24"/>
          <w:szCs w:val="24"/>
        </w:rPr>
        <w:t>Archives, Vol. 20 No.1:1495-1502.</w:t>
      </w:r>
    </w:p>
    <w:p w:rsidR="00A23D7E" w:rsidRDefault="005C26C0" w:rsidP="00A23D7E">
      <w:pPr>
        <w:autoSpaceDE w:val="0"/>
        <w:autoSpaceDN w:val="0"/>
        <w:bidi w:val="0"/>
        <w:adjustRightInd w:val="0"/>
        <w:spacing w:after="0"/>
        <w:ind w:left="900" w:hanging="900"/>
        <w:jc w:val="both"/>
        <w:rPr>
          <w:rFonts w:asciiTheme="majorBidi" w:hAnsiTheme="majorBidi" w:cstheme="majorBidi"/>
          <w:sz w:val="24"/>
          <w:szCs w:val="24"/>
        </w:rPr>
      </w:pPr>
      <w:proofErr w:type="spellStart"/>
      <w:proofErr w:type="gramStart"/>
      <w:r w:rsidRPr="0015294F">
        <w:rPr>
          <w:rFonts w:asciiTheme="majorBidi" w:hAnsiTheme="majorBidi" w:cstheme="majorBidi"/>
          <w:sz w:val="24"/>
          <w:szCs w:val="24"/>
        </w:rPr>
        <w:t>Szabados</w:t>
      </w:r>
      <w:proofErr w:type="spellEnd"/>
      <w:r w:rsidRPr="0015294F">
        <w:rPr>
          <w:rFonts w:asciiTheme="majorBidi" w:hAnsiTheme="majorBidi" w:cstheme="majorBidi"/>
          <w:sz w:val="24"/>
          <w:szCs w:val="24"/>
        </w:rPr>
        <w:t>, La and A. Savoure.</w:t>
      </w:r>
      <w:proofErr w:type="gramEnd"/>
      <w:r w:rsidRPr="0015294F">
        <w:rPr>
          <w:rFonts w:asciiTheme="majorBidi" w:hAnsiTheme="majorBidi" w:cstheme="majorBidi"/>
          <w:sz w:val="24"/>
          <w:szCs w:val="24"/>
        </w:rPr>
        <w:t xml:space="preserve"> (2009). Proline: a multifunctional amino</w:t>
      </w:r>
      <w:r w:rsidR="00A23D7E">
        <w:rPr>
          <w:rFonts w:asciiTheme="majorBidi" w:hAnsiTheme="majorBidi" w:cstheme="majorBidi"/>
          <w:sz w:val="24"/>
          <w:szCs w:val="24"/>
        </w:rPr>
        <w:t xml:space="preserve"> acid. </w:t>
      </w:r>
      <w:proofErr w:type="gramStart"/>
      <w:r w:rsidR="00A23D7E">
        <w:rPr>
          <w:rFonts w:asciiTheme="majorBidi" w:hAnsiTheme="majorBidi" w:cstheme="majorBidi"/>
          <w:sz w:val="24"/>
          <w:szCs w:val="24"/>
        </w:rPr>
        <w:t>Trends in Plant Science Vol.15 No.2.</w:t>
      </w:r>
      <w:proofErr w:type="gramEnd"/>
    </w:p>
    <w:p w:rsidR="00A23D7E" w:rsidRDefault="005C26C0" w:rsidP="00A23D7E">
      <w:pPr>
        <w:autoSpaceDE w:val="0"/>
        <w:autoSpaceDN w:val="0"/>
        <w:bidi w:val="0"/>
        <w:adjustRightInd w:val="0"/>
        <w:spacing w:after="0"/>
        <w:ind w:left="900" w:hanging="900"/>
        <w:jc w:val="both"/>
        <w:rPr>
          <w:rFonts w:asciiTheme="majorBidi" w:hAnsiTheme="majorBidi" w:cstheme="majorBidi"/>
          <w:sz w:val="24"/>
          <w:szCs w:val="24"/>
        </w:rPr>
      </w:pPr>
      <w:proofErr w:type="spellStart"/>
      <w:r w:rsidRPr="0015294F">
        <w:rPr>
          <w:rFonts w:asciiTheme="majorBidi" w:hAnsiTheme="majorBidi" w:cstheme="majorBidi"/>
          <w:sz w:val="24"/>
          <w:szCs w:val="24"/>
        </w:rPr>
        <w:t>Taie</w:t>
      </w:r>
      <w:proofErr w:type="spellEnd"/>
      <w:r w:rsidRPr="0015294F">
        <w:rPr>
          <w:rFonts w:asciiTheme="majorBidi" w:hAnsiTheme="majorBidi" w:cstheme="majorBidi"/>
          <w:sz w:val="24"/>
          <w:szCs w:val="24"/>
        </w:rPr>
        <w:t xml:space="preserve"> H.A.A, </w:t>
      </w:r>
      <w:proofErr w:type="spellStart"/>
      <w:r w:rsidRPr="0015294F">
        <w:rPr>
          <w:rFonts w:asciiTheme="majorBidi" w:hAnsiTheme="majorBidi" w:cstheme="majorBidi"/>
          <w:sz w:val="24"/>
          <w:szCs w:val="24"/>
        </w:rPr>
        <w:t>M.T.Abdelhamid</w:t>
      </w:r>
      <w:proofErr w:type="spellEnd"/>
      <w:r w:rsidRPr="0015294F">
        <w:rPr>
          <w:rFonts w:asciiTheme="majorBidi" w:hAnsiTheme="majorBidi" w:cstheme="majorBidi"/>
          <w:sz w:val="24"/>
          <w:szCs w:val="24"/>
        </w:rPr>
        <w:t xml:space="preserve">, </w:t>
      </w:r>
      <w:proofErr w:type="spellStart"/>
      <w:r w:rsidRPr="0015294F">
        <w:rPr>
          <w:rFonts w:asciiTheme="majorBidi" w:hAnsiTheme="majorBidi" w:cstheme="majorBidi"/>
          <w:sz w:val="24"/>
          <w:szCs w:val="24"/>
        </w:rPr>
        <w:t>M.G.Dawood</w:t>
      </w:r>
      <w:proofErr w:type="spellEnd"/>
      <w:r w:rsidRPr="0015294F">
        <w:rPr>
          <w:rFonts w:asciiTheme="majorBidi" w:hAnsiTheme="majorBidi" w:cstheme="majorBidi"/>
          <w:sz w:val="24"/>
          <w:szCs w:val="24"/>
        </w:rPr>
        <w:t xml:space="preserve">, </w:t>
      </w:r>
      <w:proofErr w:type="spellStart"/>
      <w:r w:rsidRPr="0015294F">
        <w:rPr>
          <w:rFonts w:asciiTheme="majorBidi" w:hAnsiTheme="majorBidi" w:cstheme="majorBidi"/>
          <w:sz w:val="24"/>
          <w:szCs w:val="24"/>
        </w:rPr>
        <w:t>R.M.A.Nassar</w:t>
      </w:r>
      <w:proofErr w:type="spellEnd"/>
      <w:r w:rsidRPr="0015294F">
        <w:rPr>
          <w:rFonts w:asciiTheme="majorBidi" w:hAnsiTheme="majorBidi" w:cstheme="majorBidi"/>
          <w:sz w:val="24"/>
          <w:szCs w:val="24"/>
        </w:rPr>
        <w:t>. (2013). Pre-sowing seed treatment with proline improves some physiological, biochemical</w:t>
      </w:r>
      <w:r w:rsidR="00FA7C3F">
        <w:rPr>
          <w:rFonts w:asciiTheme="majorBidi" w:hAnsiTheme="majorBidi" w:cstheme="majorBidi"/>
          <w:sz w:val="24"/>
          <w:szCs w:val="24"/>
        </w:rPr>
        <w:t>,</w:t>
      </w:r>
      <w:r w:rsidRPr="0015294F">
        <w:rPr>
          <w:rFonts w:asciiTheme="majorBidi" w:hAnsiTheme="majorBidi" w:cstheme="majorBidi"/>
          <w:sz w:val="24"/>
          <w:szCs w:val="24"/>
        </w:rPr>
        <w:t xml:space="preserve"> and anatomical attributes of </w:t>
      </w:r>
      <w:proofErr w:type="spellStart"/>
      <w:r w:rsidRPr="0015294F">
        <w:rPr>
          <w:rFonts w:asciiTheme="majorBidi" w:hAnsiTheme="majorBidi" w:cstheme="majorBidi"/>
          <w:sz w:val="24"/>
          <w:szCs w:val="24"/>
        </w:rPr>
        <w:t>faba</w:t>
      </w:r>
      <w:proofErr w:type="spellEnd"/>
      <w:r w:rsidRPr="0015294F">
        <w:rPr>
          <w:rFonts w:asciiTheme="majorBidi" w:hAnsiTheme="majorBidi" w:cstheme="majorBidi"/>
          <w:sz w:val="24"/>
          <w:szCs w:val="24"/>
        </w:rPr>
        <w:t xml:space="preserve"> bean plants under seawater stress. Journal of Applied</w:t>
      </w:r>
      <w:r w:rsidR="00A23D7E">
        <w:rPr>
          <w:rFonts w:asciiTheme="majorBidi" w:hAnsiTheme="majorBidi" w:cstheme="majorBidi"/>
          <w:sz w:val="24"/>
          <w:szCs w:val="24"/>
        </w:rPr>
        <w:t xml:space="preserve"> Science Research, 9:2853-2867.</w:t>
      </w:r>
    </w:p>
    <w:p w:rsidR="00A23D7E" w:rsidRDefault="005C26C0" w:rsidP="00A23D7E">
      <w:pPr>
        <w:autoSpaceDE w:val="0"/>
        <w:autoSpaceDN w:val="0"/>
        <w:bidi w:val="0"/>
        <w:adjustRightInd w:val="0"/>
        <w:spacing w:after="0"/>
        <w:ind w:left="900" w:hanging="900"/>
        <w:jc w:val="both"/>
        <w:rPr>
          <w:rFonts w:asciiTheme="majorBidi" w:hAnsiTheme="majorBidi" w:cstheme="majorBidi"/>
          <w:sz w:val="24"/>
          <w:szCs w:val="24"/>
        </w:rPr>
      </w:pPr>
      <w:proofErr w:type="spellStart"/>
      <w:proofErr w:type="gramStart"/>
      <w:r w:rsidRPr="0015294F">
        <w:rPr>
          <w:rFonts w:asciiTheme="majorBidi" w:hAnsiTheme="majorBidi" w:cstheme="majorBidi"/>
        </w:rPr>
        <w:t>Tarighaleslami</w:t>
      </w:r>
      <w:proofErr w:type="spellEnd"/>
      <w:r w:rsidRPr="0015294F">
        <w:rPr>
          <w:rFonts w:asciiTheme="majorBidi" w:hAnsiTheme="majorBidi" w:cstheme="majorBidi"/>
        </w:rPr>
        <w:t xml:space="preserve">, M., R. Zarghami, M. M. A. </w:t>
      </w:r>
      <w:proofErr w:type="spellStart"/>
      <w:r w:rsidRPr="0015294F">
        <w:rPr>
          <w:rFonts w:asciiTheme="majorBidi" w:hAnsiTheme="majorBidi" w:cstheme="majorBidi"/>
        </w:rPr>
        <w:t>Boojar</w:t>
      </w:r>
      <w:proofErr w:type="spellEnd"/>
      <w:r w:rsidR="00FA7C3F">
        <w:rPr>
          <w:rFonts w:asciiTheme="majorBidi" w:hAnsiTheme="majorBidi" w:cstheme="majorBidi"/>
        </w:rPr>
        <w:t>,</w:t>
      </w:r>
      <w:r w:rsidRPr="0015294F">
        <w:rPr>
          <w:rFonts w:asciiTheme="majorBidi" w:hAnsiTheme="majorBidi" w:cstheme="majorBidi"/>
        </w:rPr>
        <w:t xml:space="preserve"> and M. </w:t>
      </w:r>
      <w:proofErr w:type="spellStart"/>
      <w:r w:rsidRPr="0015294F">
        <w:rPr>
          <w:rFonts w:asciiTheme="majorBidi" w:hAnsiTheme="majorBidi" w:cstheme="majorBidi"/>
        </w:rPr>
        <w:t>Oveysi</w:t>
      </w:r>
      <w:proofErr w:type="spellEnd"/>
      <w:r w:rsidRPr="0015294F">
        <w:rPr>
          <w:rFonts w:asciiTheme="majorBidi" w:hAnsiTheme="majorBidi" w:cstheme="majorBidi"/>
        </w:rPr>
        <w:t>.</w:t>
      </w:r>
      <w:proofErr w:type="gramEnd"/>
      <w:r w:rsidRPr="0015294F">
        <w:rPr>
          <w:rFonts w:asciiTheme="majorBidi" w:hAnsiTheme="majorBidi" w:cstheme="majorBidi"/>
        </w:rPr>
        <w:t xml:space="preserve"> (2012). Effects of drought stress and different nitrogen levels on morphological traits of proline in leaf and protein of corn seed (Zea mays L.).American- Eurasian Journal of </w:t>
      </w:r>
      <w:r w:rsidR="00A23D7E">
        <w:rPr>
          <w:rFonts w:asciiTheme="majorBidi" w:hAnsiTheme="majorBidi" w:cstheme="majorBidi"/>
        </w:rPr>
        <w:t xml:space="preserve">Agricultural and Environmental </w:t>
      </w:r>
      <w:r w:rsidRPr="0015294F">
        <w:rPr>
          <w:rFonts w:asciiTheme="majorBidi" w:hAnsiTheme="majorBidi" w:cstheme="majorBidi"/>
        </w:rPr>
        <w:t>Sciences 12: 49-56.</w:t>
      </w:r>
    </w:p>
    <w:p w:rsidR="00A23D7E" w:rsidRDefault="005C26C0" w:rsidP="00A23D7E">
      <w:pPr>
        <w:autoSpaceDE w:val="0"/>
        <w:autoSpaceDN w:val="0"/>
        <w:bidi w:val="0"/>
        <w:adjustRightInd w:val="0"/>
        <w:spacing w:after="0"/>
        <w:ind w:left="900" w:hanging="900"/>
        <w:jc w:val="both"/>
        <w:rPr>
          <w:rFonts w:asciiTheme="majorBidi" w:hAnsiTheme="majorBidi" w:cstheme="majorBidi"/>
          <w:sz w:val="24"/>
          <w:szCs w:val="24"/>
        </w:rPr>
      </w:pPr>
      <w:proofErr w:type="gramStart"/>
      <w:r w:rsidRPr="0015294F">
        <w:rPr>
          <w:rFonts w:asciiTheme="majorBidi" w:hAnsiTheme="majorBidi" w:cstheme="majorBidi"/>
          <w:sz w:val="24"/>
          <w:szCs w:val="24"/>
        </w:rPr>
        <w:t xml:space="preserve">Teh, C.-Y., </w:t>
      </w:r>
      <w:proofErr w:type="spellStart"/>
      <w:r w:rsidRPr="0015294F">
        <w:rPr>
          <w:rFonts w:asciiTheme="majorBidi" w:hAnsiTheme="majorBidi" w:cstheme="majorBidi"/>
          <w:sz w:val="24"/>
          <w:szCs w:val="24"/>
        </w:rPr>
        <w:t>N.A.Shaharuddin</w:t>
      </w:r>
      <w:proofErr w:type="spellEnd"/>
      <w:r w:rsidRPr="0015294F">
        <w:rPr>
          <w:rFonts w:asciiTheme="majorBidi" w:hAnsiTheme="majorBidi" w:cstheme="majorBidi"/>
          <w:sz w:val="24"/>
          <w:szCs w:val="24"/>
        </w:rPr>
        <w:t xml:space="preserve">, G.L. Ho and </w:t>
      </w:r>
      <w:proofErr w:type="spellStart"/>
      <w:r w:rsidRPr="0015294F">
        <w:rPr>
          <w:rFonts w:asciiTheme="majorBidi" w:hAnsiTheme="majorBidi" w:cstheme="majorBidi"/>
          <w:sz w:val="24"/>
          <w:szCs w:val="24"/>
        </w:rPr>
        <w:t>M.Mahmood</w:t>
      </w:r>
      <w:proofErr w:type="spellEnd"/>
      <w:r w:rsidRPr="0015294F">
        <w:rPr>
          <w:rFonts w:asciiTheme="majorBidi" w:hAnsiTheme="majorBidi" w:cstheme="majorBidi"/>
          <w:sz w:val="24"/>
          <w:szCs w:val="24"/>
        </w:rPr>
        <w:t>.</w:t>
      </w:r>
      <w:proofErr w:type="gramEnd"/>
      <w:r w:rsidRPr="0015294F">
        <w:rPr>
          <w:rFonts w:asciiTheme="majorBidi" w:hAnsiTheme="majorBidi" w:cstheme="majorBidi"/>
          <w:sz w:val="24"/>
          <w:szCs w:val="24"/>
        </w:rPr>
        <w:t xml:space="preserve"> (2016). Exogenous proline significantly affects the plant growth and nitrogen assimilat</w:t>
      </w:r>
      <w:r w:rsidR="00A23D7E">
        <w:rPr>
          <w:rFonts w:asciiTheme="majorBidi" w:hAnsiTheme="majorBidi" w:cstheme="majorBidi"/>
          <w:sz w:val="24"/>
          <w:szCs w:val="24"/>
        </w:rPr>
        <w:t xml:space="preserve">ion enzymes activities in rice </w:t>
      </w:r>
      <w:r w:rsidRPr="0015294F">
        <w:rPr>
          <w:rFonts w:asciiTheme="majorBidi" w:hAnsiTheme="majorBidi" w:cstheme="majorBidi"/>
          <w:sz w:val="24"/>
          <w:szCs w:val="24"/>
        </w:rPr>
        <w:t>(</w:t>
      </w:r>
      <w:proofErr w:type="spellStart"/>
      <w:r w:rsidRPr="0015294F">
        <w:rPr>
          <w:rFonts w:asciiTheme="majorBidi" w:hAnsiTheme="majorBidi" w:cstheme="majorBidi"/>
          <w:sz w:val="24"/>
          <w:szCs w:val="24"/>
        </w:rPr>
        <w:t>Oryza</w:t>
      </w:r>
      <w:proofErr w:type="spellEnd"/>
      <w:r w:rsidRPr="0015294F">
        <w:rPr>
          <w:rFonts w:asciiTheme="majorBidi" w:hAnsiTheme="majorBidi" w:cstheme="majorBidi"/>
          <w:sz w:val="24"/>
          <w:szCs w:val="24"/>
        </w:rPr>
        <w:t xml:space="preserve"> sativa) under salt stress. </w:t>
      </w:r>
      <w:proofErr w:type="spellStart"/>
      <w:r w:rsidRPr="0015294F">
        <w:rPr>
          <w:rFonts w:asciiTheme="majorBidi" w:hAnsiTheme="majorBidi" w:cstheme="majorBidi"/>
          <w:sz w:val="24"/>
          <w:szCs w:val="24"/>
        </w:rPr>
        <w:t>Acta</w:t>
      </w:r>
      <w:proofErr w:type="spellEnd"/>
      <w:r w:rsidRPr="0015294F">
        <w:rPr>
          <w:rFonts w:asciiTheme="majorBidi" w:hAnsiTheme="majorBidi" w:cstheme="majorBidi"/>
          <w:sz w:val="24"/>
          <w:szCs w:val="24"/>
        </w:rPr>
        <w:t xml:space="preserve"> Physiol. Plant 38, 151. </w:t>
      </w:r>
      <w:r w:rsidR="00FA7C3F">
        <w:rPr>
          <w:rFonts w:asciiTheme="majorBidi" w:hAnsiTheme="majorBidi" w:cstheme="majorBidi"/>
          <w:sz w:val="24"/>
          <w:szCs w:val="24"/>
        </w:rPr>
        <w:t>DOI</w:t>
      </w:r>
      <w:r w:rsidRPr="0015294F">
        <w:rPr>
          <w:rFonts w:asciiTheme="majorBidi" w:hAnsiTheme="majorBidi" w:cstheme="majorBidi"/>
          <w:sz w:val="24"/>
          <w:szCs w:val="24"/>
        </w:rPr>
        <w:t>: 10.100</w:t>
      </w:r>
      <w:r w:rsidR="00A23D7E">
        <w:rPr>
          <w:rFonts w:asciiTheme="majorBidi" w:hAnsiTheme="majorBidi" w:cstheme="majorBidi"/>
          <w:sz w:val="24"/>
          <w:szCs w:val="24"/>
        </w:rPr>
        <w:t xml:space="preserve">7/s11738-016-2163-1 </w:t>
      </w:r>
    </w:p>
    <w:p w:rsidR="00A23D7E" w:rsidRDefault="005C26C0" w:rsidP="00A23D7E">
      <w:pPr>
        <w:autoSpaceDE w:val="0"/>
        <w:autoSpaceDN w:val="0"/>
        <w:bidi w:val="0"/>
        <w:adjustRightInd w:val="0"/>
        <w:spacing w:after="0"/>
        <w:ind w:left="900" w:hanging="900"/>
        <w:jc w:val="both"/>
        <w:rPr>
          <w:rFonts w:asciiTheme="majorBidi" w:hAnsiTheme="majorBidi" w:cstheme="majorBidi"/>
        </w:rPr>
      </w:pPr>
      <w:proofErr w:type="gramStart"/>
      <w:r w:rsidRPr="00A23D7E">
        <w:rPr>
          <w:rFonts w:asciiTheme="majorBidi" w:hAnsiTheme="majorBidi" w:cstheme="majorBidi"/>
        </w:rPr>
        <w:t>Wood, C.W., P.W. Tracy, D.W. Reeves</w:t>
      </w:r>
      <w:r w:rsidR="00FA7C3F" w:rsidRPr="00A23D7E">
        <w:rPr>
          <w:rFonts w:asciiTheme="majorBidi" w:hAnsiTheme="majorBidi" w:cstheme="majorBidi"/>
        </w:rPr>
        <w:t>,</w:t>
      </w:r>
      <w:r w:rsidRPr="00A23D7E">
        <w:rPr>
          <w:rFonts w:asciiTheme="majorBidi" w:hAnsiTheme="majorBidi" w:cstheme="majorBidi"/>
        </w:rPr>
        <w:t xml:space="preserve"> and K.L. </w:t>
      </w:r>
      <w:proofErr w:type="spellStart"/>
      <w:r w:rsidRPr="00A23D7E">
        <w:rPr>
          <w:rFonts w:asciiTheme="majorBidi" w:hAnsiTheme="majorBidi" w:cstheme="majorBidi"/>
        </w:rPr>
        <w:t>Edmisten</w:t>
      </w:r>
      <w:proofErr w:type="spellEnd"/>
      <w:r w:rsidRPr="00A23D7E">
        <w:rPr>
          <w:rFonts w:asciiTheme="majorBidi" w:hAnsiTheme="majorBidi" w:cstheme="majorBidi"/>
        </w:rPr>
        <w:t>.</w:t>
      </w:r>
      <w:proofErr w:type="gramEnd"/>
      <w:r w:rsidRPr="00A23D7E">
        <w:rPr>
          <w:rFonts w:asciiTheme="majorBidi" w:hAnsiTheme="majorBidi" w:cstheme="majorBidi"/>
        </w:rPr>
        <w:t xml:space="preserve"> </w:t>
      </w:r>
      <w:proofErr w:type="gramStart"/>
      <w:r w:rsidRPr="00A23D7E">
        <w:rPr>
          <w:rFonts w:asciiTheme="majorBidi" w:hAnsiTheme="majorBidi" w:cstheme="majorBidi"/>
        </w:rPr>
        <w:t>(1992).</w:t>
      </w:r>
      <w:r w:rsidR="00A23D7E">
        <w:rPr>
          <w:rFonts w:asciiTheme="majorBidi" w:hAnsiTheme="majorBidi" w:cstheme="majorBidi"/>
        </w:rPr>
        <w:t xml:space="preserve"> Determination of cotton</w:t>
      </w:r>
      <w:r w:rsidR="00A23D7E">
        <w:rPr>
          <w:rFonts w:asciiTheme="majorBidi" w:hAnsiTheme="majorBidi" w:cstheme="majorBidi"/>
        </w:rPr>
        <w:tab/>
        <w:t xml:space="preserve">status </w:t>
      </w:r>
      <w:r w:rsidRPr="00A23D7E">
        <w:rPr>
          <w:rFonts w:asciiTheme="majorBidi" w:hAnsiTheme="majorBidi" w:cstheme="majorBidi"/>
        </w:rPr>
        <w:t>with handheld chlorophyll</w:t>
      </w:r>
      <w:r w:rsidR="00FA7C3F" w:rsidRPr="00A23D7E">
        <w:rPr>
          <w:rFonts w:asciiTheme="majorBidi" w:hAnsiTheme="majorBidi" w:cstheme="majorBidi"/>
        </w:rPr>
        <w:t xml:space="preserve"> </w:t>
      </w:r>
      <w:r w:rsidRPr="00A23D7E">
        <w:rPr>
          <w:rFonts w:asciiTheme="majorBidi" w:hAnsiTheme="majorBidi" w:cstheme="majorBidi"/>
        </w:rPr>
        <w:t>meter.</w:t>
      </w:r>
      <w:proofErr w:type="gramEnd"/>
      <w:r w:rsidRPr="00A23D7E">
        <w:rPr>
          <w:rFonts w:asciiTheme="majorBidi" w:hAnsiTheme="majorBidi" w:cstheme="majorBidi"/>
        </w:rPr>
        <w:t xml:space="preserve"> J. plant </w:t>
      </w:r>
      <w:proofErr w:type="spellStart"/>
      <w:proofErr w:type="gramStart"/>
      <w:r w:rsidRPr="00A23D7E">
        <w:rPr>
          <w:rFonts w:asciiTheme="majorBidi" w:hAnsiTheme="majorBidi" w:cstheme="majorBidi"/>
        </w:rPr>
        <w:t>Nutr</w:t>
      </w:r>
      <w:proofErr w:type="spellEnd"/>
      <w:r w:rsidRPr="00A23D7E">
        <w:rPr>
          <w:rFonts w:asciiTheme="majorBidi" w:hAnsiTheme="majorBidi" w:cstheme="majorBidi"/>
        </w:rPr>
        <w:t>.,</w:t>
      </w:r>
      <w:proofErr w:type="gramEnd"/>
      <w:r w:rsidRPr="00A23D7E">
        <w:rPr>
          <w:rFonts w:asciiTheme="majorBidi" w:hAnsiTheme="majorBidi" w:cstheme="majorBidi"/>
        </w:rPr>
        <w:t xml:space="preserve"> 15</w:t>
      </w:r>
      <w:r w:rsidRPr="00A23D7E">
        <w:rPr>
          <w:rFonts w:asciiTheme="majorBidi" w:hAnsiTheme="majorBidi" w:cstheme="majorBidi"/>
          <w:b/>
          <w:bCs/>
        </w:rPr>
        <w:t xml:space="preserve">: </w:t>
      </w:r>
      <w:r w:rsidRPr="00A23D7E">
        <w:rPr>
          <w:rFonts w:asciiTheme="majorBidi" w:hAnsiTheme="majorBidi" w:cstheme="majorBidi"/>
        </w:rPr>
        <w:t>1439-1442.</w:t>
      </w:r>
    </w:p>
    <w:p w:rsidR="00A23D7E" w:rsidRDefault="005C26C0" w:rsidP="00A23D7E">
      <w:pPr>
        <w:autoSpaceDE w:val="0"/>
        <w:autoSpaceDN w:val="0"/>
        <w:bidi w:val="0"/>
        <w:adjustRightInd w:val="0"/>
        <w:spacing w:after="0"/>
        <w:ind w:left="900" w:hanging="900"/>
        <w:jc w:val="both"/>
        <w:rPr>
          <w:rFonts w:asciiTheme="majorBidi" w:hAnsiTheme="majorBidi" w:cstheme="majorBidi"/>
          <w:sz w:val="24"/>
          <w:szCs w:val="24"/>
          <w:lang w:bidi="ar-EG"/>
        </w:rPr>
      </w:pPr>
      <w:proofErr w:type="gramStart"/>
      <w:r w:rsidRPr="00A23D7E">
        <w:rPr>
          <w:rFonts w:asciiTheme="majorBidi" w:hAnsiTheme="majorBidi" w:cstheme="majorBidi"/>
          <w:sz w:val="24"/>
          <w:szCs w:val="24"/>
        </w:rPr>
        <w:t>Wu, G.Q., R.-J.</w:t>
      </w:r>
      <w:proofErr w:type="gramEnd"/>
      <w:r w:rsidRPr="00A23D7E">
        <w:rPr>
          <w:rFonts w:asciiTheme="majorBidi" w:hAnsiTheme="majorBidi" w:cstheme="majorBidi"/>
          <w:sz w:val="24"/>
          <w:szCs w:val="24"/>
        </w:rPr>
        <w:t xml:space="preserve"> </w:t>
      </w:r>
      <w:proofErr w:type="spellStart"/>
      <w:proofErr w:type="gramStart"/>
      <w:r w:rsidRPr="00A23D7E">
        <w:rPr>
          <w:rFonts w:asciiTheme="majorBidi" w:hAnsiTheme="majorBidi" w:cstheme="majorBidi"/>
          <w:sz w:val="24"/>
          <w:szCs w:val="24"/>
        </w:rPr>
        <w:t>Feng</w:t>
      </w:r>
      <w:proofErr w:type="spellEnd"/>
      <w:r w:rsidRPr="00A23D7E">
        <w:rPr>
          <w:rFonts w:asciiTheme="majorBidi" w:hAnsiTheme="majorBidi" w:cstheme="majorBidi"/>
          <w:sz w:val="24"/>
          <w:szCs w:val="24"/>
        </w:rPr>
        <w:t>, S.-</w:t>
      </w:r>
      <w:proofErr w:type="spellStart"/>
      <w:r w:rsidRPr="00A23D7E">
        <w:rPr>
          <w:rFonts w:asciiTheme="majorBidi" w:hAnsiTheme="majorBidi" w:cstheme="majorBidi"/>
          <w:sz w:val="24"/>
          <w:szCs w:val="24"/>
        </w:rPr>
        <w:t>J.Li</w:t>
      </w:r>
      <w:proofErr w:type="spellEnd"/>
      <w:r w:rsidRPr="00A23D7E">
        <w:rPr>
          <w:rFonts w:asciiTheme="majorBidi" w:hAnsiTheme="majorBidi" w:cstheme="majorBidi"/>
          <w:sz w:val="24"/>
          <w:szCs w:val="24"/>
        </w:rPr>
        <w:t xml:space="preserve"> and Y.-</w:t>
      </w:r>
      <w:proofErr w:type="spellStart"/>
      <w:r w:rsidRPr="00A23D7E">
        <w:rPr>
          <w:rFonts w:asciiTheme="majorBidi" w:hAnsiTheme="majorBidi" w:cstheme="majorBidi"/>
          <w:sz w:val="24"/>
          <w:szCs w:val="24"/>
        </w:rPr>
        <w:t>Y.Du</w:t>
      </w:r>
      <w:proofErr w:type="spellEnd"/>
      <w:r w:rsidRPr="00A23D7E">
        <w:rPr>
          <w:rFonts w:asciiTheme="majorBidi" w:hAnsiTheme="majorBidi" w:cstheme="majorBidi"/>
          <w:sz w:val="24"/>
          <w:szCs w:val="24"/>
        </w:rPr>
        <w:t>.</w:t>
      </w:r>
      <w:proofErr w:type="gramEnd"/>
      <w:r w:rsidRPr="00A23D7E">
        <w:rPr>
          <w:rFonts w:asciiTheme="majorBidi" w:hAnsiTheme="majorBidi" w:cstheme="majorBidi"/>
          <w:sz w:val="24"/>
          <w:szCs w:val="24"/>
        </w:rPr>
        <w:t xml:space="preserve"> (2017). EXOGENOUS APPLICATION OF PROLINE ALLEVIATES SALT-INDUCED TOXICITY</w:t>
      </w:r>
      <w:r w:rsidR="00A23D7E">
        <w:rPr>
          <w:rFonts w:asciiTheme="majorBidi" w:hAnsiTheme="majorBidi" w:cstheme="majorBidi"/>
          <w:sz w:val="24"/>
          <w:szCs w:val="24"/>
        </w:rPr>
        <w:t xml:space="preserve"> IN SAINFOIN SEEDLINGS. </w:t>
      </w:r>
      <w:r w:rsidRPr="00A23D7E">
        <w:rPr>
          <w:rFonts w:asciiTheme="majorBidi" w:hAnsiTheme="majorBidi" w:cstheme="majorBidi"/>
          <w:sz w:val="24"/>
          <w:szCs w:val="24"/>
        </w:rPr>
        <w:t>Animal &amp; Plant Sciences, 27(1): 2017, Page: 246-251.</w:t>
      </w:r>
      <w:r w:rsidRPr="00A23D7E">
        <w:rPr>
          <w:rFonts w:asciiTheme="majorBidi" w:hAnsiTheme="majorBidi" w:cstheme="majorBidi" w:hint="cs"/>
          <w:sz w:val="24"/>
          <w:szCs w:val="24"/>
          <w:rtl/>
          <w:lang w:bidi="ar-EG"/>
        </w:rPr>
        <w:t xml:space="preserve"> </w:t>
      </w:r>
      <w:r w:rsidRPr="00A23D7E">
        <w:rPr>
          <w:rFonts w:asciiTheme="majorBidi" w:hAnsiTheme="majorBidi" w:cstheme="majorBidi"/>
          <w:sz w:val="24"/>
          <w:szCs w:val="24"/>
          <w:rtl/>
          <w:lang w:bidi="ar-EG"/>
        </w:rPr>
        <w:tab/>
      </w:r>
      <w:r w:rsidRPr="00A23D7E">
        <w:rPr>
          <w:rFonts w:asciiTheme="majorBidi" w:hAnsiTheme="majorBidi" w:cstheme="majorBidi" w:hint="cs"/>
          <w:sz w:val="24"/>
          <w:szCs w:val="24"/>
          <w:rtl/>
          <w:lang w:bidi="ar-EG"/>
        </w:rPr>
        <w:t xml:space="preserve"> </w:t>
      </w:r>
    </w:p>
    <w:p w:rsidR="00A23D7E" w:rsidRDefault="005C26C0" w:rsidP="00A23D7E">
      <w:pPr>
        <w:autoSpaceDE w:val="0"/>
        <w:autoSpaceDN w:val="0"/>
        <w:bidi w:val="0"/>
        <w:adjustRightInd w:val="0"/>
        <w:spacing w:after="0"/>
        <w:ind w:left="900" w:hanging="900"/>
        <w:jc w:val="both"/>
        <w:rPr>
          <w:rFonts w:asciiTheme="majorBidi" w:hAnsiTheme="majorBidi" w:cstheme="majorBidi"/>
          <w:sz w:val="24"/>
          <w:szCs w:val="24"/>
        </w:rPr>
      </w:pPr>
      <w:proofErr w:type="spellStart"/>
      <w:proofErr w:type="gramStart"/>
      <w:r w:rsidRPr="00A23D7E">
        <w:rPr>
          <w:rFonts w:asciiTheme="majorBidi" w:hAnsiTheme="majorBidi" w:cstheme="majorBidi"/>
          <w:sz w:val="24"/>
          <w:szCs w:val="24"/>
        </w:rPr>
        <w:t>Wutipraditkul</w:t>
      </w:r>
      <w:proofErr w:type="spellEnd"/>
      <w:r w:rsidRPr="00A23D7E">
        <w:rPr>
          <w:rFonts w:asciiTheme="majorBidi" w:hAnsiTheme="majorBidi" w:cstheme="majorBidi"/>
          <w:sz w:val="24"/>
          <w:szCs w:val="24"/>
        </w:rPr>
        <w:t xml:space="preserve">, N., P. </w:t>
      </w:r>
      <w:proofErr w:type="spellStart"/>
      <w:r w:rsidRPr="00A23D7E">
        <w:rPr>
          <w:rFonts w:asciiTheme="majorBidi" w:hAnsiTheme="majorBidi" w:cstheme="majorBidi"/>
          <w:sz w:val="24"/>
          <w:szCs w:val="24"/>
        </w:rPr>
        <w:t>Wongwean</w:t>
      </w:r>
      <w:proofErr w:type="spellEnd"/>
      <w:r w:rsidRPr="00A23D7E">
        <w:rPr>
          <w:rFonts w:asciiTheme="majorBidi" w:hAnsiTheme="majorBidi" w:cstheme="majorBidi"/>
          <w:sz w:val="24"/>
          <w:szCs w:val="24"/>
        </w:rPr>
        <w:t xml:space="preserve"> and T. </w:t>
      </w:r>
      <w:proofErr w:type="spellStart"/>
      <w:r w:rsidRPr="00A23D7E">
        <w:rPr>
          <w:rFonts w:asciiTheme="majorBidi" w:hAnsiTheme="majorBidi" w:cstheme="majorBidi"/>
          <w:sz w:val="24"/>
          <w:szCs w:val="24"/>
        </w:rPr>
        <w:t>Buaboocha</w:t>
      </w:r>
      <w:proofErr w:type="spellEnd"/>
      <w:r w:rsidRPr="00A23D7E">
        <w:rPr>
          <w:rFonts w:asciiTheme="majorBidi" w:hAnsiTheme="majorBidi" w:cstheme="majorBidi"/>
          <w:sz w:val="24"/>
          <w:szCs w:val="24"/>
        </w:rPr>
        <w:t xml:space="preserve"> (2015).</w:t>
      </w:r>
      <w:proofErr w:type="gramEnd"/>
      <w:r w:rsidRPr="00A23D7E">
        <w:rPr>
          <w:rFonts w:asciiTheme="majorBidi" w:hAnsiTheme="majorBidi" w:cstheme="majorBidi"/>
          <w:sz w:val="24"/>
          <w:szCs w:val="24"/>
        </w:rPr>
        <w:t xml:space="preserve"> </w:t>
      </w:r>
      <w:proofErr w:type="gramStart"/>
      <w:r w:rsidRPr="00A23D7E">
        <w:rPr>
          <w:rFonts w:asciiTheme="majorBidi" w:hAnsiTheme="majorBidi" w:cstheme="majorBidi"/>
          <w:sz w:val="24"/>
          <w:szCs w:val="24"/>
        </w:rPr>
        <w:t>Alleviation of salt-induced oxidative stress in rice seedlings by proline and /or glycine betaine.</w:t>
      </w:r>
      <w:proofErr w:type="gramEnd"/>
      <w:r w:rsidRPr="00A23D7E">
        <w:rPr>
          <w:rFonts w:asciiTheme="majorBidi" w:hAnsiTheme="majorBidi" w:cstheme="majorBidi"/>
          <w:sz w:val="24"/>
          <w:szCs w:val="24"/>
        </w:rPr>
        <w:t xml:space="preserve"> Biol. </w:t>
      </w:r>
      <w:proofErr w:type="spellStart"/>
      <w:r w:rsidRPr="00A23D7E">
        <w:rPr>
          <w:rFonts w:asciiTheme="majorBidi" w:hAnsiTheme="majorBidi" w:cstheme="majorBidi"/>
          <w:sz w:val="24"/>
          <w:szCs w:val="24"/>
        </w:rPr>
        <w:t>Plantarum</w:t>
      </w:r>
      <w:proofErr w:type="spellEnd"/>
      <w:r w:rsidRPr="00A23D7E">
        <w:rPr>
          <w:rFonts w:asciiTheme="majorBidi" w:hAnsiTheme="majorBidi" w:cstheme="majorBidi"/>
          <w:sz w:val="24"/>
          <w:szCs w:val="24"/>
        </w:rPr>
        <w:t xml:space="preserve">. 59:1-7. </w:t>
      </w:r>
    </w:p>
    <w:p w:rsidR="005C26C0" w:rsidRPr="00A23D7E" w:rsidRDefault="005C26C0" w:rsidP="00A23D7E">
      <w:pPr>
        <w:autoSpaceDE w:val="0"/>
        <w:autoSpaceDN w:val="0"/>
        <w:bidi w:val="0"/>
        <w:adjustRightInd w:val="0"/>
        <w:spacing w:after="0"/>
        <w:ind w:left="900" w:hanging="900"/>
        <w:jc w:val="both"/>
        <w:rPr>
          <w:rFonts w:asciiTheme="majorBidi" w:hAnsiTheme="majorBidi" w:cstheme="majorBidi"/>
          <w:sz w:val="24"/>
          <w:szCs w:val="24"/>
        </w:rPr>
      </w:pPr>
      <w:proofErr w:type="spellStart"/>
      <w:r w:rsidRPr="00A23D7E">
        <w:rPr>
          <w:rFonts w:asciiTheme="majorBidi" w:hAnsiTheme="majorBidi" w:cstheme="majorBidi"/>
          <w:sz w:val="24"/>
          <w:szCs w:val="24"/>
        </w:rPr>
        <w:t>Zheng</w:t>
      </w:r>
      <w:proofErr w:type="spellEnd"/>
      <w:r w:rsidRPr="00A23D7E">
        <w:rPr>
          <w:rFonts w:asciiTheme="majorBidi" w:hAnsiTheme="majorBidi" w:cstheme="majorBidi"/>
          <w:sz w:val="24"/>
          <w:szCs w:val="24"/>
        </w:rPr>
        <w:t xml:space="preserve">, J. L., Zhao, L. Y., Wu, C. W., Shen, B., and Zhu, A. Y. (2015). Exogenous </w:t>
      </w:r>
      <w:proofErr w:type="spellStart"/>
      <w:r w:rsidRPr="00A23D7E">
        <w:rPr>
          <w:rFonts w:asciiTheme="majorBidi" w:hAnsiTheme="majorBidi" w:cstheme="majorBidi"/>
          <w:sz w:val="24"/>
          <w:szCs w:val="24"/>
        </w:rPr>
        <w:t>proline</w:t>
      </w:r>
      <w:proofErr w:type="spellEnd"/>
      <w:r w:rsidRPr="00A23D7E">
        <w:rPr>
          <w:rFonts w:asciiTheme="majorBidi" w:hAnsiTheme="majorBidi" w:cstheme="majorBidi"/>
          <w:sz w:val="24"/>
          <w:szCs w:val="24"/>
        </w:rPr>
        <w:t xml:space="preserve"> reduces </w:t>
      </w:r>
      <w:proofErr w:type="spellStart"/>
      <w:r w:rsidRPr="00A23D7E">
        <w:rPr>
          <w:rFonts w:asciiTheme="majorBidi" w:hAnsiTheme="majorBidi" w:cstheme="majorBidi"/>
          <w:sz w:val="24"/>
          <w:szCs w:val="24"/>
        </w:rPr>
        <w:t>NaCl</w:t>
      </w:r>
      <w:proofErr w:type="spellEnd"/>
      <w:r w:rsidRPr="00A23D7E">
        <w:rPr>
          <w:rFonts w:asciiTheme="majorBidi" w:hAnsiTheme="majorBidi" w:cstheme="majorBidi"/>
          <w:sz w:val="24"/>
          <w:szCs w:val="24"/>
        </w:rPr>
        <w:t xml:space="preserve">-induced damage by mediating ionic and osmotic adjustment and enhancing antioxidant defense in </w:t>
      </w:r>
      <w:proofErr w:type="spellStart"/>
      <w:r w:rsidRPr="00A23D7E">
        <w:rPr>
          <w:rFonts w:asciiTheme="majorBidi" w:hAnsiTheme="majorBidi" w:cstheme="majorBidi"/>
          <w:sz w:val="24"/>
          <w:szCs w:val="24"/>
        </w:rPr>
        <w:t>Eurya</w:t>
      </w:r>
      <w:proofErr w:type="spellEnd"/>
      <w:r w:rsidRPr="00A23D7E">
        <w:rPr>
          <w:rFonts w:asciiTheme="majorBidi" w:hAnsiTheme="majorBidi" w:cstheme="majorBidi"/>
          <w:sz w:val="24"/>
          <w:szCs w:val="24"/>
        </w:rPr>
        <w:t xml:space="preserve"> </w:t>
      </w:r>
      <w:proofErr w:type="spellStart"/>
      <w:r w:rsidRPr="00A23D7E">
        <w:rPr>
          <w:rFonts w:asciiTheme="majorBidi" w:hAnsiTheme="majorBidi" w:cstheme="majorBidi"/>
          <w:sz w:val="24"/>
          <w:szCs w:val="24"/>
        </w:rPr>
        <w:t>emarginata</w:t>
      </w:r>
      <w:proofErr w:type="spellEnd"/>
      <w:r w:rsidRPr="00A23D7E">
        <w:rPr>
          <w:rFonts w:asciiTheme="majorBidi" w:hAnsiTheme="majorBidi" w:cstheme="majorBidi"/>
          <w:sz w:val="24"/>
          <w:szCs w:val="24"/>
        </w:rPr>
        <w:t xml:space="preserve">. </w:t>
      </w:r>
      <w:proofErr w:type="spellStart"/>
      <w:proofErr w:type="gramStart"/>
      <w:r w:rsidRPr="00A23D7E">
        <w:rPr>
          <w:rFonts w:asciiTheme="majorBidi" w:hAnsiTheme="majorBidi" w:cstheme="majorBidi"/>
          <w:sz w:val="24"/>
          <w:szCs w:val="24"/>
        </w:rPr>
        <w:t>Acta</w:t>
      </w:r>
      <w:proofErr w:type="spellEnd"/>
      <w:r w:rsidRPr="00A23D7E">
        <w:rPr>
          <w:rFonts w:asciiTheme="majorBidi" w:hAnsiTheme="majorBidi" w:cstheme="majorBidi"/>
          <w:sz w:val="24"/>
          <w:szCs w:val="24"/>
        </w:rPr>
        <w:t xml:space="preserve"> Physiol. Plant 37, 181.</w:t>
      </w:r>
      <w:proofErr w:type="gramEnd"/>
      <w:r w:rsidRPr="00A23D7E">
        <w:rPr>
          <w:rFonts w:asciiTheme="majorBidi" w:hAnsiTheme="majorBidi" w:cstheme="majorBidi"/>
          <w:sz w:val="24"/>
          <w:szCs w:val="24"/>
        </w:rPr>
        <w:t xml:space="preserve"> </w:t>
      </w:r>
      <w:r w:rsidR="00FA7C3F" w:rsidRPr="00A23D7E">
        <w:rPr>
          <w:rFonts w:asciiTheme="majorBidi" w:hAnsiTheme="majorBidi" w:cstheme="majorBidi"/>
          <w:sz w:val="24"/>
          <w:szCs w:val="24"/>
        </w:rPr>
        <w:t>DOI</w:t>
      </w:r>
      <w:r w:rsidRPr="00A23D7E">
        <w:rPr>
          <w:rFonts w:asciiTheme="majorBidi" w:hAnsiTheme="majorBidi" w:cstheme="majorBidi"/>
          <w:sz w:val="24"/>
          <w:szCs w:val="24"/>
        </w:rPr>
        <w:t>: 10.1007/s11738-015-1921-9.</w:t>
      </w:r>
    </w:p>
    <w:p w:rsidR="008D4F7E" w:rsidRPr="008D4F7E" w:rsidRDefault="008D4F7E" w:rsidP="008D4F7E">
      <w:pPr>
        <w:autoSpaceDE w:val="0"/>
        <w:autoSpaceDN w:val="0"/>
        <w:bidi w:val="0"/>
        <w:adjustRightInd w:val="0"/>
        <w:spacing w:after="0" w:line="240" w:lineRule="auto"/>
        <w:rPr>
          <w:rFonts w:ascii="Times New Roman" w:hAnsi="Times New Roman" w:cs="Times New Roman"/>
          <w:color w:val="000000"/>
          <w:sz w:val="23"/>
          <w:szCs w:val="23"/>
        </w:rPr>
      </w:pPr>
    </w:p>
    <w:p w:rsidR="008D4F7E" w:rsidRPr="008D4F7E" w:rsidRDefault="008D4F7E" w:rsidP="008D4F7E">
      <w:pPr>
        <w:pStyle w:val="Default"/>
        <w:spacing w:line="276" w:lineRule="auto"/>
        <w:ind w:left="720" w:hanging="720"/>
        <w:jc w:val="both"/>
        <w:rPr>
          <w:sz w:val="23"/>
          <w:szCs w:val="23"/>
        </w:rPr>
      </w:pPr>
    </w:p>
    <w:p w:rsidR="008D4F7E" w:rsidRPr="008D4F7E" w:rsidRDefault="008D4F7E" w:rsidP="008D4F7E">
      <w:pPr>
        <w:autoSpaceDE w:val="0"/>
        <w:autoSpaceDN w:val="0"/>
        <w:bidi w:val="0"/>
        <w:adjustRightInd w:val="0"/>
        <w:spacing w:after="0" w:line="240" w:lineRule="auto"/>
        <w:rPr>
          <w:rFonts w:ascii="Times New Roman" w:hAnsi="Times New Roman" w:cs="Times New Roman"/>
          <w:color w:val="000000"/>
          <w:sz w:val="23"/>
          <w:szCs w:val="23"/>
        </w:rPr>
      </w:pPr>
    </w:p>
    <w:p w:rsidR="008D4F7E" w:rsidRPr="008D4F7E" w:rsidRDefault="008D4F7E" w:rsidP="008D4F7E">
      <w:pPr>
        <w:autoSpaceDE w:val="0"/>
        <w:autoSpaceDN w:val="0"/>
        <w:bidi w:val="0"/>
        <w:adjustRightInd w:val="0"/>
        <w:spacing w:after="0" w:line="240" w:lineRule="auto"/>
        <w:rPr>
          <w:rFonts w:ascii="Times New Roman" w:hAnsi="Times New Roman" w:cs="Times New Roman"/>
          <w:color w:val="000000"/>
          <w:sz w:val="23"/>
          <w:szCs w:val="23"/>
        </w:rPr>
      </w:pPr>
    </w:p>
    <w:p w:rsidR="008D4F7E" w:rsidRPr="008A664C" w:rsidRDefault="008D4F7E" w:rsidP="008A664C">
      <w:pPr>
        <w:pStyle w:val="Default"/>
        <w:spacing w:line="276" w:lineRule="auto"/>
        <w:ind w:left="720" w:hanging="720"/>
        <w:jc w:val="both"/>
        <w:rPr>
          <w:rFonts w:ascii="AdvOT1ef757c0" w:hAnsi="AdvOT1ef757c0" w:cs="AdvOT1ef757c0"/>
        </w:rPr>
      </w:pPr>
    </w:p>
    <w:p w:rsidR="008A664C" w:rsidRPr="008A664C" w:rsidRDefault="008A664C" w:rsidP="008A664C">
      <w:pPr>
        <w:autoSpaceDE w:val="0"/>
        <w:autoSpaceDN w:val="0"/>
        <w:bidi w:val="0"/>
        <w:adjustRightInd w:val="0"/>
        <w:spacing w:after="0" w:line="240" w:lineRule="auto"/>
        <w:rPr>
          <w:rFonts w:ascii="Times New Roman" w:hAnsi="Times New Roman" w:cs="Times New Roman"/>
          <w:color w:val="000000"/>
          <w:sz w:val="23"/>
          <w:szCs w:val="23"/>
        </w:rPr>
      </w:pPr>
    </w:p>
    <w:p w:rsidR="008A664C" w:rsidRPr="008A664C" w:rsidRDefault="008A664C" w:rsidP="008A664C">
      <w:pPr>
        <w:autoSpaceDE w:val="0"/>
        <w:autoSpaceDN w:val="0"/>
        <w:bidi w:val="0"/>
        <w:adjustRightInd w:val="0"/>
        <w:spacing w:after="0" w:line="240" w:lineRule="auto"/>
        <w:rPr>
          <w:rFonts w:ascii="Times New Roman" w:hAnsi="Times New Roman" w:cs="Times New Roman"/>
          <w:color w:val="000000"/>
          <w:sz w:val="23"/>
          <w:szCs w:val="23"/>
        </w:rPr>
      </w:pPr>
    </w:p>
    <w:p w:rsidR="001F35B7" w:rsidRPr="0015294F" w:rsidRDefault="00557F91" w:rsidP="008A664C">
      <w:pPr>
        <w:pStyle w:val="Default"/>
        <w:spacing w:line="276" w:lineRule="auto"/>
        <w:ind w:left="720" w:hanging="720"/>
        <w:jc w:val="both"/>
        <w:rPr>
          <w:rFonts w:asciiTheme="majorBidi" w:hAnsiTheme="majorBidi" w:cstheme="majorBidi"/>
          <w:rtl/>
        </w:rPr>
      </w:pPr>
      <w:r w:rsidRPr="0015294F">
        <w:rPr>
          <w:rFonts w:asciiTheme="majorBidi" w:hAnsiTheme="majorBidi" w:cstheme="majorBidi"/>
          <w:rtl/>
          <w:lang w:bidi="ar-EG"/>
        </w:rPr>
        <w:tab/>
      </w:r>
    </w:p>
    <w:sectPr w:rsidR="001F35B7" w:rsidRPr="0015294F" w:rsidSect="00E5096C">
      <w:footerReference w:type="default" r:id="rId12"/>
      <w:pgSz w:w="11906" w:h="16838"/>
      <w:pgMar w:top="1440" w:right="1080" w:bottom="1440" w:left="108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864" w:rsidRDefault="006D6864" w:rsidP="000B1183">
      <w:pPr>
        <w:spacing w:after="0" w:line="240" w:lineRule="auto"/>
      </w:pPr>
      <w:r>
        <w:separator/>
      </w:r>
    </w:p>
  </w:endnote>
  <w:endnote w:type="continuationSeparator" w:id="0">
    <w:p w:rsidR="006D6864" w:rsidRDefault="006D6864" w:rsidP="000B1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ozGoPro-Heavy-Identity-H">
    <w:altName w:val="Times New Roman"/>
    <w:panose1 w:val="00000000000000000000"/>
    <w:charset w:val="00"/>
    <w:family w:val="roman"/>
    <w:notTrueType/>
    <w:pitch w:val="default"/>
  </w:font>
  <w:font w:name="KozGoPro-Regular-Identity-H">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JtfghjAdvTT3713a231+20">
    <w:altName w:val="MS Mincho"/>
    <w:panose1 w:val="00000000000000000000"/>
    <w:charset w:val="80"/>
    <w:family w:val="auto"/>
    <w:notTrueType/>
    <w:pitch w:val="default"/>
    <w:sig w:usb0="00000000" w:usb1="08070000" w:usb2="00000010" w:usb3="00000000" w:csb0="00020000" w:csb1="00000000"/>
  </w:font>
  <w:font w:name="AdvOT1ef757c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26883096"/>
      <w:docPartObj>
        <w:docPartGallery w:val="Page Numbers (Bottom of Page)"/>
        <w:docPartUnique/>
      </w:docPartObj>
    </w:sdtPr>
    <w:sdtEndPr>
      <w:rPr>
        <w:noProof/>
      </w:rPr>
    </w:sdtEndPr>
    <w:sdtContent>
      <w:p w:rsidR="001A027D" w:rsidRDefault="001A027D">
        <w:pPr>
          <w:pStyle w:val="Footer"/>
          <w:jc w:val="center"/>
        </w:pPr>
        <w:r>
          <w:fldChar w:fldCharType="begin"/>
        </w:r>
        <w:r>
          <w:instrText xml:space="preserve"> PAGE   \* MERGEFORMAT </w:instrText>
        </w:r>
        <w:r>
          <w:fldChar w:fldCharType="separate"/>
        </w:r>
        <w:r w:rsidR="006650A5">
          <w:rPr>
            <w:noProof/>
            <w:rtl/>
          </w:rPr>
          <w:t>13</w:t>
        </w:r>
        <w:r>
          <w:rPr>
            <w:noProof/>
          </w:rPr>
          <w:fldChar w:fldCharType="end"/>
        </w:r>
      </w:p>
    </w:sdtContent>
  </w:sdt>
  <w:p w:rsidR="001A027D" w:rsidRDefault="001A0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864" w:rsidRDefault="006D6864" w:rsidP="000B1183">
      <w:pPr>
        <w:spacing w:after="0" w:line="240" w:lineRule="auto"/>
      </w:pPr>
      <w:r>
        <w:separator/>
      </w:r>
    </w:p>
  </w:footnote>
  <w:footnote w:type="continuationSeparator" w:id="0">
    <w:p w:rsidR="006D6864" w:rsidRDefault="006D6864" w:rsidP="000B11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C74"/>
    <w:multiLevelType w:val="hybridMultilevel"/>
    <w:tmpl w:val="A16E6938"/>
    <w:lvl w:ilvl="0" w:tplc="D472A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6F2836"/>
    <w:multiLevelType w:val="hybridMultilevel"/>
    <w:tmpl w:val="A872C7AE"/>
    <w:lvl w:ilvl="0" w:tplc="F2AC3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81B56"/>
    <w:multiLevelType w:val="hybridMultilevel"/>
    <w:tmpl w:val="DFA2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36065A"/>
    <w:multiLevelType w:val="hybridMultilevel"/>
    <w:tmpl w:val="328A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E72699"/>
    <w:multiLevelType w:val="hybridMultilevel"/>
    <w:tmpl w:val="B2D4E510"/>
    <w:lvl w:ilvl="0" w:tplc="461C2DF6">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EF28FC"/>
    <w:multiLevelType w:val="hybridMultilevel"/>
    <w:tmpl w:val="738C379C"/>
    <w:lvl w:ilvl="0" w:tplc="B6009818">
      <w:start w:val="1"/>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1E77CA4"/>
    <w:multiLevelType w:val="hybridMultilevel"/>
    <w:tmpl w:val="A002D9D2"/>
    <w:lvl w:ilvl="0" w:tplc="3DE4C606">
      <w:start w:val="1"/>
      <w:numFmt w:val="decimal"/>
      <w:lvlText w:val="%1-"/>
      <w:lvlJc w:val="left"/>
      <w:pPr>
        <w:ind w:left="720" w:hanging="360"/>
      </w:pPr>
      <w:rPr>
        <w:rFonts w:hint="default"/>
      </w:rPr>
    </w:lvl>
    <w:lvl w:ilvl="1" w:tplc="6CE642E8" w:tentative="1">
      <w:start w:val="1"/>
      <w:numFmt w:val="lowerLetter"/>
      <w:lvlText w:val="%2."/>
      <w:lvlJc w:val="left"/>
      <w:pPr>
        <w:ind w:left="1440" w:hanging="360"/>
      </w:pPr>
    </w:lvl>
    <w:lvl w:ilvl="2" w:tplc="23A84C4C" w:tentative="1">
      <w:start w:val="1"/>
      <w:numFmt w:val="lowerRoman"/>
      <w:lvlText w:val="%3."/>
      <w:lvlJc w:val="right"/>
      <w:pPr>
        <w:ind w:left="2160" w:hanging="180"/>
      </w:pPr>
    </w:lvl>
    <w:lvl w:ilvl="3" w:tplc="5B0C4D74" w:tentative="1">
      <w:start w:val="1"/>
      <w:numFmt w:val="decimal"/>
      <w:lvlText w:val="%4."/>
      <w:lvlJc w:val="left"/>
      <w:pPr>
        <w:ind w:left="2880" w:hanging="360"/>
      </w:pPr>
    </w:lvl>
    <w:lvl w:ilvl="4" w:tplc="B630E48E" w:tentative="1">
      <w:start w:val="1"/>
      <w:numFmt w:val="lowerLetter"/>
      <w:lvlText w:val="%5."/>
      <w:lvlJc w:val="left"/>
      <w:pPr>
        <w:ind w:left="3600" w:hanging="360"/>
      </w:pPr>
    </w:lvl>
    <w:lvl w:ilvl="5" w:tplc="D77073DA" w:tentative="1">
      <w:start w:val="1"/>
      <w:numFmt w:val="lowerRoman"/>
      <w:lvlText w:val="%6."/>
      <w:lvlJc w:val="right"/>
      <w:pPr>
        <w:ind w:left="4320" w:hanging="180"/>
      </w:pPr>
    </w:lvl>
    <w:lvl w:ilvl="6" w:tplc="E5744CAE" w:tentative="1">
      <w:start w:val="1"/>
      <w:numFmt w:val="decimal"/>
      <w:lvlText w:val="%7."/>
      <w:lvlJc w:val="left"/>
      <w:pPr>
        <w:ind w:left="5040" w:hanging="360"/>
      </w:pPr>
    </w:lvl>
    <w:lvl w:ilvl="7" w:tplc="23D06084" w:tentative="1">
      <w:start w:val="1"/>
      <w:numFmt w:val="lowerLetter"/>
      <w:lvlText w:val="%8."/>
      <w:lvlJc w:val="left"/>
      <w:pPr>
        <w:ind w:left="5760" w:hanging="360"/>
      </w:pPr>
    </w:lvl>
    <w:lvl w:ilvl="8" w:tplc="2D601662" w:tentative="1">
      <w:start w:val="1"/>
      <w:numFmt w:val="lowerRoman"/>
      <w:lvlText w:val="%9."/>
      <w:lvlJc w:val="right"/>
      <w:pPr>
        <w:ind w:left="6480" w:hanging="180"/>
      </w:pPr>
    </w:lvl>
  </w:abstractNum>
  <w:abstractNum w:abstractNumId="7">
    <w:nsid w:val="73B822D9"/>
    <w:multiLevelType w:val="hybridMultilevel"/>
    <w:tmpl w:val="0C5684CC"/>
    <w:lvl w:ilvl="0" w:tplc="118C7E70">
      <w:start w:val="1"/>
      <w:numFmt w:val="bullet"/>
      <w:lvlText w:val=""/>
      <w:lvlJc w:val="left"/>
      <w:pPr>
        <w:ind w:left="1440" w:hanging="360"/>
      </w:pPr>
      <w:rPr>
        <w:rFonts w:ascii="Symbol" w:hAnsi="Symbol" w:hint="default"/>
      </w:rPr>
    </w:lvl>
    <w:lvl w:ilvl="1" w:tplc="2DCA2DBA" w:tentative="1">
      <w:start w:val="1"/>
      <w:numFmt w:val="bullet"/>
      <w:lvlText w:val="o"/>
      <w:lvlJc w:val="left"/>
      <w:pPr>
        <w:ind w:left="2160" w:hanging="360"/>
      </w:pPr>
      <w:rPr>
        <w:rFonts w:ascii="Courier New" w:hAnsi="Courier New" w:cs="Courier New" w:hint="default"/>
      </w:rPr>
    </w:lvl>
    <w:lvl w:ilvl="2" w:tplc="802ED824" w:tentative="1">
      <w:start w:val="1"/>
      <w:numFmt w:val="bullet"/>
      <w:lvlText w:val=""/>
      <w:lvlJc w:val="left"/>
      <w:pPr>
        <w:ind w:left="2880" w:hanging="360"/>
      </w:pPr>
      <w:rPr>
        <w:rFonts w:ascii="Wingdings" w:hAnsi="Wingdings" w:hint="default"/>
      </w:rPr>
    </w:lvl>
    <w:lvl w:ilvl="3" w:tplc="6204C1DC" w:tentative="1">
      <w:start w:val="1"/>
      <w:numFmt w:val="bullet"/>
      <w:lvlText w:val=""/>
      <w:lvlJc w:val="left"/>
      <w:pPr>
        <w:ind w:left="3600" w:hanging="360"/>
      </w:pPr>
      <w:rPr>
        <w:rFonts w:ascii="Symbol" w:hAnsi="Symbol" w:hint="default"/>
      </w:rPr>
    </w:lvl>
    <w:lvl w:ilvl="4" w:tplc="A0042B12" w:tentative="1">
      <w:start w:val="1"/>
      <w:numFmt w:val="bullet"/>
      <w:lvlText w:val="o"/>
      <w:lvlJc w:val="left"/>
      <w:pPr>
        <w:ind w:left="4320" w:hanging="360"/>
      </w:pPr>
      <w:rPr>
        <w:rFonts w:ascii="Courier New" w:hAnsi="Courier New" w:cs="Courier New" w:hint="default"/>
      </w:rPr>
    </w:lvl>
    <w:lvl w:ilvl="5" w:tplc="C4B27EDE" w:tentative="1">
      <w:start w:val="1"/>
      <w:numFmt w:val="bullet"/>
      <w:lvlText w:val=""/>
      <w:lvlJc w:val="left"/>
      <w:pPr>
        <w:ind w:left="5040" w:hanging="360"/>
      </w:pPr>
      <w:rPr>
        <w:rFonts w:ascii="Wingdings" w:hAnsi="Wingdings" w:hint="default"/>
      </w:rPr>
    </w:lvl>
    <w:lvl w:ilvl="6" w:tplc="8CE4B0F2" w:tentative="1">
      <w:start w:val="1"/>
      <w:numFmt w:val="bullet"/>
      <w:lvlText w:val=""/>
      <w:lvlJc w:val="left"/>
      <w:pPr>
        <w:ind w:left="5760" w:hanging="360"/>
      </w:pPr>
      <w:rPr>
        <w:rFonts w:ascii="Symbol" w:hAnsi="Symbol" w:hint="default"/>
      </w:rPr>
    </w:lvl>
    <w:lvl w:ilvl="7" w:tplc="E30A81E0" w:tentative="1">
      <w:start w:val="1"/>
      <w:numFmt w:val="bullet"/>
      <w:lvlText w:val="o"/>
      <w:lvlJc w:val="left"/>
      <w:pPr>
        <w:ind w:left="6480" w:hanging="360"/>
      </w:pPr>
      <w:rPr>
        <w:rFonts w:ascii="Courier New" w:hAnsi="Courier New" w:cs="Courier New" w:hint="default"/>
      </w:rPr>
    </w:lvl>
    <w:lvl w:ilvl="8" w:tplc="FEEC5AD6" w:tentative="1">
      <w:start w:val="1"/>
      <w:numFmt w:val="bullet"/>
      <w:lvlText w:val=""/>
      <w:lvlJc w:val="left"/>
      <w:pPr>
        <w:ind w:left="7200" w:hanging="360"/>
      </w:pPr>
      <w:rPr>
        <w:rFonts w:ascii="Wingdings" w:hAnsi="Wingdings" w:hint="default"/>
      </w:rPr>
    </w:lvl>
  </w:abstractNum>
  <w:abstractNum w:abstractNumId="8">
    <w:nsid w:val="780A6CC8"/>
    <w:multiLevelType w:val="hybridMultilevel"/>
    <w:tmpl w:val="A00C8D54"/>
    <w:lvl w:ilvl="0" w:tplc="D4B49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2"/>
  </w:num>
  <w:num w:numId="4">
    <w:abstractNumId w:val="3"/>
  </w:num>
  <w:num w:numId="5">
    <w:abstractNumId w:val="4"/>
  </w:num>
  <w:num w:numId="6">
    <w:abstractNumId w:val="5"/>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QBQSMjS1MjU3MLJR2l4NTi4sz8PJAC41oAvIX3QiwAAAA="/>
  </w:docVars>
  <w:rsids>
    <w:rsidRoot w:val="00050B9A"/>
    <w:rsid w:val="000022AD"/>
    <w:rsid w:val="000034B9"/>
    <w:rsid w:val="00004106"/>
    <w:rsid w:val="0001090B"/>
    <w:rsid w:val="00010DC5"/>
    <w:rsid w:val="00021EFB"/>
    <w:rsid w:val="000308B0"/>
    <w:rsid w:val="00030C2F"/>
    <w:rsid w:val="00031623"/>
    <w:rsid w:val="000479AD"/>
    <w:rsid w:val="00050911"/>
    <w:rsid w:val="00050B9A"/>
    <w:rsid w:val="000739DF"/>
    <w:rsid w:val="000817FB"/>
    <w:rsid w:val="0008715A"/>
    <w:rsid w:val="00091773"/>
    <w:rsid w:val="000966AA"/>
    <w:rsid w:val="000A08BB"/>
    <w:rsid w:val="000A2D20"/>
    <w:rsid w:val="000B1183"/>
    <w:rsid w:val="000B1E3B"/>
    <w:rsid w:val="000B5F6D"/>
    <w:rsid w:val="000C63AF"/>
    <w:rsid w:val="000D3288"/>
    <w:rsid w:val="000E0811"/>
    <w:rsid w:val="000E31D4"/>
    <w:rsid w:val="000F08A3"/>
    <w:rsid w:val="000F0B49"/>
    <w:rsid w:val="000F54D6"/>
    <w:rsid w:val="00101042"/>
    <w:rsid w:val="00103243"/>
    <w:rsid w:val="001057BC"/>
    <w:rsid w:val="00113D1A"/>
    <w:rsid w:val="00122F77"/>
    <w:rsid w:val="00123A6C"/>
    <w:rsid w:val="00126D39"/>
    <w:rsid w:val="00127A82"/>
    <w:rsid w:val="00141BCA"/>
    <w:rsid w:val="00142EB9"/>
    <w:rsid w:val="0014381A"/>
    <w:rsid w:val="0015294F"/>
    <w:rsid w:val="00154A5C"/>
    <w:rsid w:val="001608A8"/>
    <w:rsid w:val="00161D74"/>
    <w:rsid w:val="00161EDE"/>
    <w:rsid w:val="00173431"/>
    <w:rsid w:val="00186F4D"/>
    <w:rsid w:val="001925E7"/>
    <w:rsid w:val="001A027D"/>
    <w:rsid w:val="001A11D0"/>
    <w:rsid w:val="001B35FB"/>
    <w:rsid w:val="001B3A78"/>
    <w:rsid w:val="001D01FF"/>
    <w:rsid w:val="001D0A1A"/>
    <w:rsid w:val="001D52DD"/>
    <w:rsid w:val="001E4749"/>
    <w:rsid w:val="001E57C8"/>
    <w:rsid w:val="001E6F10"/>
    <w:rsid w:val="001F0413"/>
    <w:rsid w:val="001F35B7"/>
    <w:rsid w:val="001F4980"/>
    <w:rsid w:val="0020178E"/>
    <w:rsid w:val="00213F7C"/>
    <w:rsid w:val="00230336"/>
    <w:rsid w:val="0024702F"/>
    <w:rsid w:val="002539DB"/>
    <w:rsid w:val="00254B39"/>
    <w:rsid w:val="00265E8B"/>
    <w:rsid w:val="00265F97"/>
    <w:rsid w:val="002669D4"/>
    <w:rsid w:val="00266AE3"/>
    <w:rsid w:val="00282259"/>
    <w:rsid w:val="00282941"/>
    <w:rsid w:val="00283166"/>
    <w:rsid w:val="00291DB8"/>
    <w:rsid w:val="002943FD"/>
    <w:rsid w:val="002A0001"/>
    <w:rsid w:val="002B13BF"/>
    <w:rsid w:val="002B14E4"/>
    <w:rsid w:val="002B4D64"/>
    <w:rsid w:val="002B529F"/>
    <w:rsid w:val="002C2CF4"/>
    <w:rsid w:val="002C2EC6"/>
    <w:rsid w:val="002C3FED"/>
    <w:rsid w:val="002D18DE"/>
    <w:rsid w:val="002D62A3"/>
    <w:rsid w:val="002E19E2"/>
    <w:rsid w:val="002E35A5"/>
    <w:rsid w:val="002F457D"/>
    <w:rsid w:val="00305AA9"/>
    <w:rsid w:val="00307D49"/>
    <w:rsid w:val="0031261E"/>
    <w:rsid w:val="00316684"/>
    <w:rsid w:val="00317143"/>
    <w:rsid w:val="00317FEB"/>
    <w:rsid w:val="00322725"/>
    <w:rsid w:val="00323224"/>
    <w:rsid w:val="00324031"/>
    <w:rsid w:val="00325073"/>
    <w:rsid w:val="003275D0"/>
    <w:rsid w:val="00333C70"/>
    <w:rsid w:val="00341E54"/>
    <w:rsid w:val="00343212"/>
    <w:rsid w:val="003447C2"/>
    <w:rsid w:val="003507FA"/>
    <w:rsid w:val="00352F6C"/>
    <w:rsid w:val="00356027"/>
    <w:rsid w:val="00356B5E"/>
    <w:rsid w:val="003601C5"/>
    <w:rsid w:val="00364341"/>
    <w:rsid w:val="003714D8"/>
    <w:rsid w:val="00371A9E"/>
    <w:rsid w:val="00373B59"/>
    <w:rsid w:val="00375128"/>
    <w:rsid w:val="00377F14"/>
    <w:rsid w:val="00393A0C"/>
    <w:rsid w:val="00394C82"/>
    <w:rsid w:val="00395EC0"/>
    <w:rsid w:val="003A59BA"/>
    <w:rsid w:val="003B1781"/>
    <w:rsid w:val="003B575D"/>
    <w:rsid w:val="003C06ED"/>
    <w:rsid w:val="003D0997"/>
    <w:rsid w:val="003D74B1"/>
    <w:rsid w:val="003D78DF"/>
    <w:rsid w:val="003E1912"/>
    <w:rsid w:val="003E2C4C"/>
    <w:rsid w:val="003E3101"/>
    <w:rsid w:val="003E6CA7"/>
    <w:rsid w:val="003F0023"/>
    <w:rsid w:val="003F429D"/>
    <w:rsid w:val="003F4A26"/>
    <w:rsid w:val="003F5C48"/>
    <w:rsid w:val="003F5C87"/>
    <w:rsid w:val="003F753E"/>
    <w:rsid w:val="004106DF"/>
    <w:rsid w:val="00417BB8"/>
    <w:rsid w:val="004265D9"/>
    <w:rsid w:val="00426C3D"/>
    <w:rsid w:val="00430FB8"/>
    <w:rsid w:val="00432740"/>
    <w:rsid w:val="004355A8"/>
    <w:rsid w:val="00440EC5"/>
    <w:rsid w:val="00440FF3"/>
    <w:rsid w:val="004443DC"/>
    <w:rsid w:val="0044624F"/>
    <w:rsid w:val="00450162"/>
    <w:rsid w:val="00450293"/>
    <w:rsid w:val="00454B10"/>
    <w:rsid w:val="0046042E"/>
    <w:rsid w:val="00460E2F"/>
    <w:rsid w:val="004649EA"/>
    <w:rsid w:val="0046591E"/>
    <w:rsid w:val="00466697"/>
    <w:rsid w:val="0047173E"/>
    <w:rsid w:val="00477C86"/>
    <w:rsid w:val="0048391D"/>
    <w:rsid w:val="004844B7"/>
    <w:rsid w:val="004864EE"/>
    <w:rsid w:val="004913B2"/>
    <w:rsid w:val="004943EA"/>
    <w:rsid w:val="0049460B"/>
    <w:rsid w:val="004961FF"/>
    <w:rsid w:val="004A0459"/>
    <w:rsid w:val="004B65AE"/>
    <w:rsid w:val="004B7ADA"/>
    <w:rsid w:val="004D02E1"/>
    <w:rsid w:val="004D235E"/>
    <w:rsid w:val="004D2867"/>
    <w:rsid w:val="004D67FE"/>
    <w:rsid w:val="004D6F7C"/>
    <w:rsid w:val="004E03CD"/>
    <w:rsid w:val="004E1CB3"/>
    <w:rsid w:val="004E421F"/>
    <w:rsid w:val="0051000D"/>
    <w:rsid w:val="00522578"/>
    <w:rsid w:val="005277D8"/>
    <w:rsid w:val="005319F8"/>
    <w:rsid w:val="00541F04"/>
    <w:rsid w:val="005460E4"/>
    <w:rsid w:val="005531D4"/>
    <w:rsid w:val="00553EE0"/>
    <w:rsid w:val="00557F91"/>
    <w:rsid w:val="005621B0"/>
    <w:rsid w:val="00562C75"/>
    <w:rsid w:val="005752D8"/>
    <w:rsid w:val="00577591"/>
    <w:rsid w:val="0059547C"/>
    <w:rsid w:val="005B391D"/>
    <w:rsid w:val="005B7DE4"/>
    <w:rsid w:val="005C26C0"/>
    <w:rsid w:val="005C3470"/>
    <w:rsid w:val="005C3BE8"/>
    <w:rsid w:val="005D0CBC"/>
    <w:rsid w:val="005D159C"/>
    <w:rsid w:val="005D317B"/>
    <w:rsid w:val="005D32F1"/>
    <w:rsid w:val="005D3618"/>
    <w:rsid w:val="005E105D"/>
    <w:rsid w:val="005F5BD6"/>
    <w:rsid w:val="005F5FE7"/>
    <w:rsid w:val="005F7144"/>
    <w:rsid w:val="0061213D"/>
    <w:rsid w:val="00614F04"/>
    <w:rsid w:val="00615768"/>
    <w:rsid w:val="00615D65"/>
    <w:rsid w:val="00622A09"/>
    <w:rsid w:val="00623580"/>
    <w:rsid w:val="00623CD9"/>
    <w:rsid w:val="006312DA"/>
    <w:rsid w:val="006358B1"/>
    <w:rsid w:val="00645137"/>
    <w:rsid w:val="0064568B"/>
    <w:rsid w:val="00646321"/>
    <w:rsid w:val="00646EBD"/>
    <w:rsid w:val="00651AA6"/>
    <w:rsid w:val="006565F3"/>
    <w:rsid w:val="00657A82"/>
    <w:rsid w:val="006650A5"/>
    <w:rsid w:val="00672DFE"/>
    <w:rsid w:val="00674098"/>
    <w:rsid w:val="006953DF"/>
    <w:rsid w:val="0069586A"/>
    <w:rsid w:val="00696244"/>
    <w:rsid w:val="00697367"/>
    <w:rsid w:val="006A276F"/>
    <w:rsid w:val="006A28C6"/>
    <w:rsid w:val="006B0AD9"/>
    <w:rsid w:val="006B0CB5"/>
    <w:rsid w:val="006B15D1"/>
    <w:rsid w:val="006B477B"/>
    <w:rsid w:val="006B5923"/>
    <w:rsid w:val="006B5F37"/>
    <w:rsid w:val="006C5369"/>
    <w:rsid w:val="006C7B84"/>
    <w:rsid w:val="006D6864"/>
    <w:rsid w:val="006D77A4"/>
    <w:rsid w:val="006E0D5E"/>
    <w:rsid w:val="006E16F5"/>
    <w:rsid w:val="006E1C3C"/>
    <w:rsid w:val="006E518F"/>
    <w:rsid w:val="006E54A4"/>
    <w:rsid w:val="006E5562"/>
    <w:rsid w:val="006E5C87"/>
    <w:rsid w:val="006E7267"/>
    <w:rsid w:val="006F3228"/>
    <w:rsid w:val="006F4E4C"/>
    <w:rsid w:val="007039A5"/>
    <w:rsid w:val="00703FCE"/>
    <w:rsid w:val="00704760"/>
    <w:rsid w:val="007238A1"/>
    <w:rsid w:val="0072770C"/>
    <w:rsid w:val="0073038E"/>
    <w:rsid w:val="00733EE9"/>
    <w:rsid w:val="007366B6"/>
    <w:rsid w:val="00736A48"/>
    <w:rsid w:val="00744936"/>
    <w:rsid w:val="007456CA"/>
    <w:rsid w:val="00752778"/>
    <w:rsid w:val="00754E9F"/>
    <w:rsid w:val="00755D6B"/>
    <w:rsid w:val="00766F01"/>
    <w:rsid w:val="007672BE"/>
    <w:rsid w:val="007673B9"/>
    <w:rsid w:val="007751DC"/>
    <w:rsid w:val="00776516"/>
    <w:rsid w:val="00784B53"/>
    <w:rsid w:val="007926CC"/>
    <w:rsid w:val="007A0F15"/>
    <w:rsid w:val="007A1CAD"/>
    <w:rsid w:val="007A53C1"/>
    <w:rsid w:val="007A62F8"/>
    <w:rsid w:val="007B066D"/>
    <w:rsid w:val="007B11EE"/>
    <w:rsid w:val="007B73DD"/>
    <w:rsid w:val="007C09EA"/>
    <w:rsid w:val="007C4E81"/>
    <w:rsid w:val="007C7CDE"/>
    <w:rsid w:val="007D7CEC"/>
    <w:rsid w:val="007E08DA"/>
    <w:rsid w:val="007E1F0B"/>
    <w:rsid w:val="007F2980"/>
    <w:rsid w:val="007F45D2"/>
    <w:rsid w:val="00800C3A"/>
    <w:rsid w:val="008079F6"/>
    <w:rsid w:val="008079F8"/>
    <w:rsid w:val="0081190E"/>
    <w:rsid w:val="00813C78"/>
    <w:rsid w:val="00815345"/>
    <w:rsid w:val="00815600"/>
    <w:rsid w:val="00821482"/>
    <w:rsid w:val="0082386B"/>
    <w:rsid w:val="00823E60"/>
    <w:rsid w:val="008254DC"/>
    <w:rsid w:val="00831760"/>
    <w:rsid w:val="0084270A"/>
    <w:rsid w:val="008452C4"/>
    <w:rsid w:val="0084628D"/>
    <w:rsid w:val="008567DD"/>
    <w:rsid w:val="00857467"/>
    <w:rsid w:val="008618C8"/>
    <w:rsid w:val="0086392F"/>
    <w:rsid w:val="008651C3"/>
    <w:rsid w:val="00873DA6"/>
    <w:rsid w:val="00874AE8"/>
    <w:rsid w:val="00887232"/>
    <w:rsid w:val="008A41E8"/>
    <w:rsid w:val="008A664C"/>
    <w:rsid w:val="008B5664"/>
    <w:rsid w:val="008B73D6"/>
    <w:rsid w:val="008C39E0"/>
    <w:rsid w:val="008C3EC7"/>
    <w:rsid w:val="008C5358"/>
    <w:rsid w:val="008C6309"/>
    <w:rsid w:val="008D02FF"/>
    <w:rsid w:val="008D4F7E"/>
    <w:rsid w:val="008D5812"/>
    <w:rsid w:val="008D7E59"/>
    <w:rsid w:val="008E6C33"/>
    <w:rsid w:val="008F2980"/>
    <w:rsid w:val="008F5519"/>
    <w:rsid w:val="008F5537"/>
    <w:rsid w:val="0090051D"/>
    <w:rsid w:val="0090200B"/>
    <w:rsid w:val="009034DA"/>
    <w:rsid w:val="0090373B"/>
    <w:rsid w:val="00904382"/>
    <w:rsid w:val="00907E59"/>
    <w:rsid w:val="009112B3"/>
    <w:rsid w:val="00911A27"/>
    <w:rsid w:val="00912132"/>
    <w:rsid w:val="0091521B"/>
    <w:rsid w:val="009161D2"/>
    <w:rsid w:val="00922B6A"/>
    <w:rsid w:val="00923586"/>
    <w:rsid w:val="009257C2"/>
    <w:rsid w:val="009308D5"/>
    <w:rsid w:val="00931CB0"/>
    <w:rsid w:val="00931FBD"/>
    <w:rsid w:val="0093245A"/>
    <w:rsid w:val="009335A4"/>
    <w:rsid w:val="00933B81"/>
    <w:rsid w:val="00936210"/>
    <w:rsid w:val="00953C79"/>
    <w:rsid w:val="00955567"/>
    <w:rsid w:val="00956D37"/>
    <w:rsid w:val="009573BD"/>
    <w:rsid w:val="0095789E"/>
    <w:rsid w:val="00961742"/>
    <w:rsid w:val="0097599D"/>
    <w:rsid w:val="009853AF"/>
    <w:rsid w:val="00986505"/>
    <w:rsid w:val="00994CBE"/>
    <w:rsid w:val="009A1650"/>
    <w:rsid w:val="009A33D0"/>
    <w:rsid w:val="009B62FD"/>
    <w:rsid w:val="009B6D46"/>
    <w:rsid w:val="009C4A29"/>
    <w:rsid w:val="009E0035"/>
    <w:rsid w:val="009E42B0"/>
    <w:rsid w:val="009F2026"/>
    <w:rsid w:val="009F7D1F"/>
    <w:rsid w:val="00A017AC"/>
    <w:rsid w:val="00A01A3E"/>
    <w:rsid w:val="00A035F3"/>
    <w:rsid w:val="00A05206"/>
    <w:rsid w:val="00A0629C"/>
    <w:rsid w:val="00A11348"/>
    <w:rsid w:val="00A13F99"/>
    <w:rsid w:val="00A20AF8"/>
    <w:rsid w:val="00A23D7E"/>
    <w:rsid w:val="00A240E6"/>
    <w:rsid w:val="00A333AE"/>
    <w:rsid w:val="00A34047"/>
    <w:rsid w:val="00A34220"/>
    <w:rsid w:val="00A3512E"/>
    <w:rsid w:val="00A35EF6"/>
    <w:rsid w:val="00A47600"/>
    <w:rsid w:val="00A52AFB"/>
    <w:rsid w:val="00A533B9"/>
    <w:rsid w:val="00A570D0"/>
    <w:rsid w:val="00A57961"/>
    <w:rsid w:val="00A62980"/>
    <w:rsid w:val="00A633C3"/>
    <w:rsid w:val="00A637B7"/>
    <w:rsid w:val="00A64DCA"/>
    <w:rsid w:val="00A712E1"/>
    <w:rsid w:val="00A72DC9"/>
    <w:rsid w:val="00A9559F"/>
    <w:rsid w:val="00A96D3A"/>
    <w:rsid w:val="00A977FC"/>
    <w:rsid w:val="00AA1FF5"/>
    <w:rsid w:val="00AA52A2"/>
    <w:rsid w:val="00AA7806"/>
    <w:rsid w:val="00AB2DAD"/>
    <w:rsid w:val="00AB34B7"/>
    <w:rsid w:val="00AB4309"/>
    <w:rsid w:val="00AD22AC"/>
    <w:rsid w:val="00AD6F0B"/>
    <w:rsid w:val="00AE0256"/>
    <w:rsid w:val="00AE4DB0"/>
    <w:rsid w:val="00AE5CA8"/>
    <w:rsid w:val="00AF7498"/>
    <w:rsid w:val="00AF7501"/>
    <w:rsid w:val="00B02EB1"/>
    <w:rsid w:val="00B2023A"/>
    <w:rsid w:val="00B22D55"/>
    <w:rsid w:val="00B44F32"/>
    <w:rsid w:val="00B52709"/>
    <w:rsid w:val="00B5305C"/>
    <w:rsid w:val="00B53A08"/>
    <w:rsid w:val="00B5461B"/>
    <w:rsid w:val="00B6283F"/>
    <w:rsid w:val="00B64CF1"/>
    <w:rsid w:val="00B745A6"/>
    <w:rsid w:val="00B7497E"/>
    <w:rsid w:val="00B82EAF"/>
    <w:rsid w:val="00B968CC"/>
    <w:rsid w:val="00BA6FA9"/>
    <w:rsid w:val="00BC1FAA"/>
    <w:rsid w:val="00BC3A09"/>
    <w:rsid w:val="00BC538E"/>
    <w:rsid w:val="00BC7380"/>
    <w:rsid w:val="00BD029C"/>
    <w:rsid w:val="00BD099F"/>
    <w:rsid w:val="00BE3714"/>
    <w:rsid w:val="00BF33FB"/>
    <w:rsid w:val="00BF3AFA"/>
    <w:rsid w:val="00C01628"/>
    <w:rsid w:val="00C01FFB"/>
    <w:rsid w:val="00C03893"/>
    <w:rsid w:val="00C05873"/>
    <w:rsid w:val="00C12C5E"/>
    <w:rsid w:val="00C154B6"/>
    <w:rsid w:val="00C16281"/>
    <w:rsid w:val="00C233B3"/>
    <w:rsid w:val="00C25F60"/>
    <w:rsid w:val="00C368FC"/>
    <w:rsid w:val="00C406BD"/>
    <w:rsid w:val="00C443BE"/>
    <w:rsid w:val="00C47111"/>
    <w:rsid w:val="00C514D3"/>
    <w:rsid w:val="00C52FA0"/>
    <w:rsid w:val="00C55D60"/>
    <w:rsid w:val="00C562F4"/>
    <w:rsid w:val="00C568C4"/>
    <w:rsid w:val="00C62C89"/>
    <w:rsid w:val="00C705A2"/>
    <w:rsid w:val="00C71FF4"/>
    <w:rsid w:val="00C73908"/>
    <w:rsid w:val="00C82775"/>
    <w:rsid w:val="00C94F29"/>
    <w:rsid w:val="00C967D9"/>
    <w:rsid w:val="00CA012B"/>
    <w:rsid w:val="00CA1E5B"/>
    <w:rsid w:val="00CA30E7"/>
    <w:rsid w:val="00CB5CA3"/>
    <w:rsid w:val="00CC00D2"/>
    <w:rsid w:val="00CC3AC4"/>
    <w:rsid w:val="00CC41DA"/>
    <w:rsid w:val="00CC65E8"/>
    <w:rsid w:val="00CC7F72"/>
    <w:rsid w:val="00CD05AD"/>
    <w:rsid w:val="00CD09B8"/>
    <w:rsid w:val="00CD54AB"/>
    <w:rsid w:val="00CE1A3A"/>
    <w:rsid w:val="00CE3ACA"/>
    <w:rsid w:val="00CE3BE1"/>
    <w:rsid w:val="00D03313"/>
    <w:rsid w:val="00D1144D"/>
    <w:rsid w:val="00D20B5B"/>
    <w:rsid w:val="00D21811"/>
    <w:rsid w:val="00D248D0"/>
    <w:rsid w:val="00D302B9"/>
    <w:rsid w:val="00D30F3D"/>
    <w:rsid w:val="00D321C5"/>
    <w:rsid w:val="00D5108E"/>
    <w:rsid w:val="00D51216"/>
    <w:rsid w:val="00D63C17"/>
    <w:rsid w:val="00D70417"/>
    <w:rsid w:val="00D7247C"/>
    <w:rsid w:val="00D80BE1"/>
    <w:rsid w:val="00D8699F"/>
    <w:rsid w:val="00D95027"/>
    <w:rsid w:val="00D9773A"/>
    <w:rsid w:val="00DA0001"/>
    <w:rsid w:val="00DA5955"/>
    <w:rsid w:val="00DA6E86"/>
    <w:rsid w:val="00DA7A8A"/>
    <w:rsid w:val="00DB244F"/>
    <w:rsid w:val="00DC66A7"/>
    <w:rsid w:val="00DD7796"/>
    <w:rsid w:val="00DF448E"/>
    <w:rsid w:val="00DF4ECC"/>
    <w:rsid w:val="00DF7E22"/>
    <w:rsid w:val="00E13FC3"/>
    <w:rsid w:val="00E2242B"/>
    <w:rsid w:val="00E260D7"/>
    <w:rsid w:val="00E33A1D"/>
    <w:rsid w:val="00E37043"/>
    <w:rsid w:val="00E44BBF"/>
    <w:rsid w:val="00E45BC4"/>
    <w:rsid w:val="00E5096C"/>
    <w:rsid w:val="00E524F2"/>
    <w:rsid w:val="00E5676E"/>
    <w:rsid w:val="00E642CA"/>
    <w:rsid w:val="00E64B8B"/>
    <w:rsid w:val="00E6606F"/>
    <w:rsid w:val="00E6750E"/>
    <w:rsid w:val="00E67866"/>
    <w:rsid w:val="00E7740E"/>
    <w:rsid w:val="00E80D62"/>
    <w:rsid w:val="00E8524F"/>
    <w:rsid w:val="00E86C3B"/>
    <w:rsid w:val="00EA09F6"/>
    <w:rsid w:val="00EA18EB"/>
    <w:rsid w:val="00EA4A26"/>
    <w:rsid w:val="00EC362F"/>
    <w:rsid w:val="00ED04D3"/>
    <w:rsid w:val="00ED613A"/>
    <w:rsid w:val="00EE2147"/>
    <w:rsid w:val="00EE5A79"/>
    <w:rsid w:val="00EE61FE"/>
    <w:rsid w:val="00EF27F1"/>
    <w:rsid w:val="00EF65B3"/>
    <w:rsid w:val="00EF787B"/>
    <w:rsid w:val="00F01080"/>
    <w:rsid w:val="00F01C61"/>
    <w:rsid w:val="00F07E51"/>
    <w:rsid w:val="00F13FE2"/>
    <w:rsid w:val="00F22141"/>
    <w:rsid w:val="00F2650C"/>
    <w:rsid w:val="00F3012E"/>
    <w:rsid w:val="00F34E62"/>
    <w:rsid w:val="00F40793"/>
    <w:rsid w:val="00F42E2D"/>
    <w:rsid w:val="00F44A59"/>
    <w:rsid w:val="00F52F47"/>
    <w:rsid w:val="00F66577"/>
    <w:rsid w:val="00F6778C"/>
    <w:rsid w:val="00F73D85"/>
    <w:rsid w:val="00F75812"/>
    <w:rsid w:val="00F76177"/>
    <w:rsid w:val="00F8042C"/>
    <w:rsid w:val="00F8071B"/>
    <w:rsid w:val="00F8202E"/>
    <w:rsid w:val="00F8684E"/>
    <w:rsid w:val="00F91957"/>
    <w:rsid w:val="00F97A0E"/>
    <w:rsid w:val="00FA027C"/>
    <w:rsid w:val="00FA471E"/>
    <w:rsid w:val="00FA66D1"/>
    <w:rsid w:val="00FA6A9D"/>
    <w:rsid w:val="00FA7C3F"/>
    <w:rsid w:val="00FB3E01"/>
    <w:rsid w:val="00FB4B38"/>
    <w:rsid w:val="00FB4D2E"/>
    <w:rsid w:val="00FC3B70"/>
    <w:rsid w:val="00FC53A4"/>
    <w:rsid w:val="00FD0428"/>
    <w:rsid w:val="00FD0648"/>
    <w:rsid w:val="00FD511A"/>
    <w:rsid w:val="00FD6529"/>
    <w:rsid w:val="00FD7B07"/>
    <w:rsid w:val="00FE216E"/>
    <w:rsid w:val="00FE23A6"/>
    <w:rsid w:val="00FE7A82"/>
    <w:rsid w:val="00FF180B"/>
    <w:rsid w:val="00FF5FCD"/>
    <w:rsid w:val="00FF62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E0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22AD"/>
    <w:pPr>
      <w:ind w:left="720"/>
      <w:contextualSpacing/>
    </w:pPr>
  </w:style>
  <w:style w:type="paragraph" w:customStyle="1" w:styleId="Default">
    <w:name w:val="Default"/>
    <w:rsid w:val="001F35B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Light1">
    <w:name w:val="Table Grid Light1"/>
    <w:basedOn w:val="TableNormal"/>
    <w:uiPriority w:val="40"/>
    <w:rsid w:val="00126D3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7">
    <w:name w:val="A7"/>
    <w:uiPriority w:val="99"/>
    <w:rsid w:val="007B11EE"/>
    <w:rPr>
      <w:rFonts w:cs="Myriad Pro"/>
      <w:color w:val="000000"/>
      <w:sz w:val="11"/>
      <w:szCs w:val="11"/>
    </w:rPr>
  </w:style>
  <w:style w:type="character" w:customStyle="1" w:styleId="A0">
    <w:name w:val="A0"/>
    <w:uiPriority w:val="99"/>
    <w:rsid w:val="00CC41DA"/>
    <w:rPr>
      <w:color w:val="000000"/>
      <w:sz w:val="18"/>
      <w:szCs w:val="18"/>
    </w:rPr>
  </w:style>
  <w:style w:type="character" w:styleId="Hyperlink">
    <w:name w:val="Hyperlink"/>
    <w:basedOn w:val="DefaultParagraphFont"/>
    <w:uiPriority w:val="99"/>
    <w:unhideWhenUsed/>
    <w:rsid w:val="001F4980"/>
    <w:rPr>
      <w:color w:val="0000FF" w:themeColor="hyperlink"/>
      <w:u w:val="single"/>
    </w:rPr>
  </w:style>
  <w:style w:type="character" w:customStyle="1" w:styleId="A9">
    <w:name w:val="A9"/>
    <w:uiPriority w:val="99"/>
    <w:rsid w:val="00BC7380"/>
    <w:rPr>
      <w:color w:val="000000"/>
      <w:sz w:val="10"/>
      <w:szCs w:val="10"/>
    </w:rPr>
  </w:style>
  <w:style w:type="paragraph" w:styleId="BalloonText">
    <w:name w:val="Balloon Text"/>
    <w:basedOn w:val="Normal"/>
    <w:link w:val="BalloonTextChar"/>
    <w:uiPriority w:val="99"/>
    <w:semiHidden/>
    <w:unhideWhenUsed/>
    <w:rsid w:val="00FD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648"/>
    <w:rPr>
      <w:rFonts w:ascii="Tahoma" w:hAnsi="Tahoma" w:cs="Tahoma"/>
      <w:sz w:val="16"/>
      <w:szCs w:val="16"/>
    </w:rPr>
  </w:style>
  <w:style w:type="paragraph" w:styleId="Header">
    <w:name w:val="header"/>
    <w:basedOn w:val="Normal"/>
    <w:link w:val="HeaderChar"/>
    <w:uiPriority w:val="99"/>
    <w:unhideWhenUsed/>
    <w:rsid w:val="000B1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183"/>
  </w:style>
  <w:style w:type="paragraph" w:styleId="Footer">
    <w:name w:val="footer"/>
    <w:basedOn w:val="Normal"/>
    <w:link w:val="FooterChar"/>
    <w:uiPriority w:val="99"/>
    <w:unhideWhenUsed/>
    <w:rsid w:val="000B1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183"/>
  </w:style>
  <w:style w:type="character" w:styleId="LineNumber">
    <w:name w:val="line number"/>
    <w:basedOn w:val="DefaultParagraphFont"/>
    <w:uiPriority w:val="99"/>
    <w:semiHidden/>
    <w:unhideWhenUsed/>
    <w:rsid w:val="00BE3714"/>
  </w:style>
  <w:style w:type="character" w:customStyle="1" w:styleId="fontstyle01">
    <w:name w:val="fontstyle01"/>
    <w:basedOn w:val="DefaultParagraphFont"/>
    <w:rsid w:val="00C01628"/>
    <w:rPr>
      <w:rFonts w:ascii="KozGoPro-Heavy-Identity-H" w:hAnsi="KozGoPro-Heavy-Identity-H" w:hint="default"/>
      <w:b w:val="0"/>
      <w:bCs w:val="0"/>
      <w:i w:val="0"/>
      <w:iCs w:val="0"/>
      <w:color w:val="000000"/>
      <w:sz w:val="18"/>
      <w:szCs w:val="18"/>
    </w:rPr>
  </w:style>
  <w:style w:type="character" w:customStyle="1" w:styleId="fontstyle11">
    <w:name w:val="fontstyle11"/>
    <w:basedOn w:val="DefaultParagraphFont"/>
    <w:rsid w:val="00C01628"/>
    <w:rPr>
      <w:rFonts w:ascii="KozGoPro-Regular-Identity-H" w:hAnsi="KozGoPro-Regular-Identity-H" w:hint="default"/>
      <w:b w:val="0"/>
      <w:bCs w:val="0"/>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E0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22AD"/>
    <w:pPr>
      <w:ind w:left="720"/>
      <w:contextualSpacing/>
    </w:pPr>
  </w:style>
  <w:style w:type="paragraph" w:customStyle="1" w:styleId="Default">
    <w:name w:val="Default"/>
    <w:rsid w:val="001F35B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Light1">
    <w:name w:val="Table Grid Light1"/>
    <w:basedOn w:val="TableNormal"/>
    <w:uiPriority w:val="40"/>
    <w:rsid w:val="00126D3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7">
    <w:name w:val="A7"/>
    <w:uiPriority w:val="99"/>
    <w:rsid w:val="007B11EE"/>
    <w:rPr>
      <w:rFonts w:cs="Myriad Pro"/>
      <w:color w:val="000000"/>
      <w:sz w:val="11"/>
      <w:szCs w:val="11"/>
    </w:rPr>
  </w:style>
  <w:style w:type="character" w:customStyle="1" w:styleId="A0">
    <w:name w:val="A0"/>
    <w:uiPriority w:val="99"/>
    <w:rsid w:val="00CC41DA"/>
    <w:rPr>
      <w:color w:val="000000"/>
      <w:sz w:val="18"/>
      <w:szCs w:val="18"/>
    </w:rPr>
  </w:style>
  <w:style w:type="character" w:styleId="Hyperlink">
    <w:name w:val="Hyperlink"/>
    <w:basedOn w:val="DefaultParagraphFont"/>
    <w:uiPriority w:val="99"/>
    <w:unhideWhenUsed/>
    <w:rsid w:val="001F4980"/>
    <w:rPr>
      <w:color w:val="0000FF" w:themeColor="hyperlink"/>
      <w:u w:val="single"/>
    </w:rPr>
  </w:style>
  <w:style w:type="character" w:customStyle="1" w:styleId="A9">
    <w:name w:val="A9"/>
    <w:uiPriority w:val="99"/>
    <w:rsid w:val="00BC7380"/>
    <w:rPr>
      <w:color w:val="000000"/>
      <w:sz w:val="10"/>
      <w:szCs w:val="10"/>
    </w:rPr>
  </w:style>
  <w:style w:type="paragraph" w:styleId="BalloonText">
    <w:name w:val="Balloon Text"/>
    <w:basedOn w:val="Normal"/>
    <w:link w:val="BalloonTextChar"/>
    <w:uiPriority w:val="99"/>
    <w:semiHidden/>
    <w:unhideWhenUsed/>
    <w:rsid w:val="00FD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648"/>
    <w:rPr>
      <w:rFonts w:ascii="Tahoma" w:hAnsi="Tahoma" w:cs="Tahoma"/>
      <w:sz w:val="16"/>
      <w:szCs w:val="16"/>
    </w:rPr>
  </w:style>
  <w:style w:type="paragraph" w:styleId="Header">
    <w:name w:val="header"/>
    <w:basedOn w:val="Normal"/>
    <w:link w:val="HeaderChar"/>
    <w:uiPriority w:val="99"/>
    <w:unhideWhenUsed/>
    <w:rsid w:val="000B1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183"/>
  </w:style>
  <w:style w:type="paragraph" w:styleId="Footer">
    <w:name w:val="footer"/>
    <w:basedOn w:val="Normal"/>
    <w:link w:val="FooterChar"/>
    <w:uiPriority w:val="99"/>
    <w:unhideWhenUsed/>
    <w:rsid w:val="000B1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183"/>
  </w:style>
  <w:style w:type="character" w:styleId="LineNumber">
    <w:name w:val="line number"/>
    <w:basedOn w:val="DefaultParagraphFont"/>
    <w:uiPriority w:val="99"/>
    <w:semiHidden/>
    <w:unhideWhenUsed/>
    <w:rsid w:val="00BE3714"/>
  </w:style>
  <w:style w:type="character" w:customStyle="1" w:styleId="fontstyle01">
    <w:name w:val="fontstyle01"/>
    <w:basedOn w:val="DefaultParagraphFont"/>
    <w:rsid w:val="00C01628"/>
    <w:rPr>
      <w:rFonts w:ascii="KozGoPro-Heavy-Identity-H" w:hAnsi="KozGoPro-Heavy-Identity-H" w:hint="default"/>
      <w:b w:val="0"/>
      <w:bCs w:val="0"/>
      <w:i w:val="0"/>
      <w:iCs w:val="0"/>
      <w:color w:val="000000"/>
      <w:sz w:val="18"/>
      <w:szCs w:val="18"/>
    </w:rPr>
  </w:style>
  <w:style w:type="character" w:customStyle="1" w:styleId="fontstyle11">
    <w:name w:val="fontstyle11"/>
    <w:basedOn w:val="DefaultParagraphFont"/>
    <w:rsid w:val="00C01628"/>
    <w:rPr>
      <w:rFonts w:ascii="KozGoPro-Regular-Identity-H" w:hAnsi="KozGoPro-Regular-Identity-H"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74979">
      <w:bodyDiv w:val="1"/>
      <w:marLeft w:val="0"/>
      <w:marRight w:val="0"/>
      <w:marTop w:val="0"/>
      <w:marBottom w:val="0"/>
      <w:divBdr>
        <w:top w:val="none" w:sz="0" w:space="0" w:color="auto"/>
        <w:left w:val="none" w:sz="0" w:space="0" w:color="auto"/>
        <w:bottom w:val="none" w:sz="0" w:space="0" w:color="auto"/>
        <w:right w:val="none" w:sz="0" w:space="0" w:color="auto"/>
      </w:divBdr>
    </w:div>
    <w:div w:id="590747986">
      <w:bodyDiv w:val="1"/>
      <w:marLeft w:val="0"/>
      <w:marRight w:val="0"/>
      <w:marTop w:val="0"/>
      <w:marBottom w:val="0"/>
      <w:divBdr>
        <w:top w:val="none" w:sz="0" w:space="0" w:color="auto"/>
        <w:left w:val="none" w:sz="0" w:space="0" w:color="auto"/>
        <w:bottom w:val="none" w:sz="0" w:space="0" w:color="auto"/>
        <w:right w:val="none" w:sz="0" w:space="0" w:color="auto"/>
      </w:divBdr>
    </w:div>
    <w:div w:id="611669573">
      <w:bodyDiv w:val="1"/>
      <w:marLeft w:val="0"/>
      <w:marRight w:val="0"/>
      <w:marTop w:val="0"/>
      <w:marBottom w:val="0"/>
      <w:divBdr>
        <w:top w:val="none" w:sz="0" w:space="0" w:color="auto"/>
        <w:left w:val="none" w:sz="0" w:space="0" w:color="auto"/>
        <w:bottom w:val="none" w:sz="0" w:space="0" w:color="auto"/>
        <w:right w:val="none" w:sz="0" w:space="0" w:color="auto"/>
      </w:divBdr>
    </w:div>
    <w:div w:id="636376014">
      <w:bodyDiv w:val="1"/>
      <w:marLeft w:val="0"/>
      <w:marRight w:val="0"/>
      <w:marTop w:val="0"/>
      <w:marBottom w:val="0"/>
      <w:divBdr>
        <w:top w:val="none" w:sz="0" w:space="0" w:color="auto"/>
        <w:left w:val="none" w:sz="0" w:space="0" w:color="auto"/>
        <w:bottom w:val="none" w:sz="0" w:space="0" w:color="auto"/>
        <w:right w:val="none" w:sz="0" w:space="0" w:color="auto"/>
      </w:divBdr>
    </w:div>
    <w:div w:id="1236354925">
      <w:bodyDiv w:val="1"/>
      <w:marLeft w:val="0"/>
      <w:marRight w:val="0"/>
      <w:marTop w:val="0"/>
      <w:marBottom w:val="0"/>
      <w:divBdr>
        <w:top w:val="none" w:sz="0" w:space="0" w:color="auto"/>
        <w:left w:val="none" w:sz="0" w:space="0" w:color="auto"/>
        <w:bottom w:val="none" w:sz="0" w:space="0" w:color="auto"/>
        <w:right w:val="none" w:sz="0" w:space="0" w:color="auto"/>
      </w:divBdr>
    </w:div>
    <w:div w:id="1482848858">
      <w:bodyDiv w:val="1"/>
      <w:marLeft w:val="0"/>
      <w:marRight w:val="0"/>
      <w:marTop w:val="0"/>
      <w:marBottom w:val="0"/>
      <w:divBdr>
        <w:top w:val="none" w:sz="0" w:space="0" w:color="auto"/>
        <w:left w:val="none" w:sz="0" w:space="0" w:color="auto"/>
        <w:bottom w:val="none" w:sz="0" w:space="0" w:color="auto"/>
        <w:right w:val="none" w:sz="0" w:space="0" w:color="auto"/>
      </w:divBdr>
    </w:div>
    <w:div w:id="1679577600">
      <w:bodyDiv w:val="1"/>
      <w:marLeft w:val="0"/>
      <w:marRight w:val="0"/>
      <w:marTop w:val="0"/>
      <w:marBottom w:val="0"/>
      <w:divBdr>
        <w:top w:val="none" w:sz="0" w:space="0" w:color="auto"/>
        <w:left w:val="none" w:sz="0" w:space="0" w:color="auto"/>
        <w:bottom w:val="none" w:sz="0" w:space="0" w:color="auto"/>
        <w:right w:val="none" w:sz="0" w:space="0" w:color="auto"/>
      </w:divBdr>
    </w:div>
    <w:div w:id="209639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stor.org/stable/24110209" TargetMode="Externa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sona_aymen@yahoo.c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1576;&#1581;&#1608;&#1579;%202021\&#1576;&#1581;&#1579;%20&#1575;&#1604;&#1584;&#1585;&#1607;%20&#1575;&#1604;&#1576;&#1585;&#1608;&#1604;&#1610;&#1606;%20&#1583;&#1604;&#1575;&#1604;\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23840769903763"/>
          <c:y val="5.555408377691106E-2"/>
          <c:w val="0.65857907349681977"/>
          <c:h val="0.65697124308059618"/>
        </c:manualLayout>
      </c:layout>
      <c:lineChart>
        <c:grouping val="standard"/>
        <c:varyColors val="0"/>
        <c:ser>
          <c:idx val="0"/>
          <c:order val="0"/>
          <c:tx>
            <c:v>Grain Yield (ton/fed)</c:v>
          </c:tx>
          <c:marker>
            <c:symbol val="none"/>
          </c:marker>
          <c:cat>
            <c:strRef>
              <c:f>Sheet1!$E$28:$E$32</c:f>
              <c:strCache>
                <c:ptCount val="5"/>
                <c:pt idx="0">
                  <c:v>Control</c:v>
                </c:pt>
                <c:pt idx="1">
                  <c:v>100 mg/l</c:v>
                </c:pt>
                <c:pt idx="2">
                  <c:v>200 mg/l</c:v>
                </c:pt>
                <c:pt idx="3">
                  <c:v>300 mg/l</c:v>
                </c:pt>
                <c:pt idx="4">
                  <c:v>400 mg/l</c:v>
                </c:pt>
              </c:strCache>
            </c:strRef>
          </c:cat>
          <c:val>
            <c:numRef>
              <c:f>Sheet1!$F$28:$F$32</c:f>
              <c:numCache>
                <c:formatCode>General</c:formatCode>
                <c:ptCount val="5"/>
                <c:pt idx="0">
                  <c:v>1.45</c:v>
                </c:pt>
                <c:pt idx="1">
                  <c:v>1.68</c:v>
                </c:pt>
                <c:pt idx="2">
                  <c:v>2.5499999999999998</c:v>
                </c:pt>
                <c:pt idx="3">
                  <c:v>3.27</c:v>
                </c:pt>
                <c:pt idx="4">
                  <c:v>3.73</c:v>
                </c:pt>
              </c:numCache>
            </c:numRef>
          </c:val>
          <c:smooth val="0"/>
        </c:ser>
        <c:dLbls>
          <c:showLegendKey val="0"/>
          <c:showVal val="0"/>
          <c:showCatName val="0"/>
          <c:showSerName val="0"/>
          <c:showPercent val="0"/>
          <c:showBubbleSize val="0"/>
        </c:dLbls>
        <c:marker val="1"/>
        <c:smooth val="0"/>
        <c:axId val="242692480"/>
        <c:axId val="242694400"/>
      </c:lineChart>
      <c:lineChart>
        <c:grouping val="standard"/>
        <c:varyColors val="0"/>
        <c:ser>
          <c:idx val="1"/>
          <c:order val="1"/>
          <c:tx>
            <c:v>Oil (%)</c:v>
          </c:tx>
          <c:marker>
            <c:symbol val="none"/>
          </c:marker>
          <c:cat>
            <c:strRef>
              <c:f>Sheet1!$E$28:$E$32</c:f>
              <c:strCache>
                <c:ptCount val="5"/>
                <c:pt idx="0">
                  <c:v>Control</c:v>
                </c:pt>
                <c:pt idx="1">
                  <c:v>100 mg/l</c:v>
                </c:pt>
                <c:pt idx="2">
                  <c:v>200 mg/l</c:v>
                </c:pt>
                <c:pt idx="3">
                  <c:v>300 mg/l</c:v>
                </c:pt>
                <c:pt idx="4">
                  <c:v>400 mg/l</c:v>
                </c:pt>
              </c:strCache>
            </c:strRef>
          </c:cat>
          <c:val>
            <c:numRef>
              <c:f>Sheet1!$G$28:$G$32</c:f>
              <c:numCache>
                <c:formatCode>General</c:formatCode>
                <c:ptCount val="5"/>
                <c:pt idx="0">
                  <c:v>1.74</c:v>
                </c:pt>
                <c:pt idx="1">
                  <c:v>1.94</c:v>
                </c:pt>
                <c:pt idx="2">
                  <c:v>2.1</c:v>
                </c:pt>
                <c:pt idx="3">
                  <c:v>2.68</c:v>
                </c:pt>
                <c:pt idx="4">
                  <c:v>3.11</c:v>
                </c:pt>
              </c:numCache>
            </c:numRef>
          </c:val>
          <c:smooth val="0"/>
        </c:ser>
        <c:dLbls>
          <c:showLegendKey val="0"/>
          <c:showVal val="0"/>
          <c:showCatName val="0"/>
          <c:showSerName val="0"/>
          <c:showPercent val="0"/>
          <c:showBubbleSize val="0"/>
        </c:dLbls>
        <c:marker val="1"/>
        <c:smooth val="0"/>
        <c:axId val="242702592"/>
        <c:axId val="242700672"/>
      </c:lineChart>
      <c:catAx>
        <c:axId val="242692480"/>
        <c:scaling>
          <c:orientation val="minMax"/>
        </c:scaling>
        <c:delete val="0"/>
        <c:axPos val="b"/>
        <c:title>
          <c:tx>
            <c:rich>
              <a:bodyPr/>
              <a:lstStyle/>
              <a:p>
                <a:pPr>
                  <a:defRPr/>
                </a:pPr>
                <a:r>
                  <a:rPr lang="en-US"/>
                  <a:t>Proline </a:t>
                </a:r>
              </a:p>
            </c:rich>
          </c:tx>
          <c:overlay val="0"/>
        </c:title>
        <c:numFmt formatCode="General" sourceLinked="1"/>
        <c:majorTickMark val="out"/>
        <c:minorTickMark val="none"/>
        <c:tickLblPos val="nextTo"/>
        <c:txPr>
          <a:bodyPr/>
          <a:lstStyle/>
          <a:p>
            <a:pPr>
              <a:defRPr sz="1000"/>
            </a:pPr>
            <a:endParaRPr lang="en-US"/>
          </a:p>
        </c:txPr>
        <c:crossAx val="242694400"/>
        <c:crosses val="autoZero"/>
        <c:auto val="1"/>
        <c:lblAlgn val="ctr"/>
        <c:lblOffset val="100"/>
        <c:noMultiLvlLbl val="0"/>
      </c:catAx>
      <c:valAx>
        <c:axId val="242694400"/>
        <c:scaling>
          <c:orientation val="minMax"/>
        </c:scaling>
        <c:delete val="0"/>
        <c:axPos val="l"/>
        <c:title>
          <c:tx>
            <c:rich>
              <a:bodyPr rot="-5400000" vert="horz"/>
              <a:lstStyle/>
              <a:p>
                <a:pPr>
                  <a:defRPr/>
                </a:pPr>
                <a:r>
                  <a:rPr lang="en-US"/>
                  <a:t>Grain Yield (ton/fed)</a:t>
                </a:r>
              </a:p>
            </c:rich>
          </c:tx>
          <c:overlay val="0"/>
        </c:title>
        <c:numFmt formatCode="General" sourceLinked="0"/>
        <c:majorTickMark val="out"/>
        <c:minorTickMark val="none"/>
        <c:tickLblPos val="nextTo"/>
        <c:crossAx val="242692480"/>
        <c:crosses val="autoZero"/>
        <c:crossBetween val="between"/>
      </c:valAx>
      <c:valAx>
        <c:axId val="242700672"/>
        <c:scaling>
          <c:orientation val="minMax"/>
        </c:scaling>
        <c:delete val="0"/>
        <c:axPos val="r"/>
        <c:title>
          <c:tx>
            <c:rich>
              <a:bodyPr rot="-5400000" vert="horz"/>
              <a:lstStyle/>
              <a:p>
                <a:pPr>
                  <a:defRPr/>
                </a:pPr>
                <a:r>
                  <a:rPr lang="en-US"/>
                  <a:t>Oil</a:t>
                </a:r>
                <a:r>
                  <a:rPr lang="en-US" baseline="0"/>
                  <a:t> (%)</a:t>
                </a:r>
                <a:endParaRPr lang="en-US"/>
              </a:p>
            </c:rich>
          </c:tx>
          <c:overlay val="0"/>
        </c:title>
        <c:numFmt formatCode="General" sourceLinked="1"/>
        <c:majorTickMark val="out"/>
        <c:minorTickMark val="none"/>
        <c:tickLblPos val="nextTo"/>
        <c:crossAx val="242702592"/>
        <c:crosses val="max"/>
        <c:crossBetween val="between"/>
      </c:valAx>
      <c:catAx>
        <c:axId val="242702592"/>
        <c:scaling>
          <c:orientation val="minMax"/>
        </c:scaling>
        <c:delete val="1"/>
        <c:axPos val="b"/>
        <c:majorTickMark val="out"/>
        <c:minorTickMark val="none"/>
        <c:tickLblPos val="nextTo"/>
        <c:crossAx val="242700672"/>
        <c:crosses val="autoZero"/>
        <c:auto val="1"/>
        <c:lblAlgn val="ctr"/>
        <c:lblOffset val="100"/>
        <c:noMultiLvlLbl val="0"/>
      </c:catAx>
    </c:plotArea>
    <c:legend>
      <c:legendPos val="t"/>
      <c:layout>
        <c:manualLayout>
          <c:xMode val="edge"/>
          <c:yMode val="edge"/>
          <c:x val="0.12972222222222221"/>
          <c:y val="3.7383177570093455E-2"/>
          <c:w val="0.56833333333333336"/>
          <c:h val="7.0463855569455683E-2"/>
        </c:manualLayout>
      </c:layout>
      <c:overlay val="0"/>
      <c:txPr>
        <a:bodyPr/>
        <a:lstStyle/>
        <a:p>
          <a:pPr>
            <a:defRPr sz="1000"/>
          </a:pPr>
          <a:endParaRPr lang="en-US"/>
        </a:p>
      </c:txPr>
    </c:legend>
    <c:plotVisOnly val="1"/>
    <c:dispBlanksAs val="gap"/>
    <c:showDLblsOverMax val="0"/>
  </c:chart>
  <c:txPr>
    <a:bodyPr/>
    <a:lstStyle/>
    <a:p>
      <a:pPr>
        <a:defRPr sz="1200" b="1">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FC28A-EDCD-4698-8C43-DDF45032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5666</Words>
  <Characters>32299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hp</cp:lastModifiedBy>
  <cp:revision>7</cp:revision>
  <cp:lastPrinted>2021-03-23T19:14:00Z</cp:lastPrinted>
  <dcterms:created xsi:type="dcterms:W3CDTF">2021-10-26T18:58:00Z</dcterms:created>
  <dcterms:modified xsi:type="dcterms:W3CDTF">2021-11-30T20:40:00Z</dcterms:modified>
</cp:coreProperties>
</file>