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8F34" w14:textId="77777777" w:rsidR="00DF5A42" w:rsidRDefault="00DF5A42" w:rsidP="00C16F08">
      <w:pPr>
        <w:ind w:left="-720"/>
        <w:jc w:val="center"/>
        <w:rPr>
          <w:rFonts w:ascii="Times New Roman" w:hAnsi="Times New Roman"/>
          <w:b/>
          <w:sz w:val="24"/>
          <w:szCs w:val="24"/>
        </w:rPr>
      </w:pPr>
      <w:r>
        <w:rPr>
          <w:rFonts w:ascii="Times New Roman" w:hAnsi="Times New Roman"/>
          <w:b/>
          <w:sz w:val="24"/>
          <w:szCs w:val="24"/>
        </w:rPr>
        <w:t>STABILITY ANALYSIS OF RICE RECOMBINANT INBRED LINE USING GGE BIPLOT METHOD</w:t>
      </w:r>
    </w:p>
    <w:p w14:paraId="5F12B420" w14:textId="194845BD" w:rsidR="00E17216" w:rsidRDefault="0018039D" w:rsidP="00C16F08">
      <w:pPr>
        <w:pStyle w:val="Default"/>
        <w:spacing w:before="120" w:after="120"/>
        <w:ind w:left="-720" w:firstLine="720"/>
        <w:jc w:val="center"/>
        <w:rPr>
          <w:b/>
          <w:bCs/>
        </w:rPr>
      </w:pPr>
      <w:r>
        <w:rPr>
          <w:b/>
          <w:bCs/>
        </w:rPr>
        <w:t>Aziz Ur Rahman</w:t>
      </w:r>
      <w:r>
        <w:rPr>
          <w:b/>
          <w:bCs/>
          <w:vertAlign w:val="superscript"/>
        </w:rPr>
        <w:t>1</w:t>
      </w:r>
      <w:r>
        <w:rPr>
          <w:b/>
          <w:bCs/>
        </w:rPr>
        <w:t>,</w:t>
      </w:r>
      <w:r w:rsidR="00E7759E">
        <w:rPr>
          <w:b/>
          <w:bCs/>
        </w:rPr>
        <w:t xml:space="preserve"> Faiz Ur Rehman</w:t>
      </w:r>
      <w:r w:rsidR="00E7759E" w:rsidRPr="00E7759E">
        <w:rPr>
          <w:b/>
          <w:bCs/>
          <w:vertAlign w:val="superscript"/>
        </w:rPr>
        <w:t>2</w:t>
      </w:r>
      <w:r w:rsidR="00E7759E">
        <w:rPr>
          <w:b/>
          <w:bCs/>
        </w:rPr>
        <w:t xml:space="preserve">, </w:t>
      </w:r>
      <w:r w:rsidR="00E17216">
        <w:rPr>
          <w:b/>
          <w:bCs/>
        </w:rPr>
        <w:t>Syed Mehar Ali Shah</w:t>
      </w:r>
      <w:r>
        <w:rPr>
          <w:b/>
          <w:bCs/>
          <w:vertAlign w:val="superscript"/>
        </w:rPr>
        <w:t>1</w:t>
      </w:r>
      <w:r w:rsidR="00D507F3">
        <w:rPr>
          <w:b/>
          <w:bCs/>
        </w:rPr>
        <w:t>,</w:t>
      </w:r>
      <w:r w:rsidR="00E7759E">
        <w:rPr>
          <w:b/>
          <w:bCs/>
        </w:rPr>
        <w:t xml:space="preserve"> M</w:t>
      </w:r>
      <w:r w:rsidR="00D71821">
        <w:rPr>
          <w:b/>
          <w:bCs/>
        </w:rPr>
        <w:t>uhammad</w:t>
      </w:r>
      <w:r w:rsidR="00E7759E">
        <w:rPr>
          <w:b/>
          <w:bCs/>
        </w:rPr>
        <w:t xml:space="preserve"> Ali Shah</w:t>
      </w:r>
      <w:r w:rsidR="00E7759E" w:rsidRPr="00E7759E">
        <w:rPr>
          <w:b/>
          <w:bCs/>
          <w:vertAlign w:val="superscript"/>
        </w:rPr>
        <w:t>3</w:t>
      </w:r>
      <w:r w:rsidR="00E7759E">
        <w:rPr>
          <w:b/>
          <w:bCs/>
        </w:rPr>
        <w:t>, Abdul Waheed</w:t>
      </w:r>
      <w:r w:rsidR="00E7759E" w:rsidRPr="00E7759E">
        <w:rPr>
          <w:b/>
          <w:bCs/>
          <w:vertAlign w:val="superscript"/>
        </w:rPr>
        <w:t>4</w:t>
      </w:r>
      <w:r w:rsidR="00F21EFA">
        <w:rPr>
          <w:b/>
          <w:bCs/>
        </w:rPr>
        <w:t xml:space="preserve">, </w:t>
      </w:r>
      <w:r w:rsidR="00D507F3">
        <w:rPr>
          <w:b/>
          <w:bCs/>
        </w:rPr>
        <w:t>and</w:t>
      </w:r>
      <w:r>
        <w:rPr>
          <w:b/>
          <w:bCs/>
        </w:rPr>
        <w:t xml:space="preserve"> Syed Majid Rasheed</w:t>
      </w:r>
      <w:r w:rsidR="00F21EFA">
        <w:rPr>
          <w:b/>
          <w:bCs/>
          <w:vertAlign w:val="superscript"/>
        </w:rPr>
        <w:t>5</w:t>
      </w:r>
      <w:r>
        <w:rPr>
          <w:b/>
          <w:bCs/>
          <w:vertAlign w:val="superscript"/>
        </w:rPr>
        <w:t>*</w:t>
      </w:r>
    </w:p>
    <w:p w14:paraId="32578AAE" w14:textId="08475513" w:rsidR="00282A2E" w:rsidRDefault="00282A2E" w:rsidP="00282A2E">
      <w:pPr>
        <w:pStyle w:val="Default"/>
        <w:numPr>
          <w:ilvl w:val="0"/>
          <w:numId w:val="11"/>
        </w:numPr>
        <w:spacing w:before="120" w:after="120"/>
        <w:rPr>
          <w:bCs/>
        </w:rPr>
      </w:pPr>
      <w:r>
        <w:rPr>
          <w:bCs/>
        </w:rPr>
        <w:t xml:space="preserve">Department of Plant Breeding and Genetics, The University of Agriculture, Peshawar -Pakistan </w:t>
      </w:r>
      <w:hyperlink r:id="rId8" w:history="1">
        <w:r w:rsidRPr="0050347A">
          <w:rPr>
            <w:rStyle w:val="Hyperlink"/>
            <w:bCs/>
          </w:rPr>
          <w:t>agrarian81@yahoo.com</w:t>
        </w:r>
      </w:hyperlink>
      <w:r w:rsidR="00267FC7">
        <w:rPr>
          <w:bCs/>
        </w:rPr>
        <w:t xml:space="preserve"> (A.U.R);</w:t>
      </w:r>
      <w:r>
        <w:rPr>
          <w:bCs/>
        </w:rPr>
        <w:t xml:space="preserve"> </w:t>
      </w:r>
      <w:hyperlink r:id="rId9" w:history="1">
        <w:r w:rsidR="00D16608" w:rsidRPr="0050347A">
          <w:rPr>
            <w:rStyle w:val="Hyperlink"/>
            <w:bCs/>
          </w:rPr>
          <w:t>Mehrpbg@gmail.com</w:t>
        </w:r>
      </w:hyperlink>
      <w:r w:rsidR="00267FC7">
        <w:rPr>
          <w:bCs/>
        </w:rPr>
        <w:t xml:space="preserve"> (S.M.A.S)</w:t>
      </w:r>
      <w:r w:rsidR="00972C77">
        <w:rPr>
          <w:bCs/>
        </w:rPr>
        <w:t>.</w:t>
      </w:r>
    </w:p>
    <w:p w14:paraId="5DC959FD" w14:textId="012A24C0" w:rsidR="00F21EFA" w:rsidRDefault="00282A2E" w:rsidP="00282A2E">
      <w:pPr>
        <w:pStyle w:val="Default"/>
        <w:numPr>
          <w:ilvl w:val="0"/>
          <w:numId w:val="11"/>
        </w:numPr>
        <w:spacing w:before="120" w:after="120"/>
        <w:rPr>
          <w:bCs/>
        </w:rPr>
      </w:pPr>
      <w:r>
        <w:rPr>
          <w:bCs/>
        </w:rPr>
        <w:t xml:space="preserve">Faculty of Agronomy, Jilin Agricultural University, Changchun, China. </w:t>
      </w:r>
      <w:hyperlink r:id="rId10" w:history="1">
        <w:r w:rsidR="00267FC7" w:rsidRPr="0050347A">
          <w:rPr>
            <w:rStyle w:val="Hyperlink"/>
            <w:bCs/>
          </w:rPr>
          <w:t>faizurrehman@mails.jlau.edu.cn</w:t>
        </w:r>
      </w:hyperlink>
      <w:r w:rsidR="00267FC7">
        <w:rPr>
          <w:bCs/>
        </w:rPr>
        <w:t xml:space="preserve"> (F U R)</w:t>
      </w:r>
      <w:r w:rsidR="00972C77">
        <w:rPr>
          <w:bCs/>
        </w:rPr>
        <w:t>.</w:t>
      </w:r>
    </w:p>
    <w:p w14:paraId="399FECAB" w14:textId="1671D63C" w:rsidR="00282A2E" w:rsidRDefault="00D71821" w:rsidP="00282A2E">
      <w:pPr>
        <w:pStyle w:val="Default"/>
        <w:numPr>
          <w:ilvl w:val="0"/>
          <w:numId w:val="11"/>
        </w:numPr>
        <w:spacing w:before="120" w:after="120"/>
        <w:rPr>
          <w:bCs/>
        </w:rPr>
      </w:pPr>
      <w:r>
        <w:rPr>
          <w:bCs/>
        </w:rPr>
        <w:t xml:space="preserve">College of Agriculture, Guangxi University, Nanning, China. </w:t>
      </w:r>
      <w:hyperlink r:id="rId11" w:history="1">
        <w:r w:rsidR="005B3E0C" w:rsidRPr="0050347A">
          <w:rPr>
            <w:rStyle w:val="Hyperlink"/>
            <w:bCs/>
          </w:rPr>
          <w:t>ali98741@gmail.com</w:t>
        </w:r>
      </w:hyperlink>
      <w:r w:rsidR="005B3E0C">
        <w:rPr>
          <w:bCs/>
        </w:rPr>
        <w:t xml:space="preserve"> (M A S)</w:t>
      </w:r>
      <w:r w:rsidR="00972C77">
        <w:rPr>
          <w:bCs/>
        </w:rPr>
        <w:t>.</w:t>
      </w:r>
    </w:p>
    <w:p w14:paraId="1F97D91E" w14:textId="36ACEEAD" w:rsidR="00D71821" w:rsidRDefault="00D71821" w:rsidP="00267FC7">
      <w:pPr>
        <w:pStyle w:val="Default"/>
        <w:numPr>
          <w:ilvl w:val="0"/>
          <w:numId w:val="11"/>
        </w:numPr>
        <w:spacing w:before="120" w:after="120"/>
        <w:rPr>
          <w:bCs/>
        </w:rPr>
      </w:pPr>
      <w:r>
        <w:rPr>
          <w:bCs/>
        </w:rPr>
        <w:t>College of Tropical Crops, Hainan University, Haikou, China.</w:t>
      </w:r>
      <w:r w:rsidR="00267FC7">
        <w:rPr>
          <w:bCs/>
        </w:rPr>
        <w:t xml:space="preserve"> </w:t>
      </w:r>
      <w:hyperlink r:id="rId12" w:history="1">
        <w:r w:rsidR="005B3E0C" w:rsidRPr="0050347A">
          <w:rPr>
            <w:rStyle w:val="Hyperlink"/>
            <w:bCs/>
          </w:rPr>
          <w:t>abdulwaheed@hainanu.edu.cn</w:t>
        </w:r>
      </w:hyperlink>
      <w:r w:rsidR="005B3E0C">
        <w:rPr>
          <w:bCs/>
        </w:rPr>
        <w:t xml:space="preserve"> (A W)</w:t>
      </w:r>
      <w:r w:rsidR="00176023">
        <w:rPr>
          <w:bCs/>
        </w:rPr>
        <w:t>.</w:t>
      </w:r>
    </w:p>
    <w:p w14:paraId="3B89FEA1" w14:textId="114F12C8" w:rsidR="00D71821" w:rsidRDefault="00D71821" w:rsidP="00282A2E">
      <w:pPr>
        <w:pStyle w:val="Default"/>
        <w:numPr>
          <w:ilvl w:val="0"/>
          <w:numId w:val="11"/>
        </w:numPr>
        <w:spacing w:before="120" w:after="120"/>
        <w:rPr>
          <w:bCs/>
        </w:rPr>
      </w:pPr>
      <w:r>
        <w:rPr>
          <w:bCs/>
        </w:rPr>
        <w:t>Department of Agriculture, Bacha Khan University</w:t>
      </w:r>
      <w:r w:rsidR="00D16608">
        <w:rPr>
          <w:bCs/>
        </w:rPr>
        <w:t>,</w:t>
      </w:r>
      <w:r>
        <w:rPr>
          <w:bCs/>
        </w:rPr>
        <w:t xml:space="preserve"> Charsadda, </w:t>
      </w:r>
      <w:r w:rsidR="00D16608">
        <w:rPr>
          <w:bCs/>
        </w:rPr>
        <w:t xml:space="preserve">KPK Pakistan. </w:t>
      </w:r>
      <w:hyperlink r:id="rId13" w:history="1">
        <w:r w:rsidR="005B3E0C" w:rsidRPr="0050347A">
          <w:rPr>
            <w:rStyle w:val="Hyperlink"/>
            <w:bCs/>
          </w:rPr>
          <w:t>drroohulamin@bkuc.edu.pk</w:t>
        </w:r>
      </w:hyperlink>
      <w:r w:rsidR="005B3E0C">
        <w:rPr>
          <w:bCs/>
        </w:rPr>
        <w:t xml:space="preserve"> (R A);</w:t>
      </w:r>
      <w:r w:rsidR="00D16608">
        <w:rPr>
          <w:bCs/>
        </w:rPr>
        <w:t xml:space="preserve"> </w:t>
      </w:r>
      <w:hyperlink r:id="rId14" w:history="1">
        <w:r w:rsidR="00CA367C" w:rsidRPr="0050347A">
          <w:rPr>
            <w:rStyle w:val="Hyperlink"/>
            <w:bCs/>
          </w:rPr>
          <w:t>smrasheed@bku.edu.pk</w:t>
        </w:r>
      </w:hyperlink>
      <w:r w:rsidR="005B3E0C">
        <w:rPr>
          <w:bCs/>
        </w:rPr>
        <w:t xml:space="preserve"> (S M R)</w:t>
      </w:r>
      <w:r w:rsidR="00176023">
        <w:rPr>
          <w:bCs/>
        </w:rPr>
        <w:t>.</w:t>
      </w:r>
    </w:p>
    <w:p w14:paraId="53368242" w14:textId="6FCD3D55" w:rsidR="00E17216" w:rsidRPr="00E17216" w:rsidRDefault="0018039D" w:rsidP="002B6939">
      <w:pPr>
        <w:pStyle w:val="Default"/>
        <w:spacing w:before="120" w:after="120"/>
        <w:ind w:left="-720" w:firstLine="360"/>
        <w:contextualSpacing/>
        <w:rPr>
          <w:bCs/>
        </w:rPr>
      </w:pPr>
      <w:r>
        <w:rPr>
          <w:bCs/>
          <w:vertAlign w:val="superscript"/>
        </w:rPr>
        <w:t xml:space="preserve"> </w:t>
      </w:r>
      <w:r w:rsidR="00C16F08" w:rsidRPr="00C71748">
        <w:rPr>
          <w:b/>
        </w:rPr>
        <w:t>Corresponding author</w:t>
      </w:r>
      <w:r w:rsidR="00E17216" w:rsidRPr="00C71748">
        <w:rPr>
          <w:b/>
        </w:rPr>
        <w:t xml:space="preserve"> </w:t>
      </w:r>
      <w:r w:rsidR="00C16F08" w:rsidRPr="00C71748">
        <w:rPr>
          <w:b/>
        </w:rPr>
        <w:t>e</w:t>
      </w:r>
      <w:r w:rsidR="00E17216" w:rsidRPr="00C71748">
        <w:rPr>
          <w:b/>
        </w:rPr>
        <w:t>mail:</w:t>
      </w:r>
      <w:r w:rsidR="00C16F08">
        <w:rPr>
          <w:bCs/>
        </w:rPr>
        <w:t xml:space="preserve"> </w:t>
      </w:r>
      <w:hyperlink r:id="rId15" w:history="1">
        <w:r w:rsidR="00C16F08" w:rsidRPr="00023BE1">
          <w:rPr>
            <w:rStyle w:val="Hyperlink"/>
            <w:bCs/>
          </w:rPr>
          <w:t>smrasheed@bku.edu.pk</w:t>
        </w:r>
      </w:hyperlink>
      <w:r w:rsidR="00C16F08">
        <w:rPr>
          <w:bCs/>
        </w:rPr>
        <w:t xml:space="preserve"> </w:t>
      </w:r>
    </w:p>
    <w:p w14:paraId="6D300719" w14:textId="77777777" w:rsidR="00DF5A42" w:rsidRDefault="00DF5A42" w:rsidP="00C16F08">
      <w:pPr>
        <w:ind w:left="-720"/>
        <w:jc w:val="center"/>
        <w:rPr>
          <w:rFonts w:ascii="Times New Roman" w:hAnsi="Times New Roman"/>
          <w:b/>
          <w:sz w:val="24"/>
          <w:szCs w:val="24"/>
        </w:rPr>
      </w:pPr>
      <w:r>
        <w:rPr>
          <w:rFonts w:ascii="Times New Roman" w:hAnsi="Times New Roman"/>
          <w:b/>
          <w:sz w:val="24"/>
          <w:szCs w:val="24"/>
        </w:rPr>
        <w:t>ABSTRACT</w:t>
      </w:r>
    </w:p>
    <w:p w14:paraId="668D4437" w14:textId="692B2FA8" w:rsidR="00DF5A42" w:rsidRPr="006527B4" w:rsidRDefault="006527B4" w:rsidP="00C16F08">
      <w:pPr>
        <w:spacing w:line="360" w:lineRule="auto"/>
        <w:ind w:left="-720"/>
        <w:jc w:val="both"/>
        <w:rPr>
          <w:rFonts w:ascii="Times New Roman" w:hAnsi="Times New Roman" w:cs="Times New Roman"/>
          <w:spacing w:val="-1"/>
          <w:sz w:val="24"/>
          <w:szCs w:val="24"/>
        </w:rPr>
      </w:pPr>
      <w:r w:rsidRPr="006527B4">
        <w:rPr>
          <w:rFonts w:ascii="Times New Roman" w:hAnsi="Times New Roman" w:cs="Times New Roman"/>
          <w:color w:val="222222"/>
          <w:sz w:val="24"/>
          <w:szCs w:val="24"/>
          <w:shd w:val="clear" w:color="auto" w:fill="FFFFFF"/>
        </w:rPr>
        <w:t xml:space="preserve">This study was </w:t>
      </w:r>
      <w:r w:rsidR="00AC10AF">
        <w:rPr>
          <w:rFonts w:ascii="Times New Roman" w:hAnsi="Times New Roman" w:cs="Times New Roman"/>
          <w:color w:val="222222"/>
          <w:sz w:val="24"/>
          <w:szCs w:val="24"/>
          <w:shd w:val="clear" w:color="auto" w:fill="FFFFFF"/>
        </w:rPr>
        <w:t xml:space="preserve">done in order </w:t>
      </w:r>
      <w:r w:rsidRPr="006527B4">
        <w:rPr>
          <w:rFonts w:ascii="Times New Roman" w:hAnsi="Times New Roman" w:cs="Times New Roman"/>
          <w:color w:val="222222"/>
          <w:sz w:val="24"/>
          <w:szCs w:val="24"/>
          <w:shd w:val="clear" w:color="auto" w:fill="FFFFFF"/>
        </w:rPr>
        <w:t xml:space="preserve">to assess the </w:t>
      </w:r>
      <w:r w:rsidR="00AC10AF">
        <w:rPr>
          <w:rFonts w:ascii="Times New Roman" w:hAnsi="Times New Roman" w:cs="Times New Roman"/>
          <w:color w:val="222222"/>
          <w:sz w:val="24"/>
          <w:szCs w:val="24"/>
          <w:shd w:val="clear" w:color="auto" w:fill="FFFFFF"/>
        </w:rPr>
        <w:t>genetic differences among</w:t>
      </w:r>
      <w:r w:rsidRPr="006527B4">
        <w:rPr>
          <w:rFonts w:ascii="Times New Roman" w:hAnsi="Times New Roman" w:cs="Times New Roman"/>
          <w:color w:val="222222"/>
          <w:sz w:val="24"/>
          <w:szCs w:val="24"/>
          <w:shd w:val="clear" w:color="auto" w:fill="FFFFFF"/>
        </w:rPr>
        <w:t xml:space="preserve"> 87 rice recombinant inbred lines (RILs), identify the productive environments and </w:t>
      </w:r>
      <w:r w:rsidR="009C7C50">
        <w:rPr>
          <w:rFonts w:ascii="Times New Roman" w:hAnsi="Times New Roman" w:cs="Times New Roman"/>
          <w:color w:val="222222"/>
          <w:sz w:val="24"/>
          <w:szCs w:val="24"/>
          <w:shd w:val="clear" w:color="auto" w:fill="FFFFFF"/>
        </w:rPr>
        <w:t xml:space="preserve">measure the impacts of </w:t>
      </w:r>
      <w:r w:rsidRPr="006527B4">
        <w:rPr>
          <w:rFonts w:ascii="Times New Roman" w:hAnsi="Times New Roman" w:cs="Times New Roman"/>
          <w:color w:val="222222"/>
          <w:sz w:val="24"/>
          <w:szCs w:val="24"/>
          <w:shd w:val="clear" w:color="auto" w:fill="FFFFFF"/>
        </w:rPr>
        <w:t>genotype environment interaction (GEI) on yield and yield related traits across four locations of the Khyber Pakhtunkhwa Province-Pakistan during 2020 and 2021. The pooled ANOVA showed significant differences among the environments, genotypes and GEI for the studied traits. Across eight environments, RIL AUP-3 displayed the least number of days to maturity (139). </w:t>
      </w:r>
      <w:r w:rsidR="009C7C50" w:rsidRPr="009C7C50">
        <w:rPr>
          <w:rFonts w:ascii="Times New Roman" w:hAnsi="Times New Roman" w:cs="Times New Roman"/>
          <w:color w:val="222222"/>
          <w:sz w:val="24"/>
          <w:szCs w:val="24"/>
          <w:shd w:val="clear" w:color="auto" w:fill="FFFFFF"/>
        </w:rPr>
        <w:t xml:space="preserve">The maximum number of grains (226) panicle-1 were produced by AUP-30. </w:t>
      </w:r>
      <w:r w:rsidRPr="006527B4">
        <w:rPr>
          <w:rFonts w:ascii="Times New Roman" w:hAnsi="Times New Roman" w:cs="Times New Roman"/>
          <w:color w:val="222222"/>
          <w:sz w:val="24"/>
          <w:szCs w:val="24"/>
          <w:shd w:val="clear" w:color="auto" w:fill="FFFFFF"/>
        </w:rPr>
        <w:t>AUP-30 revealed maximum grain yield at E-3 (5.4 t ha</w:t>
      </w:r>
      <w:r w:rsidRPr="006527B4">
        <w:rPr>
          <w:rFonts w:ascii="Times New Roman" w:hAnsi="Times New Roman" w:cs="Times New Roman"/>
          <w:color w:val="222222"/>
          <w:sz w:val="24"/>
          <w:szCs w:val="24"/>
          <w:shd w:val="clear" w:color="auto" w:fill="FFFFFF"/>
          <w:vertAlign w:val="superscript"/>
        </w:rPr>
        <w:t>-1</w:t>
      </w:r>
      <w:r w:rsidRPr="006527B4">
        <w:rPr>
          <w:rFonts w:ascii="Times New Roman" w:hAnsi="Times New Roman" w:cs="Times New Roman"/>
          <w:color w:val="222222"/>
          <w:sz w:val="24"/>
          <w:szCs w:val="24"/>
          <w:shd w:val="clear" w:color="auto" w:fill="FFFFFF"/>
        </w:rPr>
        <w:t>) and E-7 (4.9 t ha</w:t>
      </w:r>
      <w:r w:rsidRPr="006527B4">
        <w:rPr>
          <w:rFonts w:ascii="Times New Roman" w:hAnsi="Times New Roman" w:cs="Times New Roman"/>
          <w:color w:val="222222"/>
          <w:sz w:val="24"/>
          <w:szCs w:val="24"/>
          <w:shd w:val="clear" w:color="auto" w:fill="FFFFFF"/>
          <w:vertAlign w:val="superscript"/>
        </w:rPr>
        <w:t>-1</w:t>
      </w:r>
      <w:r w:rsidRPr="006527B4">
        <w:rPr>
          <w:rFonts w:ascii="Times New Roman" w:hAnsi="Times New Roman" w:cs="Times New Roman"/>
          <w:color w:val="222222"/>
          <w:sz w:val="24"/>
          <w:szCs w:val="24"/>
          <w:shd w:val="clear" w:color="auto" w:fill="FFFFFF"/>
        </w:rPr>
        <w:t>) whereas AUP-3 at E-1 (4.8 t ha</w:t>
      </w:r>
      <w:r w:rsidRPr="006527B4">
        <w:rPr>
          <w:rFonts w:ascii="Times New Roman" w:hAnsi="Times New Roman" w:cs="Times New Roman"/>
          <w:color w:val="222222"/>
          <w:sz w:val="24"/>
          <w:szCs w:val="24"/>
          <w:shd w:val="clear" w:color="auto" w:fill="FFFFFF"/>
          <w:vertAlign w:val="superscript"/>
        </w:rPr>
        <w:t>-1</w:t>
      </w:r>
      <w:r w:rsidRPr="006527B4">
        <w:rPr>
          <w:rFonts w:ascii="Times New Roman" w:hAnsi="Times New Roman" w:cs="Times New Roman"/>
          <w:color w:val="222222"/>
          <w:sz w:val="24"/>
          <w:szCs w:val="24"/>
          <w:shd w:val="clear" w:color="auto" w:fill="FFFFFF"/>
        </w:rPr>
        <w:t>)</w:t>
      </w:r>
      <w:r w:rsidRPr="006527B4">
        <w:rPr>
          <w:rFonts w:ascii="Times New Roman" w:hAnsi="Times New Roman" w:cs="Times New Roman"/>
          <w:color w:val="222222"/>
          <w:sz w:val="24"/>
          <w:szCs w:val="24"/>
          <w:shd w:val="clear" w:color="auto" w:fill="FFFFFF"/>
          <w:vertAlign w:val="superscript"/>
        </w:rPr>
        <w:t> </w:t>
      </w:r>
      <w:r w:rsidR="00B028AB">
        <w:rPr>
          <w:rFonts w:ascii="Times New Roman" w:hAnsi="Times New Roman" w:cs="Times New Roman"/>
          <w:color w:val="222222"/>
          <w:sz w:val="24"/>
          <w:szCs w:val="24"/>
          <w:shd w:val="clear" w:color="auto" w:fill="FFFFFF"/>
        </w:rPr>
        <w:t>was particularly adaptable in the respective environmental conditions</w:t>
      </w:r>
      <w:r w:rsidRPr="006527B4">
        <w:rPr>
          <w:rFonts w:ascii="Times New Roman" w:hAnsi="Times New Roman" w:cs="Times New Roman"/>
          <w:color w:val="222222"/>
          <w:sz w:val="24"/>
          <w:szCs w:val="24"/>
          <w:shd w:val="clear" w:color="auto" w:fill="FFFFFF"/>
        </w:rPr>
        <w:t xml:space="preserve">. </w:t>
      </w:r>
      <w:r w:rsidR="00B028AB" w:rsidRPr="00B028AB">
        <w:rPr>
          <w:rFonts w:ascii="Times New Roman" w:hAnsi="Times New Roman" w:cs="Times New Roman"/>
          <w:color w:val="222222"/>
          <w:sz w:val="24"/>
          <w:szCs w:val="24"/>
          <w:shd w:val="clear" w:color="auto" w:fill="FFFFFF"/>
        </w:rPr>
        <w:t>A graphical method for analyzing experimental data</w:t>
      </w:r>
      <w:r w:rsidR="00B028AB">
        <w:rPr>
          <w:rFonts w:ascii="Times New Roman" w:hAnsi="Times New Roman" w:cs="Times New Roman"/>
          <w:color w:val="222222"/>
          <w:sz w:val="24"/>
          <w:szCs w:val="24"/>
          <w:shd w:val="clear" w:color="auto" w:fill="FFFFFF"/>
        </w:rPr>
        <w:t xml:space="preserve"> from several environments is to consider </w:t>
      </w:r>
      <w:r w:rsidR="00B028AB" w:rsidRPr="00B028AB">
        <w:rPr>
          <w:rFonts w:ascii="Times New Roman" w:hAnsi="Times New Roman" w:cs="Times New Roman"/>
          <w:color w:val="222222"/>
          <w:sz w:val="24"/>
          <w:szCs w:val="24"/>
          <w:shd w:val="clear" w:color="auto" w:fill="FFFFFF"/>
        </w:rPr>
        <w:t>genotype</w:t>
      </w:r>
      <w:r w:rsidR="00B028AB">
        <w:rPr>
          <w:rFonts w:ascii="Times New Roman" w:hAnsi="Times New Roman" w:cs="Times New Roman"/>
          <w:color w:val="222222"/>
          <w:sz w:val="24"/>
          <w:szCs w:val="24"/>
          <w:shd w:val="clear" w:color="auto" w:fill="FFFFFF"/>
        </w:rPr>
        <w:t xml:space="preserve"> as</w:t>
      </w:r>
      <w:r w:rsidR="00B028AB" w:rsidRPr="00B028AB">
        <w:rPr>
          <w:rFonts w:ascii="Times New Roman" w:hAnsi="Times New Roman" w:cs="Times New Roman"/>
          <w:color w:val="222222"/>
          <w:sz w:val="24"/>
          <w:szCs w:val="24"/>
          <w:shd w:val="clear" w:color="auto" w:fill="FFFFFF"/>
        </w:rPr>
        <w:t xml:space="preserve"> main effect and genotype</w:t>
      </w:r>
      <w:r w:rsidR="00B028AB">
        <w:rPr>
          <w:rFonts w:ascii="Times New Roman" w:hAnsi="Times New Roman" w:cs="Times New Roman"/>
          <w:color w:val="222222"/>
          <w:sz w:val="24"/>
          <w:szCs w:val="24"/>
          <w:shd w:val="clear" w:color="auto" w:fill="FFFFFF"/>
        </w:rPr>
        <w:t xml:space="preserve"> x</w:t>
      </w:r>
      <w:r w:rsidR="00B028AB" w:rsidRPr="00B028AB">
        <w:rPr>
          <w:rFonts w:ascii="Times New Roman" w:hAnsi="Times New Roman" w:cs="Times New Roman"/>
          <w:color w:val="222222"/>
          <w:sz w:val="24"/>
          <w:szCs w:val="24"/>
          <w:shd w:val="clear" w:color="auto" w:fill="FFFFFF"/>
        </w:rPr>
        <w:t xml:space="preserve"> environment interaction (GGE) biplot, which is used to assess the total number of genotypes visually. </w:t>
      </w:r>
      <w:r w:rsidR="00B028AB">
        <w:rPr>
          <w:rFonts w:ascii="Times New Roman" w:hAnsi="Times New Roman" w:cs="Times New Roman"/>
          <w:color w:val="222222"/>
          <w:sz w:val="24"/>
          <w:szCs w:val="24"/>
          <w:shd w:val="clear" w:color="auto" w:fill="FFFFFF"/>
        </w:rPr>
        <w:t>The first two primary</w:t>
      </w:r>
      <w:r w:rsidRPr="006527B4">
        <w:rPr>
          <w:rFonts w:ascii="Times New Roman" w:hAnsi="Times New Roman" w:cs="Times New Roman"/>
          <w:color w:val="222222"/>
          <w:sz w:val="24"/>
          <w:szCs w:val="24"/>
          <w:shd w:val="clear" w:color="auto" w:fill="FFFFFF"/>
        </w:rPr>
        <w:t xml:space="preserve"> components cumulatively explained 63.2%, 53.4% and 50.9% </w:t>
      </w:r>
      <w:r w:rsidR="003A0768" w:rsidRPr="006527B4">
        <w:rPr>
          <w:rFonts w:ascii="Times New Roman" w:hAnsi="Times New Roman" w:cs="Times New Roman"/>
          <w:color w:val="222222"/>
          <w:sz w:val="24"/>
          <w:szCs w:val="24"/>
          <w:shd w:val="clear" w:color="auto" w:fill="FFFFFF"/>
        </w:rPr>
        <w:t>i.e.,</w:t>
      </w:r>
      <w:r w:rsidRPr="006527B4">
        <w:rPr>
          <w:rFonts w:ascii="Times New Roman" w:hAnsi="Times New Roman" w:cs="Times New Roman"/>
          <w:color w:val="222222"/>
          <w:sz w:val="24"/>
          <w:szCs w:val="24"/>
          <w:shd w:val="clear" w:color="auto" w:fill="FFFFFF"/>
        </w:rPr>
        <w:t xml:space="preserve"> </w:t>
      </w:r>
      <w:r w:rsidR="00B028AB" w:rsidRPr="00B028AB">
        <w:rPr>
          <w:rFonts w:ascii="Times New Roman" w:hAnsi="Times New Roman" w:cs="Times New Roman"/>
          <w:color w:val="222222"/>
          <w:sz w:val="24"/>
          <w:szCs w:val="24"/>
          <w:shd w:val="clear" w:color="auto" w:fill="FFFFFF"/>
        </w:rPr>
        <w:t>GEI is responsible for, respectively, more than half of the overall variation in days to maturity, grains panicle</w:t>
      </w:r>
      <w:r w:rsidR="00B028AB" w:rsidRPr="00B028AB">
        <w:rPr>
          <w:rFonts w:ascii="Times New Roman" w:hAnsi="Times New Roman" w:cs="Times New Roman"/>
          <w:color w:val="222222"/>
          <w:sz w:val="24"/>
          <w:szCs w:val="24"/>
          <w:shd w:val="clear" w:color="auto" w:fill="FFFFFF"/>
          <w:vertAlign w:val="superscript"/>
        </w:rPr>
        <w:t>-1</w:t>
      </w:r>
      <w:r w:rsidR="00B028AB" w:rsidRPr="00B028AB">
        <w:rPr>
          <w:rFonts w:ascii="Times New Roman" w:hAnsi="Times New Roman" w:cs="Times New Roman"/>
          <w:color w:val="222222"/>
          <w:sz w:val="24"/>
          <w:szCs w:val="24"/>
          <w:shd w:val="clear" w:color="auto" w:fill="FFFFFF"/>
        </w:rPr>
        <w:t>, and grain yield.</w:t>
      </w:r>
      <w:r w:rsidRPr="006527B4">
        <w:rPr>
          <w:rFonts w:ascii="Times New Roman" w:hAnsi="Times New Roman" w:cs="Times New Roman"/>
          <w:color w:val="222222"/>
          <w:sz w:val="24"/>
          <w:szCs w:val="24"/>
          <w:shd w:val="clear" w:color="auto" w:fill="FFFFFF"/>
        </w:rPr>
        <w:t xml:space="preserve"> Genotypes AUP-3 and AUP-40 can be successfully being adapted for days to maturity at Peshawar and Charsadda. Similarly, AUP-3 and AUP-30 can be can be successfully adapted for grains panicle</w:t>
      </w:r>
      <w:r w:rsidRPr="006527B4">
        <w:rPr>
          <w:rFonts w:ascii="Times New Roman" w:hAnsi="Times New Roman" w:cs="Times New Roman"/>
          <w:color w:val="222222"/>
          <w:sz w:val="24"/>
          <w:szCs w:val="24"/>
          <w:shd w:val="clear" w:color="auto" w:fill="FFFFFF"/>
          <w:vertAlign w:val="superscript"/>
        </w:rPr>
        <w:t>-1</w:t>
      </w:r>
      <w:r w:rsidRPr="006527B4">
        <w:rPr>
          <w:rFonts w:ascii="Times New Roman" w:hAnsi="Times New Roman" w:cs="Times New Roman"/>
          <w:color w:val="222222"/>
          <w:sz w:val="24"/>
          <w:szCs w:val="24"/>
          <w:shd w:val="clear" w:color="auto" w:fill="FFFFFF"/>
        </w:rPr>
        <w:t> and grain yield at Swat and Mansehra, respectively. Peshawar and Charsadda constituted one mega environment while Swat and Mansehra comprised other mega environment for grain panicle</w:t>
      </w:r>
      <w:r w:rsidRPr="006527B4">
        <w:rPr>
          <w:rFonts w:ascii="Times New Roman" w:hAnsi="Times New Roman" w:cs="Times New Roman"/>
          <w:color w:val="222222"/>
          <w:sz w:val="24"/>
          <w:szCs w:val="24"/>
          <w:shd w:val="clear" w:color="auto" w:fill="FFFFFF"/>
          <w:vertAlign w:val="superscript"/>
        </w:rPr>
        <w:t>-1</w:t>
      </w:r>
      <w:r w:rsidRPr="006527B4">
        <w:rPr>
          <w:rFonts w:ascii="Times New Roman" w:hAnsi="Times New Roman" w:cs="Times New Roman"/>
          <w:color w:val="222222"/>
          <w:sz w:val="24"/>
          <w:szCs w:val="24"/>
          <w:shd w:val="clear" w:color="auto" w:fill="FFFFFF"/>
        </w:rPr>
        <w:t> and grain yield. </w:t>
      </w:r>
      <w:r w:rsidRPr="006527B4">
        <w:rPr>
          <w:rFonts w:ascii="Times New Roman" w:hAnsi="Times New Roman" w:cs="Times New Roman"/>
          <w:color w:val="222222"/>
          <w:spacing w:val="-1"/>
          <w:sz w:val="24"/>
          <w:szCs w:val="24"/>
          <w:shd w:val="clear" w:color="auto" w:fill="FFFFFF"/>
        </w:rPr>
        <w:t xml:space="preserve">In the </w:t>
      </w:r>
      <w:r w:rsidRPr="006527B4">
        <w:rPr>
          <w:rFonts w:ascii="Times New Roman" w:hAnsi="Times New Roman" w:cs="Times New Roman"/>
          <w:color w:val="222222"/>
          <w:spacing w:val="-1"/>
          <w:sz w:val="24"/>
          <w:szCs w:val="24"/>
          <w:shd w:val="clear" w:color="auto" w:fill="FFFFFF"/>
        </w:rPr>
        <w:lastRenderedPageBreak/>
        <w:t>current study, RILs AUP-3 and AUP-30 were observed as the highest yielding, stable and ideal genotypes across environments for maturity and yield related traits. </w:t>
      </w:r>
    </w:p>
    <w:p w14:paraId="547ECED1" w14:textId="77777777" w:rsidR="00E70D79" w:rsidRDefault="00FA7CE4" w:rsidP="00C16F08">
      <w:pPr>
        <w:spacing w:line="360" w:lineRule="auto"/>
        <w:ind w:left="-720"/>
        <w:jc w:val="both"/>
        <w:rPr>
          <w:rFonts w:ascii="Times New Roman" w:hAnsi="Times New Roman"/>
          <w:b/>
          <w:sz w:val="24"/>
          <w:szCs w:val="24"/>
        </w:rPr>
      </w:pPr>
      <w:r>
        <w:rPr>
          <w:rFonts w:ascii="Times New Roman" w:hAnsi="Times New Roman"/>
          <w:b/>
          <w:sz w:val="24"/>
          <w:szCs w:val="24"/>
        </w:rPr>
        <w:t xml:space="preserve">Key words: </w:t>
      </w:r>
      <w:r w:rsidRPr="00FA7CE4">
        <w:rPr>
          <w:rFonts w:ascii="Times New Roman" w:hAnsi="Times New Roman"/>
          <w:sz w:val="24"/>
          <w:szCs w:val="24"/>
        </w:rPr>
        <w:t>G</w:t>
      </w:r>
      <w:r>
        <w:rPr>
          <w:rFonts w:ascii="Times New Roman" w:hAnsi="Times New Roman"/>
          <w:sz w:val="24"/>
          <w:szCs w:val="24"/>
        </w:rPr>
        <w:t xml:space="preserve">enotype </w:t>
      </w:r>
      <w:r>
        <w:rPr>
          <w:rFonts w:ascii="Times New Roman" w:hAnsi="Times New Roman" w:cs="Times New Roman"/>
          <w:sz w:val="24"/>
          <w:szCs w:val="24"/>
        </w:rPr>
        <w:t>×</w:t>
      </w:r>
      <w:r>
        <w:rPr>
          <w:rFonts w:ascii="Times New Roman" w:hAnsi="Times New Roman"/>
          <w:sz w:val="24"/>
          <w:szCs w:val="24"/>
        </w:rPr>
        <w:t xml:space="preserve"> environment interactio</w:t>
      </w:r>
      <w:r w:rsidR="00E17216">
        <w:rPr>
          <w:rFonts w:ascii="Times New Roman" w:hAnsi="Times New Roman"/>
          <w:sz w:val="24"/>
          <w:szCs w:val="24"/>
        </w:rPr>
        <w:t>n, GGE Biplot, Rice, Stability a</w:t>
      </w:r>
      <w:r>
        <w:rPr>
          <w:rFonts w:ascii="Times New Roman" w:hAnsi="Times New Roman"/>
          <w:sz w:val="24"/>
          <w:szCs w:val="24"/>
        </w:rPr>
        <w:t>nalysis, Eight Environment</w:t>
      </w:r>
    </w:p>
    <w:p w14:paraId="1FD103CA" w14:textId="77777777" w:rsidR="00DF5A42" w:rsidRPr="00EF6D7F" w:rsidRDefault="00DF5A42" w:rsidP="00EB5EE7">
      <w:pPr>
        <w:spacing w:after="0" w:line="360" w:lineRule="auto"/>
        <w:ind w:left="-720"/>
        <w:jc w:val="both"/>
        <w:rPr>
          <w:rFonts w:ascii="Times New Roman" w:hAnsi="Times New Roman"/>
          <w:b/>
          <w:sz w:val="24"/>
          <w:szCs w:val="24"/>
        </w:rPr>
      </w:pPr>
      <w:r w:rsidRPr="00EF6D7F">
        <w:rPr>
          <w:rFonts w:ascii="Times New Roman" w:hAnsi="Times New Roman"/>
          <w:b/>
          <w:sz w:val="24"/>
          <w:szCs w:val="24"/>
        </w:rPr>
        <w:t>1</w:t>
      </w:r>
      <w:r w:rsidR="0092633D">
        <w:rPr>
          <w:rFonts w:ascii="Times New Roman" w:hAnsi="Times New Roman"/>
          <w:b/>
          <w:sz w:val="24"/>
          <w:szCs w:val="24"/>
        </w:rPr>
        <w:t>.</w:t>
      </w:r>
      <w:r w:rsidRPr="00EF6D7F">
        <w:rPr>
          <w:rFonts w:ascii="Times New Roman" w:hAnsi="Times New Roman"/>
          <w:b/>
          <w:sz w:val="24"/>
          <w:szCs w:val="24"/>
        </w:rPr>
        <w:t xml:space="preserve"> INTRODUCTION</w:t>
      </w:r>
    </w:p>
    <w:p w14:paraId="308B2A62" w14:textId="1A480645" w:rsidR="00DF5A42" w:rsidRPr="000B0A90" w:rsidRDefault="00162AE1" w:rsidP="00883737">
      <w:pPr>
        <w:spacing w:after="0" w:line="360" w:lineRule="auto"/>
        <w:ind w:left="-720" w:firstLine="720"/>
        <w:jc w:val="both"/>
        <w:rPr>
          <w:rFonts w:ascii="Times New Roman" w:hAnsi="Times New Roman"/>
          <w:sz w:val="24"/>
          <w:szCs w:val="24"/>
        </w:rPr>
      </w:pPr>
      <w:r w:rsidRPr="00162AE1">
        <w:rPr>
          <w:rFonts w:ascii="Times New Roman" w:hAnsi="Times New Roman"/>
          <w:sz w:val="24"/>
          <w:szCs w:val="24"/>
        </w:rPr>
        <w:t xml:space="preserve">About 20 wild species and two domesticated species, </w:t>
      </w:r>
      <w:r w:rsidRPr="00162AE1">
        <w:rPr>
          <w:rFonts w:ascii="Times New Roman" w:hAnsi="Times New Roman"/>
          <w:i/>
          <w:sz w:val="24"/>
          <w:szCs w:val="24"/>
        </w:rPr>
        <w:t>O. sativa</w:t>
      </w:r>
      <w:r w:rsidRPr="00162AE1">
        <w:rPr>
          <w:rFonts w:ascii="Times New Roman" w:hAnsi="Times New Roman"/>
          <w:sz w:val="24"/>
          <w:szCs w:val="24"/>
        </w:rPr>
        <w:t xml:space="preserve"> (an Asian species) and </w:t>
      </w:r>
      <w:r w:rsidRPr="00162AE1">
        <w:rPr>
          <w:rFonts w:ascii="Times New Roman" w:hAnsi="Times New Roman"/>
          <w:i/>
          <w:sz w:val="24"/>
          <w:szCs w:val="24"/>
        </w:rPr>
        <w:t>O. glaberrima</w:t>
      </w:r>
      <w:r w:rsidRPr="00162AE1">
        <w:rPr>
          <w:rFonts w:ascii="Times New Roman" w:hAnsi="Times New Roman"/>
          <w:sz w:val="24"/>
          <w:szCs w:val="24"/>
        </w:rPr>
        <w:t xml:space="preserve"> (an African sp</w:t>
      </w:r>
      <w:r>
        <w:rPr>
          <w:rFonts w:ascii="Times New Roman" w:hAnsi="Times New Roman"/>
          <w:sz w:val="24"/>
          <w:szCs w:val="24"/>
        </w:rPr>
        <w:t>ecies), make up the genus Oryza</w:t>
      </w:r>
      <w:r w:rsidRPr="00162AE1">
        <w:rPr>
          <w:rFonts w:ascii="Times New Roman" w:hAnsi="Times New Roman"/>
          <w:sz w:val="24"/>
          <w:szCs w:val="24"/>
        </w:rPr>
        <w:t xml:space="preserve"> </w:t>
      </w:r>
      <w:r w:rsidR="00A760C7">
        <w:rPr>
          <w:rFonts w:ascii="Times New Roman" w:hAnsi="Times New Roman"/>
          <w:sz w:val="24"/>
          <w:szCs w:val="24"/>
        </w:rPr>
        <w:t>(</w:t>
      </w:r>
      <w:r w:rsidR="009963BA" w:rsidRPr="000B0A90">
        <w:rPr>
          <w:rFonts w:ascii="Times New Roman" w:hAnsi="Times New Roman"/>
          <w:sz w:val="24"/>
          <w:szCs w:val="24"/>
        </w:rPr>
        <w:t>Wanbugu et al., 2013</w:t>
      </w:r>
      <w:r w:rsidR="00A760C7">
        <w:rPr>
          <w:rFonts w:ascii="Times New Roman" w:hAnsi="Times New Roman"/>
          <w:sz w:val="24"/>
          <w:szCs w:val="24"/>
        </w:rPr>
        <w:t>)</w:t>
      </w:r>
      <w:r w:rsidR="00845133" w:rsidRPr="000B0A90">
        <w:rPr>
          <w:rFonts w:ascii="Times New Roman" w:hAnsi="Times New Roman"/>
          <w:sz w:val="24"/>
          <w:szCs w:val="24"/>
        </w:rPr>
        <w:t xml:space="preserve">. </w:t>
      </w:r>
      <w:r w:rsidR="00DF5A42" w:rsidRPr="000B0A90">
        <w:rPr>
          <w:rFonts w:ascii="Times New Roman" w:hAnsi="Times New Roman"/>
          <w:i/>
          <w:sz w:val="24"/>
          <w:szCs w:val="24"/>
        </w:rPr>
        <w:t>O. sativa</w:t>
      </w:r>
      <w:r w:rsidR="00DF5A42" w:rsidRPr="000B0A90">
        <w:rPr>
          <w:rFonts w:ascii="Times New Roman" w:hAnsi="Times New Roman"/>
          <w:sz w:val="24"/>
          <w:szCs w:val="24"/>
        </w:rPr>
        <w:t xml:space="preserve"> is grown all over the world whereas </w:t>
      </w:r>
      <w:r w:rsidR="00DF5A42" w:rsidRPr="000B0A90">
        <w:rPr>
          <w:rFonts w:ascii="Times New Roman" w:hAnsi="Times New Roman"/>
          <w:i/>
          <w:sz w:val="24"/>
          <w:szCs w:val="24"/>
        </w:rPr>
        <w:t xml:space="preserve">O. glaberrima </w:t>
      </w:r>
      <w:r w:rsidR="00DF5A42" w:rsidRPr="000B0A90">
        <w:rPr>
          <w:rFonts w:ascii="Times New Roman" w:hAnsi="Times New Roman"/>
          <w:sz w:val="24"/>
          <w:szCs w:val="24"/>
        </w:rPr>
        <w:t xml:space="preserve">cultivation is limited to West Africa. </w:t>
      </w:r>
      <w:r w:rsidRPr="00162AE1">
        <w:rPr>
          <w:rFonts w:ascii="Times New Roman" w:hAnsi="Times New Roman"/>
          <w:sz w:val="24"/>
          <w:szCs w:val="24"/>
        </w:rPr>
        <w:t>The two main biotypes or subspecies of O. sativa, indica and japonica, exhibit evolutionary adaptation to environmental factors</w:t>
      </w:r>
      <w:r w:rsidR="00A378D4" w:rsidRPr="000B0A90">
        <w:rPr>
          <w:rFonts w:ascii="Times New Roman" w:hAnsi="Times New Roman"/>
          <w:sz w:val="24"/>
          <w:szCs w:val="24"/>
        </w:rPr>
        <w:t xml:space="preserve"> </w:t>
      </w:r>
      <w:r w:rsidR="00A760C7">
        <w:rPr>
          <w:rFonts w:ascii="Times New Roman" w:hAnsi="Times New Roman"/>
          <w:sz w:val="24"/>
          <w:szCs w:val="24"/>
        </w:rPr>
        <w:t>(</w:t>
      </w:r>
      <w:r w:rsidR="009963BA" w:rsidRPr="000B0A90">
        <w:rPr>
          <w:rFonts w:ascii="Times New Roman" w:hAnsi="Times New Roman"/>
          <w:sz w:val="24"/>
          <w:szCs w:val="24"/>
        </w:rPr>
        <w:t>Maclean et al., 2002</w:t>
      </w:r>
      <w:r w:rsidR="00A760C7">
        <w:rPr>
          <w:rFonts w:ascii="Times New Roman" w:hAnsi="Times New Roman"/>
          <w:sz w:val="24"/>
          <w:szCs w:val="24"/>
        </w:rPr>
        <w:t>)</w:t>
      </w:r>
      <w:r w:rsidR="00DF5A42" w:rsidRPr="000B0A90">
        <w:rPr>
          <w:rFonts w:ascii="Times New Roman" w:hAnsi="Times New Roman"/>
          <w:sz w:val="24"/>
          <w:szCs w:val="24"/>
        </w:rPr>
        <w:t xml:space="preserve">. </w:t>
      </w:r>
      <w:r w:rsidR="00A760C7" w:rsidRPr="00A760C7">
        <w:rPr>
          <w:rFonts w:ascii="Times New Roman" w:hAnsi="Times New Roman"/>
          <w:sz w:val="24"/>
          <w:szCs w:val="24"/>
        </w:rPr>
        <w:t>Since ancient times, rice (</w:t>
      </w:r>
      <w:r w:rsidR="00A760C7" w:rsidRPr="00A760C7">
        <w:rPr>
          <w:rFonts w:ascii="Times New Roman" w:hAnsi="Times New Roman"/>
          <w:i/>
          <w:sz w:val="24"/>
          <w:szCs w:val="24"/>
        </w:rPr>
        <w:t>Oryza sativa</w:t>
      </w:r>
      <w:r w:rsidR="00A760C7" w:rsidRPr="00A760C7">
        <w:rPr>
          <w:rFonts w:ascii="Times New Roman" w:hAnsi="Times New Roman"/>
          <w:sz w:val="24"/>
          <w:szCs w:val="24"/>
        </w:rPr>
        <w:t xml:space="preserve"> L.), one of the world's most important cereal crops, has been a significant source of sustenance. The creation of novel cultivars with high yield and steady performance across a variety of settings is necessary to </w:t>
      </w:r>
      <w:r w:rsidR="00A760C7">
        <w:rPr>
          <w:rFonts w:ascii="Times New Roman" w:hAnsi="Times New Roman"/>
          <w:sz w:val="24"/>
          <w:szCs w:val="24"/>
        </w:rPr>
        <w:t>increase global rice production</w:t>
      </w:r>
      <w:r w:rsidR="00A760C7" w:rsidRPr="00A760C7">
        <w:rPr>
          <w:rFonts w:ascii="Times New Roman" w:hAnsi="Times New Roman"/>
          <w:sz w:val="24"/>
          <w:szCs w:val="24"/>
        </w:rPr>
        <w:t xml:space="preserve"> </w:t>
      </w:r>
      <w:r w:rsidR="00A760C7">
        <w:rPr>
          <w:rFonts w:ascii="Times New Roman" w:hAnsi="Times New Roman"/>
          <w:sz w:val="24"/>
          <w:szCs w:val="24"/>
        </w:rPr>
        <w:t>(</w:t>
      </w:r>
      <w:r w:rsidR="004D1CA2" w:rsidRPr="000B0A90">
        <w:rPr>
          <w:rFonts w:ascii="Times New Roman" w:hAnsi="Times New Roman"/>
          <w:sz w:val="24"/>
          <w:szCs w:val="24"/>
        </w:rPr>
        <w:t>Akter et al., 2014</w:t>
      </w:r>
      <w:r w:rsidR="00A760C7">
        <w:rPr>
          <w:rFonts w:ascii="Times New Roman" w:hAnsi="Times New Roman"/>
          <w:sz w:val="24"/>
          <w:szCs w:val="24"/>
        </w:rPr>
        <w:t>)</w:t>
      </w:r>
      <w:r w:rsidR="00DF5A42" w:rsidRPr="000B0A90">
        <w:rPr>
          <w:rFonts w:ascii="Times New Roman" w:hAnsi="Times New Roman"/>
          <w:sz w:val="24"/>
          <w:szCs w:val="24"/>
        </w:rPr>
        <w:t>. Development of high yielding rice cultivars is needed to ensure food security of the rapidly increasing population not only in Pakistan but in the world as well.</w:t>
      </w:r>
    </w:p>
    <w:p w14:paraId="65E5CECF" w14:textId="740BFE69" w:rsidR="00DF5A42" w:rsidRPr="000B0A90" w:rsidRDefault="00A760C7" w:rsidP="00EB5EE7">
      <w:pPr>
        <w:spacing w:after="0" w:line="360" w:lineRule="auto"/>
        <w:ind w:left="-720" w:firstLine="720"/>
        <w:jc w:val="both"/>
        <w:rPr>
          <w:rFonts w:ascii="Times New Roman" w:hAnsi="Times New Roman"/>
          <w:b/>
          <w:sz w:val="24"/>
          <w:szCs w:val="24"/>
        </w:rPr>
      </w:pPr>
      <w:r w:rsidRPr="00A760C7">
        <w:rPr>
          <w:rFonts w:ascii="Times New Roman" w:hAnsi="Times New Roman"/>
          <w:sz w:val="24"/>
          <w:szCs w:val="24"/>
        </w:rPr>
        <w:t xml:space="preserve">A complex quantitative characteristic, yield is heavily impacted by the environment. </w:t>
      </w:r>
      <w:r w:rsidR="00F73DDF" w:rsidRPr="00F73DDF">
        <w:rPr>
          <w:rFonts w:ascii="Times New Roman" w:hAnsi="Times New Roman"/>
          <w:sz w:val="24"/>
          <w:szCs w:val="24"/>
        </w:rPr>
        <w:t>As it is ineffective to choose superior genotypes at a single site and during a single year based solely on yield</w:t>
      </w:r>
      <w:r w:rsidR="00DF5A42" w:rsidRPr="000B0A90">
        <w:rPr>
          <w:rFonts w:ascii="Times New Roman" w:hAnsi="Times New Roman"/>
          <w:sz w:val="24"/>
          <w:szCs w:val="24"/>
        </w:rPr>
        <w:t xml:space="preserve">, therefore evaluation of genotypes for stability performance under varied environmental conditions and over multiple years for yield has become an essential component of crop improvement programs. </w:t>
      </w:r>
      <w:r w:rsidR="00F73DDF" w:rsidRPr="00F73DDF">
        <w:rPr>
          <w:rFonts w:ascii="Times New Roman" w:hAnsi="Times New Roman"/>
          <w:sz w:val="24"/>
          <w:szCs w:val="24"/>
        </w:rPr>
        <w:t>Information on the interaction between genotype and environment enables the identification of stable genotypes</w:t>
      </w:r>
      <w:r w:rsidR="00DF5A42" w:rsidRPr="000B0A90">
        <w:rPr>
          <w:rFonts w:ascii="Times New Roman" w:hAnsi="Times New Roman"/>
          <w:sz w:val="24"/>
          <w:szCs w:val="24"/>
        </w:rPr>
        <w:t>, which could be used for commercial cultivation</w:t>
      </w:r>
      <w:r w:rsidR="004D1CA2" w:rsidRPr="000B0A90">
        <w:rPr>
          <w:rFonts w:ascii="Times New Roman" w:hAnsi="Times New Roman"/>
          <w:sz w:val="24"/>
          <w:szCs w:val="24"/>
        </w:rPr>
        <w:t xml:space="preserve"> </w:t>
      </w:r>
      <w:r>
        <w:rPr>
          <w:rFonts w:ascii="Times New Roman" w:hAnsi="Times New Roman"/>
          <w:sz w:val="24"/>
          <w:szCs w:val="24"/>
        </w:rPr>
        <w:t>(</w:t>
      </w:r>
      <w:r w:rsidR="004D1CA2" w:rsidRPr="000B0A90">
        <w:rPr>
          <w:rFonts w:ascii="Times New Roman" w:hAnsi="Times New Roman"/>
          <w:sz w:val="24"/>
          <w:szCs w:val="24"/>
        </w:rPr>
        <w:t>Shrestha et al., 2012</w:t>
      </w:r>
      <w:r>
        <w:rPr>
          <w:rFonts w:ascii="Times New Roman" w:hAnsi="Times New Roman"/>
          <w:sz w:val="24"/>
          <w:szCs w:val="24"/>
        </w:rPr>
        <w:t>)</w:t>
      </w:r>
      <w:r w:rsidR="00DF5A42" w:rsidRPr="000B0A90">
        <w:rPr>
          <w:rFonts w:ascii="Times New Roman" w:hAnsi="Times New Roman"/>
          <w:sz w:val="24"/>
          <w:szCs w:val="24"/>
        </w:rPr>
        <w:t xml:space="preserve">. Several advancements have been made in the recent past to analyze the varietal performance over diverse environments. </w:t>
      </w:r>
      <w:r w:rsidRPr="00A760C7">
        <w:rPr>
          <w:rFonts w:ascii="Times New Roman" w:hAnsi="Times New Roman"/>
          <w:sz w:val="24"/>
          <w:szCs w:val="24"/>
        </w:rPr>
        <w:t>The genotype main effects and genotype x environment interaction effects (GGE) model is one</w:t>
      </w:r>
      <w:r>
        <w:rPr>
          <w:rFonts w:ascii="Times New Roman" w:hAnsi="Times New Roman"/>
          <w:sz w:val="24"/>
          <w:szCs w:val="24"/>
        </w:rPr>
        <w:t xml:space="preserve"> of the most popular techniques</w:t>
      </w:r>
      <w:r w:rsidRPr="00A760C7">
        <w:rPr>
          <w:rFonts w:ascii="Times New Roman" w:hAnsi="Times New Roman"/>
          <w:sz w:val="24"/>
          <w:szCs w:val="24"/>
        </w:rPr>
        <w:t xml:space="preserve"> </w:t>
      </w:r>
      <w:r>
        <w:rPr>
          <w:rFonts w:ascii="Times New Roman" w:hAnsi="Times New Roman"/>
          <w:sz w:val="24"/>
          <w:szCs w:val="24"/>
        </w:rPr>
        <w:t>(</w:t>
      </w:r>
      <w:r w:rsidR="004D1CA2" w:rsidRPr="000B0A90">
        <w:rPr>
          <w:rFonts w:ascii="Times New Roman" w:hAnsi="Times New Roman"/>
          <w:sz w:val="24"/>
          <w:szCs w:val="24"/>
        </w:rPr>
        <w:t>Gauch Jr</w:t>
      </w:r>
      <w:r>
        <w:rPr>
          <w:rFonts w:ascii="Times New Roman" w:hAnsi="Times New Roman"/>
          <w:sz w:val="24"/>
          <w:szCs w:val="24"/>
        </w:rPr>
        <w:t>.</w:t>
      </w:r>
      <w:r w:rsidR="004D1CA2" w:rsidRPr="000B0A90">
        <w:rPr>
          <w:rFonts w:ascii="Times New Roman" w:hAnsi="Times New Roman"/>
          <w:sz w:val="24"/>
          <w:szCs w:val="24"/>
        </w:rPr>
        <w:t xml:space="preserve"> 2006)</w:t>
      </w:r>
      <w:r w:rsidR="00DF5A42" w:rsidRPr="000B0A90">
        <w:rPr>
          <w:rFonts w:ascii="Times New Roman" w:hAnsi="Times New Roman"/>
          <w:sz w:val="24"/>
          <w:szCs w:val="24"/>
        </w:rPr>
        <w:t xml:space="preserve">. </w:t>
      </w:r>
      <w:r w:rsidRPr="00A760C7">
        <w:rPr>
          <w:rFonts w:ascii="Times New Roman" w:hAnsi="Times New Roman"/>
          <w:sz w:val="24"/>
          <w:szCs w:val="24"/>
        </w:rPr>
        <w:t>The genotype by environment data analysis is made simple and complete by GGE biplot analysis.</w:t>
      </w:r>
      <w:r w:rsidR="00DF5A42" w:rsidRPr="000B0A90">
        <w:rPr>
          <w:rFonts w:ascii="Times New Roman" w:hAnsi="Times New Roman"/>
          <w:sz w:val="24"/>
          <w:szCs w:val="24"/>
        </w:rPr>
        <w:t xml:space="preserve"> </w:t>
      </w:r>
      <w:r w:rsidRPr="00A760C7">
        <w:rPr>
          <w:rFonts w:ascii="Times New Roman" w:hAnsi="Times New Roman"/>
          <w:sz w:val="24"/>
          <w:szCs w:val="24"/>
        </w:rPr>
        <w:t>This method offers insights on long-term, fundamental issues in addition to short-te</w:t>
      </w:r>
      <w:r>
        <w:rPr>
          <w:rFonts w:ascii="Times New Roman" w:hAnsi="Times New Roman"/>
          <w:sz w:val="24"/>
          <w:szCs w:val="24"/>
        </w:rPr>
        <w:t>rm, practical questions (</w:t>
      </w:r>
      <w:r w:rsidRPr="00A760C7">
        <w:rPr>
          <w:rFonts w:ascii="Times New Roman" w:hAnsi="Times New Roman"/>
          <w:sz w:val="24"/>
          <w:szCs w:val="24"/>
        </w:rPr>
        <w:t>Yan and Tinker</w:t>
      </w:r>
      <w:r>
        <w:rPr>
          <w:rFonts w:ascii="Times New Roman" w:hAnsi="Times New Roman"/>
          <w:sz w:val="24"/>
          <w:szCs w:val="24"/>
        </w:rPr>
        <w:t>, 2006)</w:t>
      </w:r>
      <w:r w:rsidRPr="00A760C7">
        <w:rPr>
          <w:rFonts w:ascii="Times New Roman" w:hAnsi="Times New Roman"/>
          <w:sz w:val="24"/>
          <w:szCs w:val="24"/>
        </w:rPr>
        <w:t xml:space="preserve">. A statistical technique called GGE biplot analysis employs a multivariate approach to the investigation. In separating GE components into distinct interactions between genes and environmental factors, it is superior to a univariate method </w:t>
      </w:r>
      <w:r>
        <w:rPr>
          <w:rFonts w:ascii="Times New Roman" w:hAnsi="Times New Roman"/>
          <w:sz w:val="24"/>
          <w:szCs w:val="24"/>
        </w:rPr>
        <w:t>(</w:t>
      </w:r>
      <w:r w:rsidRPr="00A760C7">
        <w:rPr>
          <w:rFonts w:ascii="Times New Roman" w:hAnsi="Times New Roman"/>
          <w:sz w:val="24"/>
          <w:szCs w:val="24"/>
        </w:rPr>
        <w:t>Flores et al.</w:t>
      </w:r>
      <w:r>
        <w:rPr>
          <w:rFonts w:ascii="Times New Roman" w:hAnsi="Times New Roman"/>
          <w:sz w:val="24"/>
          <w:szCs w:val="24"/>
        </w:rPr>
        <w:t xml:space="preserve"> </w:t>
      </w:r>
      <w:r w:rsidRPr="00A760C7">
        <w:rPr>
          <w:rFonts w:ascii="Times New Roman" w:hAnsi="Times New Roman"/>
          <w:sz w:val="24"/>
          <w:szCs w:val="24"/>
        </w:rPr>
        <w:t>1998</w:t>
      </w:r>
      <w:r>
        <w:rPr>
          <w:rFonts w:ascii="Times New Roman" w:hAnsi="Times New Roman"/>
          <w:sz w:val="24"/>
          <w:szCs w:val="24"/>
        </w:rPr>
        <w:t>).</w:t>
      </w:r>
      <w:r w:rsidRPr="00A760C7">
        <w:rPr>
          <w:rFonts w:ascii="Times New Roman" w:hAnsi="Times New Roman"/>
          <w:sz w:val="24"/>
          <w:szCs w:val="24"/>
        </w:rPr>
        <w:t xml:space="preserve"> Compared to AMMI analysis, GGE could provide a more detailed </w:t>
      </w:r>
      <w:r w:rsidRPr="00A760C7">
        <w:rPr>
          <w:rFonts w:ascii="Times New Roman" w:hAnsi="Times New Roman"/>
          <w:sz w:val="24"/>
          <w:szCs w:val="24"/>
        </w:rPr>
        <w:lastRenderedPageBreak/>
        <w:t>explanation of the sources of variation in G (genotype) and GE (genotype environment), according to Yan et al.</w:t>
      </w:r>
      <w:r>
        <w:rPr>
          <w:rFonts w:ascii="Times New Roman" w:hAnsi="Times New Roman"/>
          <w:sz w:val="24"/>
          <w:szCs w:val="24"/>
        </w:rPr>
        <w:t xml:space="preserve"> (2007)</w:t>
      </w:r>
      <w:r w:rsidR="00D34CD2">
        <w:rPr>
          <w:rFonts w:ascii="Times New Roman" w:hAnsi="Times New Roman"/>
          <w:sz w:val="24"/>
          <w:szCs w:val="24"/>
        </w:rPr>
        <w:t>.</w:t>
      </w:r>
      <w:r w:rsidRPr="00A760C7">
        <w:rPr>
          <w:rFonts w:ascii="Times New Roman" w:hAnsi="Times New Roman"/>
          <w:sz w:val="24"/>
          <w:szCs w:val="24"/>
        </w:rPr>
        <w:t xml:space="preserve"> GGE biplot can display genotype average performance and stability, the best genotype and optimal location to maximise yield, the best genotype with the highest yield in a quadran comprising identical locations (Mega-E), and a specific location. </w:t>
      </w:r>
      <w:r w:rsidR="00384EB1" w:rsidRPr="000B0A90">
        <w:rPr>
          <w:rFonts w:ascii="Times New Roman" w:hAnsi="Times New Roman"/>
          <w:sz w:val="24"/>
          <w:szCs w:val="24"/>
        </w:rPr>
        <w:t xml:space="preserve">Jambormias and Riry </w:t>
      </w:r>
      <w:r w:rsidR="00AF2974">
        <w:rPr>
          <w:rFonts w:ascii="Times New Roman" w:hAnsi="Times New Roman"/>
          <w:sz w:val="24"/>
          <w:szCs w:val="24"/>
        </w:rPr>
        <w:t>(</w:t>
      </w:r>
      <w:r w:rsidR="00384EB1" w:rsidRPr="000B0A90">
        <w:rPr>
          <w:rFonts w:ascii="Times New Roman" w:hAnsi="Times New Roman"/>
          <w:sz w:val="24"/>
          <w:szCs w:val="24"/>
        </w:rPr>
        <w:t>2008</w:t>
      </w:r>
      <w:r w:rsidR="00C464C6" w:rsidRPr="000B0A90">
        <w:rPr>
          <w:rFonts w:ascii="Times New Roman" w:hAnsi="Times New Roman"/>
          <w:sz w:val="24"/>
          <w:szCs w:val="24"/>
        </w:rPr>
        <w:t xml:space="preserve">) and </w:t>
      </w:r>
      <w:r w:rsidR="00C01A28" w:rsidRPr="000B0A90">
        <w:rPr>
          <w:rFonts w:ascii="Times New Roman" w:hAnsi="Times New Roman"/>
          <w:sz w:val="24"/>
          <w:szCs w:val="24"/>
        </w:rPr>
        <w:t>Farshadfar and sadeghi</w:t>
      </w:r>
      <w:r w:rsidR="00384EB1" w:rsidRPr="000B0A90">
        <w:rPr>
          <w:rFonts w:ascii="Times New Roman" w:hAnsi="Times New Roman"/>
          <w:sz w:val="24"/>
          <w:szCs w:val="24"/>
        </w:rPr>
        <w:t xml:space="preserve"> </w:t>
      </w:r>
      <w:r w:rsidR="00AF2974">
        <w:rPr>
          <w:rFonts w:ascii="Times New Roman" w:hAnsi="Times New Roman"/>
          <w:sz w:val="24"/>
          <w:szCs w:val="24"/>
        </w:rPr>
        <w:t>(</w:t>
      </w:r>
      <w:r w:rsidR="00384EB1" w:rsidRPr="000B0A90">
        <w:rPr>
          <w:rFonts w:ascii="Times New Roman" w:hAnsi="Times New Roman"/>
          <w:sz w:val="24"/>
          <w:szCs w:val="24"/>
        </w:rPr>
        <w:t>2014)</w:t>
      </w:r>
      <w:r w:rsidR="00DF5A42" w:rsidRPr="000B0A90">
        <w:rPr>
          <w:rFonts w:ascii="Times New Roman" w:hAnsi="Times New Roman"/>
          <w:sz w:val="24"/>
          <w:szCs w:val="24"/>
        </w:rPr>
        <w:t xml:space="preserve">. </w:t>
      </w:r>
      <w:r w:rsidR="00D34CD2" w:rsidRPr="00D34CD2">
        <w:rPr>
          <w:rFonts w:ascii="Times New Roman" w:hAnsi="Times New Roman"/>
          <w:sz w:val="24"/>
          <w:szCs w:val="24"/>
          <w:lang w:eastAsia="en-GB"/>
        </w:rPr>
        <w:t>Given the significance of GGE biplot analysis, the current study's objectives were to: (i) use GGE biplot to discover generally stable genotypes across settings; (ii) identify large habitats; and (iii) investigate genotypes that perform better at certain sites for the desired attributes.</w:t>
      </w:r>
    </w:p>
    <w:p w14:paraId="3C3BD9E7" w14:textId="77777777" w:rsidR="00DF5A42" w:rsidRPr="005F5EFA" w:rsidRDefault="00DF5A42" w:rsidP="00EB5EE7">
      <w:pPr>
        <w:pStyle w:val="Default"/>
        <w:spacing w:line="360" w:lineRule="auto"/>
        <w:ind w:left="-720"/>
        <w:jc w:val="both"/>
      </w:pPr>
      <w:r w:rsidRPr="005F5EFA">
        <w:rPr>
          <w:b/>
          <w:bCs/>
          <w:color w:val="auto"/>
        </w:rPr>
        <w:t>2</w:t>
      </w:r>
      <w:r w:rsidR="0092633D">
        <w:rPr>
          <w:b/>
          <w:bCs/>
          <w:color w:val="auto"/>
        </w:rPr>
        <w:t>.</w:t>
      </w:r>
      <w:r w:rsidRPr="005F5EFA">
        <w:rPr>
          <w:b/>
          <w:bCs/>
          <w:color w:val="auto"/>
        </w:rPr>
        <w:t xml:space="preserve"> MATERIALS AND METHODS</w:t>
      </w:r>
    </w:p>
    <w:p w14:paraId="5F2352AD" w14:textId="27680A09" w:rsidR="00DF5A42" w:rsidRPr="004A0FFB" w:rsidRDefault="00DF5A42" w:rsidP="00EB5EE7">
      <w:pPr>
        <w:autoSpaceDE w:val="0"/>
        <w:autoSpaceDN w:val="0"/>
        <w:adjustRightInd w:val="0"/>
        <w:spacing w:after="0" w:line="360" w:lineRule="auto"/>
        <w:ind w:left="-720" w:firstLine="720"/>
        <w:jc w:val="both"/>
        <w:rPr>
          <w:rStyle w:val="apple-style-span"/>
          <w:rFonts w:ascii="Times New Roman" w:hAnsi="Times New Roman" w:cs="Times New Roman"/>
          <w:sz w:val="24"/>
          <w:szCs w:val="24"/>
        </w:rPr>
      </w:pPr>
      <w:r w:rsidRPr="004A0FFB">
        <w:rPr>
          <w:rFonts w:ascii="Times New Roman" w:hAnsi="Times New Roman"/>
          <w:sz w:val="24"/>
          <w:szCs w:val="24"/>
        </w:rPr>
        <w:t xml:space="preserve">This research </w:t>
      </w:r>
      <w:r>
        <w:rPr>
          <w:rFonts w:ascii="Times New Roman" w:hAnsi="Times New Roman"/>
          <w:sz w:val="24"/>
          <w:szCs w:val="24"/>
        </w:rPr>
        <w:t>was conducted at four locations of the Khyber Pakhtunkhwa province namely,</w:t>
      </w:r>
      <w:r w:rsidRPr="004A0FFB">
        <w:rPr>
          <w:rFonts w:ascii="Times New Roman" w:hAnsi="Times New Roman"/>
          <w:sz w:val="24"/>
          <w:szCs w:val="24"/>
        </w:rPr>
        <w:t xml:space="preserve"> The University of Agriculture</w:t>
      </w:r>
      <w:r>
        <w:rPr>
          <w:rFonts w:ascii="Times New Roman" w:hAnsi="Times New Roman"/>
          <w:sz w:val="24"/>
          <w:szCs w:val="24"/>
        </w:rPr>
        <w:t xml:space="preserve"> (UoA)-Peshawar, Agriculture R</w:t>
      </w:r>
      <w:r w:rsidRPr="004A0FFB">
        <w:rPr>
          <w:rFonts w:ascii="Times New Roman" w:hAnsi="Times New Roman"/>
          <w:sz w:val="24"/>
          <w:szCs w:val="24"/>
        </w:rPr>
        <w:t xml:space="preserve">esearch </w:t>
      </w:r>
      <w:r>
        <w:rPr>
          <w:rFonts w:ascii="Times New Roman" w:hAnsi="Times New Roman"/>
          <w:sz w:val="24"/>
          <w:szCs w:val="24"/>
        </w:rPr>
        <w:t>I</w:t>
      </w:r>
      <w:r w:rsidRPr="004A0FFB">
        <w:rPr>
          <w:rFonts w:ascii="Times New Roman" w:hAnsi="Times New Roman"/>
          <w:sz w:val="24"/>
          <w:szCs w:val="24"/>
        </w:rPr>
        <w:t>nstitute</w:t>
      </w:r>
      <w:r>
        <w:rPr>
          <w:rFonts w:ascii="Times New Roman" w:hAnsi="Times New Roman"/>
          <w:sz w:val="24"/>
          <w:szCs w:val="24"/>
        </w:rPr>
        <w:t xml:space="preserve"> (ARI) Mingora-</w:t>
      </w:r>
      <w:r w:rsidRPr="004A0FFB">
        <w:rPr>
          <w:rFonts w:ascii="Times New Roman" w:hAnsi="Times New Roman"/>
          <w:sz w:val="24"/>
          <w:szCs w:val="24"/>
        </w:rPr>
        <w:t>Swat</w:t>
      </w:r>
      <w:r>
        <w:rPr>
          <w:rFonts w:ascii="Times New Roman" w:hAnsi="Times New Roman"/>
          <w:sz w:val="24"/>
          <w:szCs w:val="24"/>
        </w:rPr>
        <w:t xml:space="preserve">, Agriculture Research Station (ARS) Bafa-Mansehra </w:t>
      </w:r>
      <w:r w:rsidRPr="004A0FFB">
        <w:rPr>
          <w:rFonts w:ascii="Times New Roman" w:hAnsi="Times New Roman"/>
          <w:sz w:val="24"/>
          <w:szCs w:val="24"/>
        </w:rPr>
        <w:t xml:space="preserve">and </w:t>
      </w:r>
      <w:r>
        <w:rPr>
          <w:rFonts w:ascii="Times New Roman" w:hAnsi="Times New Roman"/>
          <w:sz w:val="24"/>
          <w:szCs w:val="24"/>
        </w:rPr>
        <w:t>Bacha Khan University (BKU)-Charsadda during the rice growing seasons 20</w:t>
      </w:r>
      <w:r w:rsidR="00A060B4">
        <w:rPr>
          <w:rFonts w:ascii="Times New Roman" w:hAnsi="Times New Roman"/>
          <w:sz w:val="24"/>
          <w:szCs w:val="24"/>
        </w:rPr>
        <w:t>20</w:t>
      </w:r>
      <w:r>
        <w:rPr>
          <w:rFonts w:ascii="Times New Roman" w:hAnsi="Times New Roman"/>
          <w:sz w:val="24"/>
          <w:szCs w:val="24"/>
        </w:rPr>
        <w:t xml:space="preserve"> and 20</w:t>
      </w:r>
      <w:r w:rsidR="00A060B4">
        <w:rPr>
          <w:rFonts w:ascii="Times New Roman" w:hAnsi="Times New Roman"/>
          <w:sz w:val="24"/>
          <w:szCs w:val="24"/>
        </w:rPr>
        <w:t>21</w:t>
      </w:r>
      <w:r>
        <w:rPr>
          <w:rFonts w:ascii="Times New Roman" w:hAnsi="Times New Roman"/>
          <w:sz w:val="24"/>
          <w:szCs w:val="24"/>
        </w:rPr>
        <w:t>. In summarized form the overall the eight environments (four locations across two years) were Peshawar-20</w:t>
      </w:r>
      <w:r w:rsidR="00A060B4">
        <w:rPr>
          <w:rFonts w:ascii="Times New Roman" w:hAnsi="Times New Roman"/>
          <w:sz w:val="24"/>
          <w:szCs w:val="24"/>
        </w:rPr>
        <w:t>20</w:t>
      </w:r>
      <w:r>
        <w:rPr>
          <w:rFonts w:ascii="Times New Roman" w:hAnsi="Times New Roman"/>
          <w:sz w:val="24"/>
          <w:szCs w:val="24"/>
        </w:rPr>
        <w:t xml:space="preserve"> (E-1), Mingora-20</w:t>
      </w:r>
      <w:r w:rsidR="00A060B4">
        <w:rPr>
          <w:rFonts w:ascii="Times New Roman" w:hAnsi="Times New Roman"/>
          <w:sz w:val="24"/>
          <w:szCs w:val="24"/>
        </w:rPr>
        <w:t>20</w:t>
      </w:r>
      <w:r>
        <w:rPr>
          <w:rFonts w:ascii="Times New Roman" w:hAnsi="Times New Roman"/>
          <w:sz w:val="24"/>
          <w:szCs w:val="24"/>
        </w:rPr>
        <w:t xml:space="preserve"> (E-2),</w:t>
      </w:r>
      <w:r w:rsidRPr="004A0FFB">
        <w:rPr>
          <w:rFonts w:ascii="Times New Roman" w:hAnsi="Times New Roman"/>
          <w:sz w:val="24"/>
          <w:szCs w:val="24"/>
        </w:rPr>
        <w:t xml:space="preserve"> </w:t>
      </w:r>
      <w:r>
        <w:rPr>
          <w:rFonts w:ascii="Times New Roman" w:hAnsi="Times New Roman"/>
          <w:sz w:val="24"/>
          <w:szCs w:val="24"/>
        </w:rPr>
        <w:t>Manshera-20</w:t>
      </w:r>
      <w:r w:rsidR="00A060B4">
        <w:rPr>
          <w:rFonts w:ascii="Times New Roman" w:hAnsi="Times New Roman"/>
          <w:sz w:val="24"/>
          <w:szCs w:val="24"/>
        </w:rPr>
        <w:t>20</w:t>
      </w:r>
      <w:r>
        <w:rPr>
          <w:rFonts w:ascii="Times New Roman" w:hAnsi="Times New Roman"/>
          <w:sz w:val="24"/>
          <w:szCs w:val="24"/>
        </w:rPr>
        <w:t xml:space="preserve"> (E-3), Charsadda-20</w:t>
      </w:r>
      <w:r w:rsidR="00A060B4">
        <w:rPr>
          <w:rFonts w:ascii="Times New Roman" w:hAnsi="Times New Roman"/>
          <w:sz w:val="24"/>
          <w:szCs w:val="24"/>
        </w:rPr>
        <w:t>20</w:t>
      </w:r>
      <w:r>
        <w:rPr>
          <w:rFonts w:ascii="Times New Roman" w:hAnsi="Times New Roman"/>
          <w:sz w:val="24"/>
          <w:szCs w:val="24"/>
        </w:rPr>
        <w:t xml:space="preserve"> (E-4), Peshawar-20</w:t>
      </w:r>
      <w:r w:rsidR="00A060B4">
        <w:rPr>
          <w:rFonts w:ascii="Times New Roman" w:hAnsi="Times New Roman"/>
          <w:sz w:val="24"/>
          <w:szCs w:val="24"/>
        </w:rPr>
        <w:t>21</w:t>
      </w:r>
      <w:r>
        <w:rPr>
          <w:rFonts w:ascii="Times New Roman" w:hAnsi="Times New Roman"/>
          <w:sz w:val="24"/>
          <w:szCs w:val="24"/>
        </w:rPr>
        <w:t xml:space="preserve"> (E-5), Mingora-20</w:t>
      </w:r>
      <w:r w:rsidR="00A060B4">
        <w:rPr>
          <w:rFonts w:ascii="Times New Roman" w:hAnsi="Times New Roman"/>
          <w:sz w:val="24"/>
          <w:szCs w:val="24"/>
        </w:rPr>
        <w:t>21</w:t>
      </w:r>
      <w:r>
        <w:rPr>
          <w:rFonts w:ascii="Times New Roman" w:hAnsi="Times New Roman"/>
          <w:sz w:val="24"/>
          <w:szCs w:val="24"/>
        </w:rPr>
        <w:t xml:space="preserve"> (E-6),</w:t>
      </w:r>
      <w:r w:rsidRPr="004A0FFB">
        <w:rPr>
          <w:rFonts w:ascii="Times New Roman" w:hAnsi="Times New Roman"/>
          <w:sz w:val="24"/>
          <w:szCs w:val="24"/>
        </w:rPr>
        <w:t xml:space="preserve"> </w:t>
      </w:r>
      <w:r>
        <w:rPr>
          <w:rFonts w:ascii="Times New Roman" w:hAnsi="Times New Roman"/>
          <w:sz w:val="24"/>
          <w:szCs w:val="24"/>
        </w:rPr>
        <w:t>Manshera-20</w:t>
      </w:r>
      <w:r w:rsidR="00A060B4">
        <w:rPr>
          <w:rFonts w:ascii="Times New Roman" w:hAnsi="Times New Roman"/>
          <w:sz w:val="24"/>
          <w:szCs w:val="24"/>
        </w:rPr>
        <w:t>21</w:t>
      </w:r>
      <w:r>
        <w:rPr>
          <w:rFonts w:ascii="Times New Roman" w:hAnsi="Times New Roman"/>
          <w:sz w:val="24"/>
          <w:szCs w:val="24"/>
        </w:rPr>
        <w:t xml:space="preserve"> (E-7) and Charsadda-20</w:t>
      </w:r>
      <w:r w:rsidR="00A060B4">
        <w:rPr>
          <w:rFonts w:ascii="Times New Roman" w:hAnsi="Times New Roman"/>
          <w:sz w:val="24"/>
          <w:szCs w:val="24"/>
        </w:rPr>
        <w:t>21</w:t>
      </w:r>
      <w:r>
        <w:rPr>
          <w:rFonts w:ascii="Times New Roman" w:hAnsi="Times New Roman"/>
          <w:sz w:val="24"/>
          <w:szCs w:val="24"/>
        </w:rPr>
        <w:t xml:space="preserve"> (E-8). </w:t>
      </w:r>
      <w:r w:rsidR="00D34CD2" w:rsidRPr="00D34CD2">
        <w:rPr>
          <w:rFonts w:ascii="Times New Roman" w:hAnsi="Times New Roman"/>
          <w:sz w:val="24"/>
          <w:szCs w:val="24"/>
        </w:rPr>
        <w:t>Recombinant inbred lines (RILs) of rice produced from the F5 gene as well as the common check cultivars Pakhal, Kashmir-Basmati (K-Bas), and Fakhr-e-Malakand (F-MLD) made up the genetic material. The Department of Plant Breeding and Genetics at The University of Agriculture Peshawar's Rice Breeding Programme created the rice RILs. A programme of rice hybridization was started in 2010 by crossing several elite Pakistani rice cultivars.</w:t>
      </w:r>
      <w:r w:rsidRPr="004A0FFB">
        <w:rPr>
          <w:rFonts w:ascii="Times New Roman" w:hAnsi="Times New Roman"/>
          <w:sz w:val="24"/>
          <w:szCs w:val="24"/>
        </w:rPr>
        <w:t xml:space="preserve"> </w:t>
      </w:r>
      <w:r w:rsidR="00F73DDF" w:rsidRPr="00F73DDF">
        <w:rPr>
          <w:rFonts w:ascii="Times New Roman" w:hAnsi="Times New Roman"/>
          <w:sz w:val="24"/>
          <w:szCs w:val="24"/>
        </w:rPr>
        <w:t>The segregating populations have grown substantially up to F4. On the basis of superior yield and attributes relevant to yield, single plants from the bulk populations of various cross combinations were chosen for F5.</w:t>
      </w:r>
      <w:r w:rsidR="00F73DDF">
        <w:rPr>
          <w:rFonts w:ascii="Times New Roman" w:hAnsi="Times New Roman"/>
          <w:sz w:val="24"/>
          <w:szCs w:val="24"/>
        </w:rPr>
        <w:t xml:space="preserve"> </w:t>
      </w:r>
      <w:r w:rsidRPr="004A0FFB">
        <w:rPr>
          <w:rFonts w:ascii="Times New Roman" w:hAnsi="Times New Roman" w:cs="Times New Roman"/>
          <w:sz w:val="24"/>
          <w:szCs w:val="24"/>
        </w:rPr>
        <w:t>In F</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Pr="004A0FFB">
        <w:rPr>
          <w:rFonts w:ascii="Times New Roman" w:hAnsi="Times New Roman" w:cs="Times New Roman"/>
          <w:sz w:val="24"/>
          <w:szCs w:val="24"/>
        </w:rPr>
        <w:t xml:space="preserve">the </w:t>
      </w:r>
      <w:r>
        <w:rPr>
          <w:rFonts w:ascii="Times New Roman" w:hAnsi="Times New Roman" w:cs="Times New Roman"/>
          <w:sz w:val="24"/>
          <w:szCs w:val="24"/>
        </w:rPr>
        <w:t>seeds of each selected plant were</w:t>
      </w:r>
      <w:r w:rsidRPr="004A0FFB">
        <w:rPr>
          <w:rFonts w:ascii="Times New Roman" w:hAnsi="Times New Roman" w:cs="Times New Roman"/>
          <w:sz w:val="24"/>
          <w:szCs w:val="24"/>
        </w:rPr>
        <w:t xml:space="preserve"> grow</w:t>
      </w:r>
      <w:r>
        <w:rPr>
          <w:rFonts w:ascii="Times New Roman" w:hAnsi="Times New Roman" w:cs="Times New Roman"/>
          <w:sz w:val="24"/>
          <w:szCs w:val="24"/>
        </w:rPr>
        <w:t>n</w:t>
      </w:r>
      <w:r w:rsidRPr="004A0FFB">
        <w:rPr>
          <w:rFonts w:ascii="Times New Roman" w:hAnsi="Times New Roman" w:cs="Times New Roman"/>
          <w:sz w:val="24"/>
          <w:szCs w:val="24"/>
        </w:rPr>
        <w:t xml:space="preserve"> in </w:t>
      </w:r>
      <w:r>
        <w:rPr>
          <w:rFonts w:ascii="Times New Roman" w:hAnsi="Times New Roman" w:cs="Times New Roman"/>
          <w:sz w:val="24"/>
          <w:szCs w:val="24"/>
        </w:rPr>
        <w:t>two-</w:t>
      </w:r>
      <w:r w:rsidRPr="004A0FFB">
        <w:rPr>
          <w:rFonts w:ascii="Times New Roman" w:hAnsi="Times New Roman" w:cs="Times New Roman"/>
          <w:sz w:val="24"/>
          <w:szCs w:val="24"/>
        </w:rPr>
        <w:t>row</w:t>
      </w:r>
      <w:r>
        <w:rPr>
          <w:rFonts w:ascii="Times New Roman" w:hAnsi="Times New Roman" w:cs="Times New Roman"/>
          <w:sz w:val="24"/>
          <w:szCs w:val="24"/>
        </w:rPr>
        <w:t xml:space="preserve"> plots</w:t>
      </w:r>
      <w:r w:rsidRPr="004A0FFB">
        <w:rPr>
          <w:rFonts w:ascii="Times New Roman" w:hAnsi="Times New Roman" w:cs="Times New Roman"/>
          <w:sz w:val="24"/>
          <w:szCs w:val="24"/>
        </w:rPr>
        <w:t xml:space="preserve">. </w:t>
      </w:r>
      <w:r>
        <w:rPr>
          <w:rFonts w:ascii="Times New Roman" w:hAnsi="Times New Roman" w:cs="Times New Roman"/>
          <w:sz w:val="24"/>
          <w:szCs w:val="24"/>
        </w:rPr>
        <w:t>The lines showing uniformity were</w:t>
      </w:r>
      <w:r w:rsidRPr="004A0FFB">
        <w:rPr>
          <w:rFonts w:ascii="Times New Roman" w:hAnsi="Times New Roman" w:cs="Times New Roman"/>
          <w:sz w:val="24"/>
          <w:szCs w:val="24"/>
        </w:rPr>
        <w:t xml:space="preserve"> selected and </w:t>
      </w:r>
      <w:r>
        <w:rPr>
          <w:rFonts w:ascii="Times New Roman" w:hAnsi="Times New Roman" w:cs="Times New Roman"/>
          <w:sz w:val="24"/>
          <w:szCs w:val="24"/>
        </w:rPr>
        <w:t xml:space="preserve">undesirable lines were discarded. </w:t>
      </w:r>
      <w:r w:rsidR="009D27AA" w:rsidRPr="009D27AA">
        <w:rPr>
          <w:rFonts w:ascii="Times New Roman" w:hAnsi="Times New Roman" w:cs="Times New Roman"/>
          <w:sz w:val="24"/>
          <w:szCs w:val="24"/>
        </w:rPr>
        <w:t>Using an alpha lattice design with three replications, the chosen lines were evaluated over the 2020 and 2021 rice growing seasons in four different locales. Each replication had six blocks, each of which contained 15 RILs. Each genotype was planted in four-row plots with a gap between rows of 30 cm and a row length of 3 metres.</w:t>
      </w:r>
    </w:p>
    <w:p w14:paraId="692795EE" w14:textId="77777777" w:rsidR="00DF5A42" w:rsidRPr="00BB590A" w:rsidRDefault="00DF5A42" w:rsidP="00EB5EE7">
      <w:pPr>
        <w:spacing w:after="0" w:line="360" w:lineRule="auto"/>
        <w:ind w:left="-720"/>
        <w:jc w:val="both"/>
        <w:rPr>
          <w:rFonts w:ascii="Times New Roman" w:eastAsia="Times New Roman" w:hAnsi="Times New Roman"/>
          <w:sz w:val="24"/>
          <w:szCs w:val="28"/>
        </w:rPr>
      </w:pPr>
      <w:r w:rsidRPr="00BB590A">
        <w:rPr>
          <w:rFonts w:ascii="Times New Roman" w:eastAsia="Times New Roman" w:hAnsi="Times New Roman"/>
          <w:b/>
          <w:sz w:val="24"/>
          <w:szCs w:val="28"/>
        </w:rPr>
        <w:t>GGE biplot analysis</w:t>
      </w:r>
    </w:p>
    <w:p w14:paraId="2EAFB88F" w14:textId="0C07147D" w:rsidR="00DF5A42" w:rsidRPr="00EA0DCF" w:rsidRDefault="00865038" w:rsidP="00883737">
      <w:pPr>
        <w:spacing w:after="0" w:line="360" w:lineRule="auto"/>
        <w:ind w:left="-720" w:firstLine="720"/>
        <w:jc w:val="both"/>
        <w:rPr>
          <w:rFonts w:ascii="Times New Roman" w:eastAsia="Times New Roman" w:hAnsi="Times New Roman"/>
          <w:sz w:val="24"/>
          <w:szCs w:val="28"/>
        </w:rPr>
      </w:pPr>
      <w:r w:rsidRPr="00865038">
        <w:rPr>
          <w:rFonts w:ascii="Times New Roman" w:eastAsia="Times New Roman" w:hAnsi="Times New Roman"/>
          <w:sz w:val="24"/>
          <w:szCs w:val="28"/>
        </w:rPr>
        <w:t xml:space="preserve">Using the computer programme GEA-R, data on days to maturity, grains panicle-1, and grain yield were subjected to GGE biplot analysis. </w:t>
      </w:r>
      <w:r>
        <w:rPr>
          <w:rFonts w:ascii="Times New Roman" w:eastAsia="Times New Roman" w:hAnsi="Times New Roman"/>
          <w:sz w:val="24"/>
          <w:szCs w:val="28"/>
        </w:rPr>
        <w:t>(</w:t>
      </w:r>
      <w:r w:rsidR="00C01A28" w:rsidRPr="000B0A90">
        <w:rPr>
          <w:rFonts w:ascii="Times New Roman" w:eastAsia="Times New Roman" w:hAnsi="Times New Roman"/>
          <w:sz w:val="24"/>
          <w:szCs w:val="28"/>
        </w:rPr>
        <w:t>Pacheco et al., 2015</w:t>
      </w:r>
      <w:r>
        <w:rPr>
          <w:rFonts w:ascii="Times New Roman" w:eastAsia="Times New Roman" w:hAnsi="Times New Roman"/>
          <w:sz w:val="24"/>
          <w:szCs w:val="28"/>
        </w:rPr>
        <w:t>)</w:t>
      </w:r>
      <w:r w:rsidR="00DF5A42" w:rsidRPr="000B0A90">
        <w:rPr>
          <w:rFonts w:ascii="Times New Roman" w:eastAsia="Times New Roman" w:hAnsi="Times New Roman"/>
          <w:sz w:val="24"/>
          <w:szCs w:val="28"/>
        </w:rPr>
        <w:t xml:space="preserve">. </w:t>
      </w:r>
      <w:r w:rsidRPr="00865038">
        <w:rPr>
          <w:rFonts w:ascii="Times New Roman" w:eastAsia="Times New Roman" w:hAnsi="Times New Roman"/>
          <w:sz w:val="24"/>
          <w:szCs w:val="28"/>
        </w:rPr>
        <w:t xml:space="preserve">The principal </w:t>
      </w:r>
      <w:r w:rsidRPr="00865038">
        <w:rPr>
          <w:rFonts w:ascii="Times New Roman" w:eastAsia="Times New Roman" w:hAnsi="Times New Roman"/>
          <w:sz w:val="24"/>
          <w:szCs w:val="28"/>
        </w:rPr>
        <w:lastRenderedPageBreak/>
        <w:t>components (PCs) used in the singular value decomposition (SVD) of the GGE biplot model can be represented as</w:t>
      </w:r>
      <w:r w:rsidR="00DF5A42" w:rsidRPr="00EA0DCF">
        <w:rPr>
          <w:rFonts w:ascii="Times New Roman" w:eastAsia="Times New Roman" w:hAnsi="Times New Roman"/>
          <w:sz w:val="24"/>
          <w:szCs w:val="28"/>
        </w:rPr>
        <w:t>;</w:t>
      </w:r>
    </w:p>
    <w:p w14:paraId="26480B69" w14:textId="77777777" w:rsidR="00DF5A42" w:rsidRDefault="00DF5A42" w:rsidP="00EB5EE7">
      <w:pPr>
        <w:spacing w:after="0" w:line="360" w:lineRule="auto"/>
        <w:ind w:left="-720"/>
        <w:jc w:val="both"/>
        <w:rPr>
          <w:rFonts w:ascii="Times New Roman" w:eastAsia="Times New Roman" w:hAnsi="Times New Roman"/>
          <w:sz w:val="24"/>
          <w:szCs w:val="28"/>
          <w:vertAlign w:val="subscript"/>
        </w:rPr>
      </w:pPr>
      <w:r w:rsidRPr="00082E4E">
        <w:rPr>
          <w:rFonts w:ascii="Times New Roman" w:eastAsia="Times New Roman" w:hAnsi="Times New Roman"/>
          <w:i/>
          <w:iCs/>
          <w:noProof/>
          <w:sz w:val="24"/>
          <w:szCs w:val="28"/>
        </w:rPr>
        <w:t>Y</w:t>
      </w:r>
      <w:r w:rsidRPr="00082E4E">
        <w:rPr>
          <w:rFonts w:ascii="Times New Roman" w:eastAsia="Times New Roman" w:hAnsi="Times New Roman"/>
          <w:i/>
          <w:iCs/>
          <w:noProof/>
          <w:sz w:val="24"/>
          <w:szCs w:val="28"/>
          <w:vertAlign w:val="subscript"/>
        </w:rPr>
        <w:t>ij</w:t>
      </w:r>
      <w:r w:rsidRPr="00EA0DCF">
        <w:rPr>
          <w:rFonts w:ascii="Times New Roman" w:eastAsia="Times New Roman" w:hAnsi="Times New Roman"/>
          <w:sz w:val="24"/>
          <w:szCs w:val="28"/>
        </w:rPr>
        <w:t>−μ − β</w:t>
      </w:r>
      <w:r w:rsidRPr="00EA0DCF">
        <w:rPr>
          <w:rFonts w:ascii="Times New Roman" w:eastAsia="Times New Roman" w:hAnsi="Times New Roman"/>
          <w:sz w:val="24"/>
          <w:szCs w:val="28"/>
          <w:vertAlign w:val="subscript"/>
        </w:rPr>
        <w:t>j</w:t>
      </w:r>
      <w:r w:rsidRPr="00EA0DCF">
        <w:rPr>
          <w:rFonts w:ascii="Times New Roman" w:eastAsia="Times New Roman" w:hAnsi="Times New Roman"/>
          <w:sz w:val="24"/>
          <w:szCs w:val="28"/>
        </w:rPr>
        <w:t xml:space="preserve"> = λ</w:t>
      </w:r>
      <w:r w:rsidRPr="00EA0DCF">
        <w:rPr>
          <w:rFonts w:ascii="Times New Roman" w:eastAsia="Times New Roman" w:hAnsi="Times New Roman"/>
          <w:sz w:val="24"/>
          <w:szCs w:val="28"/>
          <w:vertAlign w:val="subscript"/>
        </w:rPr>
        <w:t>1</w:t>
      </w:r>
      <w:r w:rsidRPr="00EA0DCF">
        <w:rPr>
          <w:rFonts w:ascii="Times New Roman" w:eastAsia="Times New Roman" w:hAnsi="Times New Roman"/>
          <w:sz w:val="24"/>
          <w:szCs w:val="28"/>
        </w:rPr>
        <w:t xml:space="preserve"> ξ</w:t>
      </w:r>
      <w:r w:rsidRPr="00EA0DCF">
        <w:rPr>
          <w:rFonts w:ascii="Times New Roman" w:eastAsia="Times New Roman" w:hAnsi="Times New Roman"/>
          <w:sz w:val="24"/>
          <w:szCs w:val="28"/>
          <w:vertAlign w:val="subscript"/>
        </w:rPr>
        <w:t>i1</w:t>
      </w:r>
      <w:r w:rsidRPr="00EA0DCF">
        <w:rPr>
          <w:rFonts w:ascii="Times New Roman" w:eastAsia="Times New Roman" w:hAnsi="Times New Roman"/>
          <w:sz w:val="24"/>
          <w:szCs w:val="28"/>
        </w:rPr>
        <w:t xml:space="preserve"> η</w:t>
      </w:r>
      <w:r w:rsidRPr="00EA0DCF">
        <w:rPr>
          <w:rFonts w:ascii="Times New Roman" w:eastAsia="Times New Roman" w:hAnsi="Times New Roman"/>
          <w:sz w:val="24"/>
          <w:szCs w:val="28"/>
          <w:vertAlign w:val="subscript"/>
        </w:rPr>
        <w:t>j1</w:t>
      </w:r>
      <w:r w:rsidRPr="00EA0DCF">
        <w:rPr>
          <w:rFonts w:ascii="Times New Roman" w:eastAsia="Times New Roman" w:hAnsi="Times New Roman"/>
          <w:sz w:val="24"/>
          <w:szCs w:val="28"/>
        </w:rPr>
        <w:t xml:space="preserve"> + λ</w:t>
      </w:r>
      <w:r w:rsidRPr="00EA0DCF">
        <w:rPr>
          <w:rFonts w:ascii="Times New Roman" w:eastAsia="Times New Roman" w:hAnsi="Times New Roman"/>
          <w:sz w:val="24"/>
          <w:szCs w:val="28"/>
          <w:vertAlign w:val="subscript"/>
        </w:rPr>
        <w:t>2</w:t>
      </w:r>
      <w:r w:rsidRPr="00EA0DCF">
        <w:rPr>
          <w:rFonts w:ascii="Times New Roman" w:eastAsia="Times New Roman" w:hAnsi="Times New Roman"/>
          <w:sz w:val="24"/>
          <w:szCs w:val="28"/>
        </w:rPr>
        <w:t xml:space="preserve"> ξ</w:t>
      </w:r>
      <w:r w:rsidRPr="00EA0DCF">
        <w:rPr>
          <w:rFonts w:ascii="Times New Roman" w:eastAsia="Times New Roman" w:hAnsi="Times New Roman"/>
          <w:sz w:val="24"/>
          <w:szCs w:val="28"/>
        </w:rPr>
        <w:softHyphen/>
      </w:r>
      <w:r w:rsidRPr="00EA0DCF">
        <w:rPr>
          <w:rFonts w:ascii="Times New Roman" w:eastAsia="Times New Roman" w:hAnsi="Times New Roman"/>
          <w:sz w:val="24"/>
          <w:szCs w:val="28"/>
          <w:vertAlign w:val="subscript"/>
        </w:rPr>
        <w:t>i2</w:t>
      </w:r>
      <w:r w:rsidRPr="00EA0DCF">
        <w:rPr>
          <w:rFonts w:ascii="Times New Roman" w:eastAsia="Times New Roman" w:hAnsi="Times New Roman"/>
          <w:sz w:val="24"/>
          <w:szCs w:val="28"/>
        </w:rPr>
        <w:t xml:space="preserve"> η</w:t>
      </w:r>
      <w:r w:rsidRPr="00EA0DCF">
        <w:rPr>
          <w:rFonts w:ascii="Times New Roman" w:eastAsia="Times New Roman" w:hAnsi="Times New Roman"/>
          <w:sz w:val="24"/>
          <w:szCs w:val="28"/>
          <w:vertAlign w:val="subscript"/>
        </w:rPr>
        <w:t>j2</w:t>
      </w:r>
      <w:r w:rsidRPr="00EA0DCF">
        <w:rPr>
          <w:rFonts w:ascii="Times New Roman" w:eastAsia="Times New Roman" w:hAnsi="Times New Roman"/>
          <w:sz w:val="24"/>
          <w:szCs w:val="28"/>
        </w:rPr>
        <w:t xml:space="preserve"> +ε</w:t>
      </w:r>
      <w:r w:rsidRPr="00EA0DCF">
        <w:rPr>
          <w:rFonts w:ascii="Times New Roman" w:eastAsia="Times New Roman" w:hAnsi="Times New Roman"/>
          <w:sz w:val="24"/>
          <w:szCs w:val="28"/>
          <w:vertAlign w:val="subscript"/>
        </w:rPr>
        <w:t>ij</w:t>
      </w:r>
    </w:p>
    <w:p w14:paraId="34EA7D3B" w14:textId="77777777" w:rsidR="000C7499" w:rsidRPr="00E06D01" w:rsidRDefault="0091010A" w:rsidP="00EB5EE7">
      <w:pPr>
        <w:spacing w:after="0" w:line="360" w:lineRule="auto"/>
        <w:ind w:left="-720"/>
        <w:rPr>
          <w:rFonts w:ascii="Times New Roman" w:hAnsi="Times New Roman"/>
          <w:b/>
          <w:sz w:val="24"/>
          <w:szCs w:val="24"/>
        </w:rPr>
      </w:pPr>
      <w:r>
        <w:rPr>
          <w:rFonts w:ascii="Times New Roman" w:hAnsi="Times New Roman"/>
          <w:b/>
          <w:sz w:val="24"/>
          <w:szCs w:val="24"/>
        </w:rPr>
        <w:t>3</w:t>
      </w:r>
      <w:r w:rsidR="000C7499">
        <w:rPr>
          <w:rFonts w:ascii="Times New Roman" w:hAnsi="Times New Roman"/>
          <w:b/>
          <w:sz w:val="24"/>
          <w:szCs w:val="24"/>
        </w:rPr>
        <w:t xml:space="preserve"> </w:t>
      </w:r>
      <w:r w:rsidR="000C7499" w:rsidRPr="00AC2DC7">
        <w:rPr>
          <w:rFonts w:ascii="Times New Roman" w:hAnsi="Times New Roman"/>
          <w:b/>
          <w:sz w:val="24"/>
          <w:szCs w:val="24"/>
        </w:rPr>
        <w:t>RESULTS</w:t>
      </w:r>
    </w:p>
    <w:p w14:paraId="22D32238" w14:textId="77777777" w:rsidR="000C7499" w:rsidRPr="001307F5" w:rsidRDefault="0091010A" w:rsidP="00EB5EE7">
      <w:pPr>
        <w:spacing w:after="0" w:line="360" w:lineRule="auto"/>
        <w:ind w:left="-720"/>
        <w:jc w:val="both"/>
        <w:rPr>
          <w:rFonts w:ascii="Times New Roman" w:hAnsi="Times New Roman"/>
          <w:b/>
          <w:sz w:val="24"/>
          <w:szCs w:val="24"/>
        </w:rPr>
      </w:pPr>
      <w:r>
        <w:rPr>
          <w:rFonts w:ascii="Times New Roman" w:hAnsi="Times New Roman"/>
          <w:b/>
          <w:sz w:val="24"/>
          <w:szCs w:val="24"/>
        </w:rPr>
        <w:t>3</w:t>
      </w:r>
      <w:r w:rsidR="000C7499">
        <w:rPr>
          <w:rFonts w:ascii="Times New Roman" w:hAnsi="Times New Roman"/>
          <w:b/>
          <w:sz w:val="24"/>
          <w:szCs w:val="24"/>
        </w:rPr>
        <w:t>.1 Mean performance</w:t>
      </w:r>
    </w:p>
    <w:p w14:paraId="18D47365" w14:textId="77777777" w:rsidR="000C7499" w:rsidRDefault="00263E18" w:rsidP="00EB5EE7">
      <w:pPr>
        <w:spacing w:after="0" w:line="360" w:lineRule="auto"/>
        <w:ind w:left="-720"/>
        <w:jc w:val="both"/>
        <w:rPr>
          <w:rFonts w:ascii="Times New Roman" w:hAnsi="Times New Roman"/>
          <w:b/>
          <w:sz w:val="24"/>
          <w:szCs w:val="24"/>
        </w:rPr>
      </w:pPr>
      <w:r>
        <w:rPr>
          <w:rFonts w:ascii="Times New Roman" w:hAnsi="Times New Roman"/>
          <w:b/>
          <w:sz w:val="24"/>
          <w:szCs w:val="24"/>
        </w:rPr>
        <w:t xml:space="preserve">3.1.1 </w:t>
      </w:r>
      <w:r w:rsidR="000C7499" w:rsidRPr="00D82913">
        <w:rPr>
          <w:rFonts w:ascii="Times New Roman" w:hAnsi="Times New Roman"/>
          <w:b/>
          <w:sz w:val="24"/>
          <w:szCs w:val="24"/>
        </w:rPr>
        <w:t>Days to maturity</w:t>
      </w:r>
    </w:p>
    <w:p w14:paraId="295BB43F" w14:textId="1B7B49B2" w:rsidR="000C7499" w:rsidRDefault="00C661BE" w:rsidP="00EB5EE7">
      <w:pPr>
        <w:spacing w:after="0" w:line="360" w:lineRule="auto"/>
        <w:ind w:left="-720" w:firstLine="720"/>
        <w:jc w:val="both"/>
        <w:rPr>
          <w:rFonts w:ascii="Times New Roman" w:hAnsi="Times New Roman"/>
          <w:sz w:val="24"/>
          <w:szCs w:val="24"/>
        </w:rPr>
      </w:pPr>
      <w:r w:rsidRPr="00C661BE">
        <w:rPr>
          <w:rFonts w:ascii="Times New Roman" w:hAnsi="Times New Roman"/>
          <w:sz w:val="24"/>
          <w:szCs w:val="24"/>
        </w:rPr>
        <w:t>For days to maturity utilising pooled analysis, significant differences (P0.01) were found between the genotypes, environments, and genotype environment interactions (Table 3.1). settings varied significantly from one another, and there were strong GEI effects that showed how genotype rankings and mean performance were affected by settings. Over eight habitats, the mean days to maturity ranged from 139 to 147 days, with a mean value of 144 days (Table 3.2). Early maturation was noted in E-5 (123 days), E-1 (124 days), E-8 (125 days), and E-7 (128 days), whereas delayed maturation was noted in E-2, E-4, and E-6 (162 days e</w:t>
      </w:r>
      <w:r>
        <w:rPr>
          <w:rFonts w:ascii="Times New Roman" w:hAnsi="Times New Roman"/>
          <w:sz w:val="24"/>
          <w:szCs w:val="24"/>
        </w:rPr>
        <w:t>ach), as well as E-3 (155 days)</w:t>
      </w:r>
      <w:r w:rsidRPr="00C661BE">
        <w:rPr>
          <w:rFonts w:ascii="Times New Roman" w:hAnsi="Times New Roman"/>
          <w:sz w:val="24"/>
          <w:szCs w:val="24"/>
        </w:rPr>
        <w:t xml:space="preserve"> </w:t>
      </w:r>
      <w:r w:rsidR="002B5D75">
        <w:rPr>
          <w:rFonts w:ascii="Times New Roman" w:hAnsi="Times New Roman"/>
          <w:sz w:val="24"/>
          <w:szCs w:val="24"/>
        </w:rPr>
        <w:t>(Table 3.3</w:t>
      </w:r>
      <w:r w:rsidR="000C7499">
        <w:rPr>
          <w:rFonts w:ascii="Times New Roman" w:hAnsi="Times New Roman"/>
          <w:sz w:val="24"/>
          <w:szCs w:val="24"/>
        </w:rPr>
        <w:t xml:space="preserve">). </w:t>
      </w:r>
      <w:r w:rsidR="000C7499">
        <w:rPr>
          <w:rFonts w:ascii="Times New Roman" w:eastAsia="Times New Roman" w:hAnsi="Times New Roman"/>
          <w:sz w:val="24"/>
          <w:szCs w:val="32"/>
        </w:rPr>
        <w:t xml:space="preserve">Minimum number of days to maturity was </w:t>
      </w:r>
      <w:r w:rsidR="000C7499">
        <w:rPr>
          <w:rFonts w:ascii="Times New Roman" w:hAnsi="Times New Roman"/>
          <w:sz w:val="24"/>
          <w:szCs w:val="24"/>
        </w:rPr>
        <w:t>recorded for genotypes AUP-3 (139), AUP-62, AUP-29, AUP-61 and AUP-63 (141 days each), whereas maximum days to maturity (147 days) were observed for genotypes AUP-19, AUP-38, AUP-7</w:t>
      </w:r>
      <w:r w:rsidR="002B5D75">
        <w:rPr>
          <w:rFonts w:ascii="Times New Roman" w:hAnsi="Times New Roman"/>
          <w:sz w:val="24"/>
          <w:szCs w:val="24"/>
        </w:rPr>
        <w:t>5 and AUP-51 (Table 3.2</w:t>
      </w:r>
      <w:r w:rsidR="000C7499">
        <w:rPr>
          <w:rFonts w:ascii="Times New Roman" w:hAnsi="Times New Roman"/>
          <w:sz w:val="24"/>
          <w:szCs w:val="24"/>
        </w:rPr>
        <w:t>)</w:t>
      </w:r>
      <w:r w:rsidR="00263E18">
        <w:rPr>
          <w:rFonts w:ascii="Times New Roman" w:hAnsi="Times New Roman"/>
          <w:sz w:val="24"/>
          <w:szCs w:val="24"/>
        </w:rPr>
        <w:t>.</w:t>
      </w:r>
    </w:p>
    <w:p w14:paraId="3E1EA476" w14:textId="77777777" w:rsidR="000C7499" w:rsidRPr="008626C4" w:rsidRDefault="00263E18" w:rsidP="00EB5EE7">
      <w:pPr>
        <w:spacing w:after="0" w:line="360" w:lineRule="auto"/>
        <w:ind w:left="-720"/>
        <w:jc w:val="both"/>
        <w:rPr>
          <w:rFonts w:ascii="Times New Roman" w:hAnsi="Times New Roman"/>
          <w:b/>
          <w:sz w:val="24"/>
          <w:szCs w:val="24"/>
        </w:rPr>
      </w:pPr>
      <w:r>
        <w:rPr>
          <w:rFonts w:ascii="Times New Roman" w:hAnsi="Times New Roman"/>
          <w:b/>
          <w:sz w:val="24"/>
          <w:szCs w:val="24"/>
        </w:rPr>
        <w:t xml:space="preserve">3.1.2 </w:t>
      </w:r>
      <w:r w:rsidR="000C7499">
        <w:rPr>
          <w:rFonts w:ascii="Times New Roman" w:hAnsi="Times New Roman"/>
          <w:b/>
          <w:sz w:val="24"/>
          <w:szCs w:val="24"/>
        </w:rPr>
        <w:t>Grains panicle</w:t>
      </w:r>
      <w:r w:rsidR="000C7499" w:rsidRPr="008626C4">
        <w:rPr>
          <w:rFonts w:ascii="Times New Roman" w:hAnsi="Times New Roman"/>
          <w:b/>
          <w:sz w:val="24"/>
          <w:szCs w:val="24"/>
          <w:vertAlign w:val="superscript"/>
        </w:rPr>
        <w:t>-1</w:t>
      </w:r>
    </w:p>
    <w:p w14:paraId="389818F6" w14:textId="56AFCB99" w:rsidR="000C7499" w:rsidRPr="00263E18" w:rsidRDefault="00C661BE" w:rsidP="00883737">
      <w:pPr>
        <w:autoSpaceDE w:val="0"/>
        <w:autoSpaceDN w:val="0"/>
        <w:adjustRightInd w:val="0"/>
        <w:spacing w:after="0" w:line="360" w:lineRule="auto"/>
        <w:ind w:left="-720" w:firstLine="720"/>
        <w:jc w:val="both"/>
        <w:rPr>
          <w:rFonts w:ascii="Times New Roman" w:hAnsi="Times New Roman"/>
          <w:sz w:val="24"/>
          <w:szCs w:val="24"/>
        </w:rPr>
      </w:pPr>
      <w:r w:rsidRPr="00C661BE">
        <w:rPr>
          <w:rFonts w:ascii="Times New Roman" w:hAnsi="Times New Roman"/>
          <w:sz w:val="24"/>
          <w:szCs w:val="24"/>
        </w:rPr>
        <w:t>For grains panicle</w:t>
      </w:r>
      <w:r w:rsidRPr="00C661BE">
        <w:rPr>
          <w:rFonts w:ascii="Times New Roman" w:hAnsi="Times New Roman"/>
          <w:sz w:val="24"/>
          <w:szCs w:val="24"/>
          <w:vertAlign w:val="superscript"/>
        </w:rPr>
        <w:t>-1</w:t>
      </w:r>
      <w:r w:rsidRPr="00C661BE">
        <w:rPr>
          <w:rFonts w:ascii="Times New Roman" w:hAnsi="Times New Roman"/>
          <w:sz w:val="24"/>
          <w:szCs w:val="24"/>
        </w:rPr>
        <w:t>, the genotypes, habitats, and GEI showed highly significant differences (P 0.01) (Table 3.1). The grains panicle-1 mean over eight environments ranged from 140 to 226 grains, with a mean value of 158 grains. The genotype AUP-30 had the most grains spike-1 (226), followed by AUP-3 (214), and AUP-29 (203.4), while the genotype AUP-53 had the fewest grains panicle</w:t>
      </w:r>
      <w:r w:rsidRPr="00C661BE">
        <w:rPr>
          <w:rFonts w:ascii="Times New Roman" w:hAnsi="Times New Roman"/>
          <w:sz w:val="24"/>
          <w:szCs w:val="24"/>
          <w:vertAlign w:val="superscript"/>
        </w:rPr>
        <w:t>-1</w:t>
      </w:r>
      <w:r w:rsidRPr="00C661BE">
        <w:rPr>
          <w:rFonts w:ascii="Times New Roman" w:hAnsi="Times New Roman"/>
          <w:sz w:val="24"/>
          <w:szCs w:val="24"/>
        </w:rPr>
        <w:t xml:space="preserve"> (140 grains) (Table 3.2).  </w:t>
      </w:r>
      <w:r w:rsidR="00534C0E">
        <w:rPr>
          <w:rFonts w:ascii="Times New Roman" w:hAnsi="Times New Roman"/>
          <w:sz w:val="24"/>
          <w:szCs w:val="24"/>
        </w:rPr>
        <w:t>E</w:t>
      </w:r>
      <w:r w:rsidRPr="00C661BE">
        <w:rPr>
          <w:rFonts w:ascii="Times New Roman" w:hAnsi="Times New Roman"/>
          <w:sz w:val="24"/>
          <w:szCs w:val="24"/>
        </w:rPr>
        <w:t>nvironment</w:t>
      </w:r>
      <w:r w:rsidR="00534C0E">
        <w:rPr>
          <w:rFonts w:ascii="Times New Roman" w:hAnsi="Times New Roman"/>
          <w:sz w:val="24"/>
          <w:szCs w:val="24"/>
        </w:rPr>
        <w:t>s</w:t>
      </w:r>
      <w:r w:rsidRPr="00C661BE">
        <w:rPr>
          <w:rFonts w:ascii="Times New Roman" w:hAnsi="Times New Roman"/>
          <w:sz w:val="24"/>
          <w:szCs w:val="24"/>
        </w:rPr>
        <w:t xml:space="preserve"> E-01, E-02, E-03</w:t>
      </w:r>
      <w:r w:rsidR="00534C0E">
        <w:rPr>
          <w:rFonts w:ascii="Times New Roman" w:hAnsi="Times New Roman"/>
          <w:sz w:val="24"/>
          <w:szCs w:val="24"/>
        </w:rPr>
        <w:t xml:space="preserve"> and E-04 have grains ranged between 129-253, 119-264, 128-251 and</w:t>
      </w:r>
      <w:r w:rsidRPr="00C661BE">
        <w:rPr>
          <w:rFonts w:ascii="Times New Roman" w:hAnsi="Times New Roman"/>
          <w:sz w:val="24"/>
          <w:szCs w:val="24"/>
        </w:rPr>
        <w:t xml:space="preserve"> 100 </w:t>
      </w:r>
      <w:r w:rsidR="00534C0E">
        <w:rPr>
          <w:rFonts w:ascii="Times New Roman" w:hAnsi="Times New Roman"/>
          <w:sz w:val="24"/>
          <w:szCs w:val="24"/>
        </w:rPr>
        <w:t>–</w:t>
      </w:r>
      <w:r w:rsidRPr="00C661BE">
        <w:rPr>
          <w:rFonts w:ascii="Times New Roman" w:hAnsi="Times New Roman"/>
          <w:sz w:val="24"/>
          <w:szCs w:val="24"/>
        </w:rPr>
        <w:t xml:space="preserve"> 197</w:t>
      </w:r>
      <w:r w:rsidR="00534C0E">
        <w:rPr>
          <w:rFonts w:ascii="Times New Roman" w:hAnsi="Times New Roman"/>
          <w:sz w:val="24"/>
          <w:szCs w:val="24"/>
        </w:rPr>
        <w:t>, respectively.</w:t>
      </w:r>
      <w:r w:rsidRPr="00C661BE">
        <w:rPr>
          <w:rFonts w:ascii="Times New Roman" w:hAnsi="Times New Roman"/>
          <w:sz w:val="24"/>
          <w:szCs w:val="24"/>
        </w:rPr>
        <w:t xml:space="preserve"> </w:t>
      </w:r>
      <w:r w:rsidR="00534C0E">
        <w:rPr>
          <w:rFonts w:ascii="Times New Roman" w:hAnsi="Times New Roman"/>
          <w:sz w:val="24"/>
          <w:szCs w:val="24"/>
        </w:rPr>
        <w:t xml:space="preserve">Whereas number of </w:t>
      </w:r>
      <w:r w:rsidRPr="00C661BE">
        <w:rPr>
          <w:rFonts w:ascii="Times New Roman" w:hAnsi="Times New Roman"/>
          <w:sz w:val="24"/>
          <w:szCs w:val="24"/>
        </w:rPr>
        <w:t>grains</w:t>
      </w:r>
      <w:r w:rsidR="00534C0E">
        <w:rPr>
          <w:rFonts w:ascii="Times New Roman" w:hAnsi="Times New Roman"/>
          <w:sz w:val="24"/>
          <w:szCs w:val="24"/>
        </w:rPr>
        <w:t xml:space="preserve"> per panicle ranged between </w:t>
      </w:r>
      <w:r w:rsidRPr="00C661BE">
        <w:rPr>
          <w:rFonts w:ascii="Times New Roman" w:hAnsi="Times New Roman"/>
          <w:sz w:val="24"/>
          <w:szCs w:val="24"/>
        </w:rPr>
        <w:t xml:space="preserve">119 </w:t>
      </w:r>
      <w:r w:rsidR="00534C0E">
        <w:rPr>
          <w:rFonts w:ascii="Times New Roman" w:hAnsi="Times New Roman"/>
          <w:sz w:val="24"/>
          <w:szCs w:val="24"/>
        </w:rPr>
        <w:t>–</w:t>
      </w:r>
      <w:r w:rsidRPr="00C661BE">
        <w:rPr>
          <w:rFonts w:ascii="Times New Roman" w:hAnsi="Times New Roman"/>
          <w:sz w:val="24"/>
          <w:szCs w:val="24"/>
        </w:rPr>
        <w:t xml:space="preserve"> 264</w:t>
      </w:r>
      <w:r w:rsidR="00534C0E">
        <w:rPr>
          <w:rFonts w:ascii="Times New Roman" w:hAnsi="Times New Roman"/>
          <w:sz w:val="24"/>
          <w:szCs w:val="24"/>
        </w:rPr>
        <w:t>,</w:t>
      </w:r>
      <w:r w:rsidRPr="00C661BE">
        <w:rPr>
          <w:rFonts w:ascii="Times New Roman" w:hAnsi="Times New Roman"/>
          <w:sz w:val="24"/>
          <w:szCs w:val="24"/>
        </w:rPr>
        <w:t xml:space="preserve"> 116 </w:t>
      </w:r>
      <w:r w:rsidR="00534C0E">
        <w:rPr>
          <w:rFonts w:ascii="Times New Roman" w:hAnsi="Times New Roman"/>
          <w:sz w:val="24"/>
          <w:szCs w:val="24"/>
        </w:rPr>
        <w:t>–</w:t>
      </w:r>
      <w:r w:rsidRPr="00C661BE">
        <w:rPr>
          <w:rFonts w:ascii="Times New Roman" w:hAnsi="Times New Roman"/>
          <w:sz w:val="24"/>
          <w:szCs w:val="24"/>
        </w:rPr>
        <w:t xml:space="preserve"> 263</w:t>
      </w:r>
      <w:r w:rsidR="00534C0E">
        <w:rPr>
          <w:rFonts w:ascii="Times New Roman" w:hAnsi="Times New Roman"/>
          <w:sz w:val="24"/>
          <w:szCs w:val="24"/>
        </w:rPr>
        <w:t>,</w:t>
      </w:r>
      <w:r w:rsidRPr="00C661BE">
        <w:rPr>
          <w:rFonts w:ascii="Times New Roman" w:hAnsi="Times New Roman"/>
          <w:sz w:val="24"/>
          <w:szCs w:val="24"/>
        </w:rPr>
        <w:t xml:space="preserve"> 125 </w:t>
      </w:r>
      <w:r w:rsidR="00534C0E">
        <w:rPr>
          <w:rFonts w:ascii="Times New Roman" w:hAnsi="Times New Roman"/>
          <w:sz w:val="24"/>
          <w:szCs w:val="24"/>
        </w:rPr>
        <w:t>-</w:t>
      </w:r>
      <w:r w:rsidRPr="00C661BE">
        <w:rPr>
          <w:rFonts w:ascii="Times New Roman" w:hAnsi="Times New Roman"/>
          <w:sz w:val="24"/>
          <w:szCs w:val="24"/>
        </w:rPr>
        <w:t xml:space="preserve"> 255 </w:t>
      </w:r>
      <w:r w:rsidR="00534C0E">
        <w:rPr>
          <w:rFonts w:ascii="Times New Roman" w:hAnsi="Times New Roman"/>
          <w:sz w:val="24"/>
          <w:szCs w:val="24"/>
        </w:rPr>
        <w:t xml:space="preserve">and </w:t>
      </w:r>
      <w:r w:rsidRPr="00C661BE">
        <w:rPr>
          <w:rFonts w:ascii="Times New Roman" w:hAnsi="Times New Roman"/>
          <w:sz w:val="24"/>
          <w:szCs w:val="24"/>
        </w:rPr>
        <w:t xml:space="preserve">85 </w:t>
      </w:r>
      <w:r w:rsidR="00534C0E">
        <w:rPr>
          <w:rFonts w:ascii="Times New Roman" w:hAnsi="Times New Roman"/>
          <w:sz w:val="24"/>
          <w:szCs w:val="24"/>
        </w:rPr>
        <w:t>-</w:t>
      </w:r>
      <w:r w:rsidRPr="00C661BE">
        <w:rPr>
          <w:rFonts w:ascii="Times New Roman" w:hAnsi="Times New Roman"/>
          <w:sz w:val="24"/>
          <w:szCs w:val="24"/>
        </w:rPr>
        <w:t xml:space="preserve"> 202 </w:t>
      </w:r>
      <w:r w:rsidR="00534C0E">
        <w:rPr>
          <w:rFonts w:ascii="Times New Roman" w:hAnsi="Times New Roman"/>
          <w:sz w:val="24"/>
          <w:szCs w:val="24"/>
        </w:rPr>
        <w:t>for</w:t>
      </w:r>
      <w:r w:rsidRPr="00C661BE">
        <w:rPr>
          <w:rFonts w:ascii="Times New Roman" w:hAnsi="Times New Roman"/>
          <w:sz w:val="24"/>
          <w:szCs w:val="24"/>
        </w:rPr>
        <w:t xml:space="preserve"> environment </w:t>
      </w:r>
      <w:r w:rsidR="00534C0E">
        <w:rPr>
          <w:rFonts w:ascii="Times New Roman" w:hAnsi="Times New Roman"/>
          <w:sz w:val="24"/>
          <w:szCs w:val="24"/>
        </w:rPr>
        <w:t xml:space="preserve">E-05, E-06, E-07 and </w:t>
      </w:r>
      <w:r w:rsidRPr="00C661BE">
        <w:rPr>
          <w:rFonts w:ascii="Times New Roman" w:hAnsi="Times New Roman"/>
          <w:sz w:val="24"/>
          <w:szCs w:val="24"/>
        </w:rPr>
        <w:t>E-08</w:t>
      </w:r>
      <w:r w:rsidR="00534C0E">
        <w:rPr>
          <w:rFonts w:ascii="Times New Roman" w:hAnsi="Times New Roman"/>
          <w:sz w:val="24"/>
          <w:szCs w:val="24"/>
        </w:rPr>
        <w:t>, respectively</w:t>
      </w:r>
      <w:r w:rsidRPr="00C661BE">
        <w:rPr>
          <w:rFonts w:ascii="Times New Roman" w:hAnsi="Times New Roman"/>
          <w:sz w:val="24"/>
          <w:szCs w:val="24"/>
        </w:rPr>
        <w:t>.</w:t>
      </w:r>
      <w:r>
        <w:rPr>
          <w:rFonts w:ascii="Times New Roman" w:hAnsi="Times New Roman"/>
          <w:sz w:val="24"/>
          <w:szCs w:val="24"/>
        </w:rPr>
        <w:t xml:space="preserve"> </w:t>
      </w:r>
      <w:r w:rsidR="000C7499">
        <w:rPr>
          <w:rFonts w:ascii="Times New Roman" w:eastAsia="Times New Roman" w:hAnsi="Times New Roman"/>
          <w:sz w:val="24"/>
          <w:szCs w:val="32"/>
        </w:rPr>
        <w:t xml:space="preserve"> (</w:t>
      </w:r>
      <w:r w:rsidR="000C7499" w:rsidRPr="007F3C4C">
        <w:rPr>
          <w:rFonts w:ascii="Times New Roman" w:hAnsi="Times New Roman"/>
          <w:sz w:val="24"/>
          <w:szCs w:val="24"/>
        </w:rPr>
        <w:t xml:space="preserve">Table </w:t>
      </w:r>
      <w:r w:rsidR="000C7499" w:rsidRPr="00056CF2">
        <w:rPr>
          <w:rFonts w:ascii="Times New Roman" w:hAnsi="Times New Roman"/>
          <w:sz w:val="24"/>
          <w:szCs w:val="24"/>
        </w:rPr>
        <w:t>3</w:t>
      </w:r>
      <w:r w:rsidR="002B5D75">
        <w:rPr>
          <w:rFonts w:ascii="Times New Roman" w:hAnsi="Times New Roman"/>
          <w:sz w:val="24"/>
          <w:szCs w:val="24"/>
        </w:rPr>
        <w:t>.3</w:t>
      </w:r>
      <w:r w:rsidR="000C7499" w:rsidRPr="00056CF2">
        <w:rPr>
          <w:rFonts w:ascii="Times New Roman" w:hAnsi="Times New Roman"/>
          <w:sz w:val="24"/>
          <w:szCs w:val="24"/>
        </w:rPr>
        <w:t>)</w:t>
      </w:r>
      <w:r w:rsidR="000C7499" w:rsidRPr="007F3C4C">
        <w:rPr>
          <w:rFonts w:ascii="Times New Roman" w:hAnsi="Times New Roman"/>
          <w:sz w:val="24"/>
          <w:szCs w:val="24"/>
        </w:rPr>
        <w:t>.</w:t>
      </w:r>
    </w:p>
    <w:p w14:paraId="3E0263E4" w14:textId="77777777" w:rsidR="000C7499" w:rsidRPr="008626C4" w:rsidRDefault="00263E18" w:rsidP="00EB5EE7">
      <w:pPr>
        <w:spacing w:after="0" w:line="360" w:lineRule="auto"/>
        <w:ind w:left="-720"/>
        <w:jc w:val="both"/>
        <w:rPr>
          <w:rFonts w:ascii="Times New Roman" w:hAnsi="Times New Roman"/>
          <w:b/>
          <w:sz w:val="24"/>
          <w:szCs w:val="24"/>
        </w:rPr>
      </w:pPr>
      <w:r>
        <w:rPr>
          <w:rFonts w:ascii="Times New Roman" w:hAnsi="Times New Roman"/>
          <w:b/>
          <w:sz w:val="24"/>
          <w:szCs w:val="24"/>
        </w:rPr>
        <w:t xml:space="preserve">3.1.3 </w:t>
      </w:r>
      <w:r w:rsidR="000C7499">
        <w:rPr>
          <w:rFonts w:ascii="Times New Roman" w:hAnsi="Times New Roman"/>
          <w:b/>
          <w:sz w:val="24"/>
          <w:szCs w:val="24"/>
        </w:rPr>
        <w:t xml:space="preserve">Grain yield </w:t>
      </w:r>
    </w:p>
    <w:p w14:paraId="7CBF0973" w14:textId="77777777" w:rsidR="000C7499" w:rsidRDefault="000C7499" w:rsidP="00EB5EE7">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Highly significant (P≤0.01) differences among the genotypes, environment and </w:t>
      </w:r>
      <w:r>
        <w:rPr>
          <w:rFonts w:ascii="Times New Roman" w:hAnsi="Times New Roman"/>
          <w:bCs/>
          <w:sz w:val="24"/>
          <w:szCs w:val="24"/>
        </w:rPr>
        <w:t xml:space="preserve">GEI were observed </w:t>
      </w:r>
      <w:r>
        <w:rPr>
          <w:rFonts w:ascii="Times New Roman" w:hAnsi="Times New Roman"/>
          <w:sz w:val="24"/>
          <w:szCs w:val="24"/>
        </w:rPr>
        <w:t xml:space="preserve">for grain yield </w:t>
      </w:r>
      <w:r w:rsidR="002B5D75">
        <w:rPr>
          <w:rFonts w:ascii="Times New Roman" w:hAnsi="Times New Roman"/>
          <w:bCs/>
          <w:sz w:val="24"/>
          <w:szCs w:val="24"/>
        </w:rPr>
        <w:t>(Table 3.1</w:t>
      </w:r>
      <w:r>
        <w:rPr>
          <w:rFonts w:ascii="Times New Roman" w:hAnsi="Times New Roman"/>
          <w:bCs/>
          <w:sz w:val="24"/>
          <w:szCs w:val="24"/>
        </w:rPr>
        <w:t>)</w:t>
      </w:r>
      <w:r>
        <w:rPr>
          <w:rFonts w:ascii="Times New Roman" w:hAnsi="Times New Roman"/>
          <w:sz w:val="24"/>
          <w:szCs w:val="24"/>
        </w:rPr>
        <w:t xml:space="preserve">. </w:t>
      </w:r>
      <w:r>
        <w:rPr>
          <w:rFonts w:ascii="Times New Roman" w:eastAsia="Times New Roman" w:hAnsi="Times New Roman"/>
          <w:sz w:val="24"/>
          <w:szCs w:val="32"/>
        </w:rPr>
        <w:t>Across</w:t>
      </w:r>
      <w:r w:rsidRPr="007F3C4C">
        <w:rPr>
          <w:rFonts w:ascii="Times New Roman" w:eastAsia="Times New Roman" w:hAnsi="Times New Roman"/>
          <w:sz w:val="24"/>
          <w:szCs w:val="32"/>
        </w:rPr>
        <w:t xml:space="preserve"> environments, </w:t>
      </w:r>
      <w:r>
        <w:rPr>
          <w:rFonts w:ascii="Times New Roman" w:eastAsia="Times New Roman" w:hAnsi="Times New Roman"/>
          <w:sz w:val="24"/>
          <w:szCs w:val="32"/>
        </w:rPr>
        <w:t>grain</w:t>
      </w:r>
      <w:r>
        <w:rPr>
          <w:rFonts w:ascii="Times New Roman" w:hAnsi="Times New Roman"/>
          <w:sz w:val="24"/>
          <w:szCs w:val="24"/>
        </w:rPr>
        <w:t xml:space="preserve"> yield </w:t>
      </w:r>
      <w:r w:rsidRPr="00056CF2">
        <w:rPr>
          <w:rFonts w:ascii="Times New Roman" w:eastAsia="Times New Roman" w:hAnsi="Times New Roman"/>
          <w:sz w:val="24"/>
          <w:szCs w:val="32"/>
        </w:rPr>
        <w:t>ranged from</w:t>
      </w:r>
      <w:r>
        <w:rPr>
          <w:rFonts w:ascii="Times New Roman" w:eastAsia="Times New Roman" w:hAnsi="Times New Roman"/>
          <w:sz w:val="24"/>
          <w:szCs w:val="32"/>
        </w:rPr>
        <w:t xml:space="preserve"> 2.8</w:t>
      </w:r>
      <w:r w:rsidRPr="007F3C4C">
        <w:rPr>
          <w:rFonts w:ascii="Times New Roman" w:eastAsia="Times New Roman" w:hAnsi="Times New Roman"/>
          <w:sz w:val="24"/>
          <w:szCs w:val="32"/>
        </w:rPr>
        <w:t xml:space="preserve"> to </w:t>
      </w:r>
      <w:r>
        <w:rPr>
          <w:rFonts w:ascii="Times New Roman" w:eastAsia="Times New Roman" w:hAnsi="Times New Roman"/>
          <w:sz w:val="24"/>
          <w:szCs w:val="32"/>
        </w:rPr>
        <w:t>4.1 t ha</w:t>
      </w:r>
      <w:r w:rsidRPr="007E26D5">
        <w:rPr>
          <w:rFonts w:ascii="Times New Roman" w:eastAsia="Times New Roman" w:hAnsi="Times New Roman"/>
          <w:sz w:val="24"/>
          <w:szCs w:val="32"/>
          <w:vertAlign w:val="superscript"/>
        </w:rPr>
        <w:t>-1</w:t>
      </w:r>
      <w:r w:rsidRPr="007F3C4C">
        <w:rPr>
          <w:rFonts w:ascii="Times New Roman" w:eastAsia="Times New Roman" w:hAnsi="Times New Roman"/>
          <w:sz w:val="24"/>
          <w:szCs w:val="32"/>
        </w:rPr>
        <w:t xml:space="preserve"> with a mean value of </w:t>
      </w:r>
      <w:r>
        <w:rPr>
          <w:rFonts w:ascii="Times New Roman" w:eastAsia="Times New Roman" w:hAnsi="Times New Roman"/>
          <w:sz w:val="24"/>
          <w:szCs w:val="32"/>
        </w:rPr>
        <w:t>3.6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rPr>
        <w:t>. Maximum grain</w:t>
      </w:r>
      <w:r>
        <w:rPr>
          <w:rFonts w:ascii="Times New Roman" w:hAnsi="Times New Roman"/>
          <w:sz w:val="24"/>
          <w:szCs w:val="24"/>
        </w:rPr>
        <w:t xml:space="preserve"> yield</w:t>
      </w:r>
      <w:r>
        <w:rPr>
          <w:rFonts w:ascii="Times New Roman" w:eastAsia="Times New Roman" w:hAnsi="Times New Roman"/>
          <w:sz w:val="24"/>
          <w:szCs w:val="32"/>
        </w:rPr>
        <w:t xml:space="preserve"> was observed for AUP-3 and AUP-30 (4.1t ha</w:t>
      </w:r>
      <w:r w:rsidRPr="007E26D5">
        <w:rPr>
          <w:rFonts w:ascii="Times New Roman" w:eastAsia="Times New Roman" w:hAnsi="Times New Roman"/>
          <w:sz w:val="24"/>
          <w:szCs w:val="32"/>
          <w:vertAlign w:val="superscript"/>
        </w:rPr>
        <w:t>-1</w:t>
      </w:r>
      <w:r w:rsidRPr="007F3C4C">
        <w:rPr>
          <w:rFonts w:ascii="Times New Roman" w:eastAsia="Times New Roman" w:hAnsi="Times New Roman"/>
          <w:sz w:val="24"/>
          <w:szCs w:val="32"/>
        </w:rPr>
        <w:t xml:space="preserve">), followed by genotype </w:t>
      </w:r>
      <w:r>
        <w:rPr>
          <w:rFonts w:ascii="Times New Roman" w:eastAsia="Times New Roman" w:hAnsi="Times New Roman"/>
          <w:sz w:val="24"/>
          <w:szCs w:val="32"/>
        </w:rPr>
        <w:t>AUP-90 and AUP-29 (4.0t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rPr>
        <w:t>), while minimum grain</w:t>
      </w:r>
      <w:r>
        <w:rPr>
          <w:rFonts w:ascii="Times New Roman" w:hAnsi="Times New Roman"/>
          <w:sz w:val="24"/>
          <w:szCs w:val="24"/>
        </w:rPr>
        <w:t xml:space="preserve"> yield</w:t>
      </w:r>
      <w:r>
        <w:rPr>
          <w:rFonts w:ascii="Times New Roman" w:eastAsia="Times New Roman" w:hAnsi="Times New Roman"/>
          <w:sz w:val="24"/>
          <w:szCs w:val="32"/>
        </w:rPr>
        <w:t xml:space="preserve"> </w:t>
      </w:r>
      <w:r>
        <w:rPr>
          <w:rFonts w:ascii="Times New Roman" w:eastAsia="Times New Roman" w:hAnsi="Times New Roman"/>
          <w:sz w:val="24"/>
          <w:szCs w:val="32"/>
        </w:rPr>
        <w:lastRenderedPageBreak/>
        <w:t>was noticed for AUP-64</w:t>
      </w:r>
      <w:r w:rsidRPr="007F3C4C">
        <w:rPr>
          <w:rFonts w:ascii="Times New Roman" w:eastAsia="Times New Roman" w:hAnsi="Times New Roman"/>
          <w:sz w:val="24"/>
          <w:szCs w:val="32"/>
        </w:rPr>
        <w:t xml:space="preserve"> (</w:t>
      </w:r>
      <w:r>
        <w:rPr>
          <w:rFonts w:ascii="Times New Roman" w:eastAsia="Times New Roman" w:hAnsi="Times New Roman"/>
          <w:sz w:val="24"/>
          <w:szCs w:val="32"/>
        </w:rPr>
        <w:t>2.8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rPr>
        <w:t xml:space="preserve">) </w:t>
      </w:r>
      <w:r w:rsidR="002B5D75">
        <w:rPr>
          <w:rFonts w:ascii="Times New Roman" w:hAnsi="Times New Roman"/>
          <w:bCs/>
          <w:sz w:val="24"/>
          <w:szCs w:val="24"/>
        </w:rPr>
        <w:t>(Table 3.2</w:t>
      </w:r>
      <w:r>
        <w:rPr>
          <w:rFonts w:ascii="Times New Roman" w:hAnsi="Times New Roman"/>
          <w:bCs/>
          <w:sz w:val="24"/>
          <w:szCs w:val="24"/>
        </w:rPr>
        <w:t>)</w:t>
      </w:r>
      <w:r>
        <w:rPr>
          <w:rFonts w:ascii="Times New Roman" w:eastAsia="Times New Roman" w:hAnsi="Times New Roman"/>
          <w:sz w:val="24"/>
          <w:szCs w:val="32"/>
        </w:rPr>
        <w:t>.  Within</w:t>
      </w:r>
      <w:r w:rsidRPr="007F3C4C">
        <w:rPr>
          <w:rFonts w:ascii="Times New Roman" w:eastAsia="Times New Roman" w:hAnsi="Times New Roman"/>
          <w:sz w:val="24"/>
          <w:szCs w:val="32"/>
        </w:rPr>
        <w:t xml:space="preserve"> environments, </w:t>
      </w:r>
      <w:r>
        <w:rPr>
          <w:rFonts w:ascii="Times New Roman" w:eastAsia="Times New Roman" w:hAnsi="Times New Roman"/>
          <w:sz w:val="24"/>
          <w:szCs w:val="32"/>
        </w:rPr>
        <w:t>grain</w:t>
      </w:r>
      <w:r>
        <w:rPr>
          <w:rFonts w:ascii="Times New Roman" w:hAnsi="Times New Roman"/>
          <w:sz w:val="24"/>
          <w:szCs w:val="24"/>
        </w:rPr>
        <w:t xml:space="preserve"> yield</w:t>
      </w:r>
      <w:r w:rsidRPr="007F3C4C">
        <w:rPr>
          <w:rFonts w:ascii="Times New Roman" w:eastAsia="Times New Roman" w:hAnsi="Times New Roman"/>
          <w:sz w:val="24"/>
          <w:szCs w:val="32"/>
        </w:rPr>
        <w:t xml:space="preserve"> ranged from </w:t>
      </w:r>
      <w:r>
        <w:rPr>
          <w:rFonts w:ascii="Times New Roman" w:eastAsia="Times New Roman" w:hAnsi="Times New Roman"/>
          <w:sz w:val="24"/>
          <w:szCs w:val="32"/>
        </w:rPr>
        <w:t xml:space="preserve">2.6 </w:t>
      </w:r>
      <w:r w:rsidRPr="007F3C4C">
        <w:rPr>
          <w:rFonts w:ascii="Times New Roman" w:eastAsia="Times New Roman" w:hAnsi="Times New Roman"/>
          <w:sz w:val="24"/>
          <w:szCs w:val="32"/>
        </w:rPr>
        <w:t xml:space="preserve">to </w:t>
      </w:r>
      <w:r>
        <w:rPr>
          <w:rFonts w:ascii="Times New Roman" w:eastAsia="Times New Roman" w:hAnsi="Times New Roman"/>
          <w:sz w:val="24"/>
          <w:szCs w:val="32"/>
        </w:rPr>
        <w:t>4.8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rPr>
        <w:t xml:space="preserve"> in E-01; 3.0 </w:t>
      </w:r>
      <w:r w:rsidRPr="007F3C4C">
        <w:rPr>
          <w:rFonts w:ascii="Times New Roman" w:eastAsia="Times New Roman" w:hAnsi="Times New Roman"/>
          <w:sz w:val="24"/>
          <w:szCs w:val="32"/>
        </w:rPr>
        <w:t xml:space="preserve">to </w:t>
      </w:r>
      <w:r>
        <w:rPr>
          <w:rFonts w:ascii="Times New Roman" w:eastAsia="Times New Roman" w:hAnsi="Times New Roman"/>
          <w:sz w:val="24"/>
          <w:szCs w:val="32"/>
        </w:rPr>
        <w:t>4.6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rPr>
        <w:t xml:space="preserve">in E-02; 3.1 </w:t>
      </w:r>
      <w:r w:rsidRPr="007F3C4C">
        <w:rPr>
          <w:rFonts w:ascii="Times New Roman" w:eastAsia="Times New Roman" w:hAnsi="Times New Roman"/>
          <w:sz w:val="24"/>
          <w:szCs w:val="32"/>
        </w:rPr>
        <w:t xml:space="preserve">to </w:t>
      </w:r>
      <w:r>
        <w:rPr>
          <w:rFonts w:ascii="Times New Roman" w:eastAsia="Times New Roman" w:hAnsi="Times New Roman"/>
          <w:sz w:val="24"/>
          <w:szCs w:val="32"/>
        </w:rPr>
        <w:t>5.4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vertAlign w:val="superscript"/>
        </w:rPr>
        <w:t xml:space="preserve"> </w:t>
      </w:r>
      <w:r>
        <w:rPr>
          <w:rFonts w:ascii="Times New Roman" w:eastAsia="Times New Roman" w:hAnsi="Times New Roman"/>
          <w:sz w:val="24"/>
          <w:szCs w:val="32"/>
        </w:rPr>
        <w:t>in E-03; 2.1</w:t>
      </w:r>
      <w:r w:rsidRPr="007F3C4C">
        <w:rPr>
          <w:rFonts w:ascii="Times New Roman" w:eastAsia="Times New Roman" w:hAnsi="Times New Roman"/>
          <w:sz w:val="24"/>
          <w:szCs w:val="32"/>
        </w:rPr>
        <w:t xml:space="preserve"> to </w:t>
      </w:r>
      <w:r>
        <w:rPr>
          <w:rFonts w:ascii="Times New Roman" w:eastAsia="Times New Roman" w:hAnsi="Times New Roman"/>
          <w:sz w:val="24"/>
          <w:szCs w:val="32"/>
        </w:rPr>
        <w:t>3.9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vertAlign w:val="superscript"/>
        </w:rPr>
        <w:t xml:space="preserve"> </w:t>
      </w:r>
      <w:r>
        <w:rPr>
          <w:rFonts w:ascii="Times New Roman" w:eastAsia="Times New Roman" w:hAnsi="Times New Roman"/>
          <w:sz w:val="24"/>
          <w:szCs w:val="32"/>
        </w:rPr>
        <w:t xml:space="preserve">in E-04; 2.5 </w:t>
      </w:r>
      <w:r w:rsidRPr="007F3C4C">
        <w:rPr>
          <w:rFonts w:ascii="Times New Roman" w:eastAsia="Times New Roman" w:hAnsi="Times New Roman"/>
          <w:sz w:val="24"/>
          <w:szCs w:val="32"/>
        </w:rPr>
        <w:t xml:space="preserve">to </w:t>
      </w:r>
      <w:r>
        <w:rPr>
          <w:rFonts w:ascii="Times New Roman" w:eastAsia="Times New Roman" w:hAnsi="Times New Roman"/>
          <w:sz w:val="24"/>
          <w:szCs w:val="32"/>
        </w:rPr>
        <w:t>4.7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vertAlign w:val="superscript"/>
        </w:rPr>
        <w:t xml:space="preserve"> </w:t>
      </w:r>
      <w:r>
        <w:rPr>
          <w:rFonts w:ascii="Times New Roman" w:eastAsia="Times New Roman" w:hAnsi="Times New Roman"/>
          <w:sz w:val="24"/>
          <w:szCs w:val="32"/>
        </w:rPr>
        <w:t>in E-05; 3.2 to 4.2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vertAlign w:val="superscript"/>
        </w:rPr>
        <w:t xml:space="preserve"> </w:t>
      </w:r>
      <w:r>
        <w:rPr>
          <w:rFonts w:ascii="Times New Roman" w:eastAsia="Times New Roman" w:hAnsi="Times New Roman"/>
          <w:sz w:val="24"/>
          <w:szCs w:val="32"/>
        </w:rPr>
        <w:t xml:space="preserve">in E-06; 2.7 </w:t>
      </w:r>
      <w:r w:rsidRPr="007F3C4C">
        <w:rPr>
          <w:rFonts w:ascii="Times New Roman" w:eastAsia="Times New Roman" w:hAnsi="Times New Roman"/>
          <w:sz w:val="24"/>
          <w:szCs w:val="32"/>
        </w:rPr>
        <w:t xml:space="preserve">to </w:t>
      </w:r>
      <w:r>
        <w:rPr>
          <w:rFonts w:ascii="Times New Roman" w:eastAsia="Times New Roman" w:hAnsi="Times New Roman"/>
          <w:sz w:val="24"/>
          <w:szCs w:val="32"/>
        </w:rPr>
        <w:t>4.9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vertAlign w:val="superscript"/>
        </w:rPr>
        <w:t xml:space="preserve"> </w:t>
      </w:r>
      <w:r>
        <w:rPr>
          <w:rFonts w:ascii="Times New Roman" w:eastAsia="Times New Roman" w:hAnsi="Times New Roman"/>
          <w:sz w:val="24"/>
          <w:szCs w:val="32"/>
        </w:rPr>
        <w:t xml:space="preserve">in E-07 and 1.9 </w:t>
      </w:r>
      <w:r w:rsidRPr="007F3C4C">
        <w:rPr>
          <w:rFonts w:ascii="Times New Roman" w:eastAsia="Times New Roman" w:hAnsi="Times New Roman"/>
          <w:sz w:val="24"/>
          <w:szCs w:val="32"/>
        </w:rPr>
        <w:t xml:space="preserve">to </w:t>
      </w:r>
      <w:r>
        <w:rPr>
          <w:rFonts w:ascii="Times New Roman" w:eastAsia="Times New Roman" w:hAnsi="Times New Roman"/>
          <w:sz w:val="24"/>
          <w:szCs w:val="32"/>
        </w:rPr>
        <w:t>3.8 t ha</w:t>
      </w:r>
      <w:r w:rsidRPr="007E26D5">
        <w:rPr>
          <w:rFonts w:ascii="Times New Roman" w:eastAsia="Times New Roman" w:hAnsi="Times New Roman"/>
          <w:sz w:val="24"/>
          <w:szCs w:val="32"/>
          <w:vertAlign w:val="superscript"/>
        </w:rPr>
        <w:t>-1</w:t>
      </w:r>
      <w:r>
        <w:rPr>
          <w:rFonts w:ascii="Times New Roman" w:eastAsia="Times New Roman" w:hAnsi="Times New Roman"/>
          <w:sz w:val="24"/>
          <w:szCs w:val="32"/>
          <w:vertAlign w:val="superscript"/>
        </w:rPr>
        <w:t xml:space="preserve"> </w:t>
      </w:r>
      <w:r w:rsidRPr="007F3C4C">
        <w:rPr>
          <w:rFonts w:ascii="Times New Roman" w:eastAsia="Times New Roman" w:hAnsi="Times New Roman"/>
          <w:sz w:val="24"/>
          <w:szCs w:val="32"/>
        </w:rPr>
        <w:t>in E-08</w:t>
      </w:r>
      <w:r>
        <w:rPr>
          <w:rFonts w:ascii="Times New Roman" w:eastAsia="Times New Roman" w:hAnsi="Times New Roman"/>
          <w:sz w:val="24"/>
          <w:szCs w:val="32"/>
        </w:rPr>
        <w:t xml:space="preserve"> (</w:t>
      </w:r>
      <w:r w:rsidRPr="007F3C4C">
        <w:rPr>
          <w:rFonts w:ascii="Times New Roman" w:hAnsi="Times New Roman"/>
          <w:sz w:val="24"/>
          <w:szCs w:val="24"/>
        </w:rPr>
        <w:t xml:space="preserve">Table </w:t>
      </w:r>
      <w:r w:rsidR="002B5D75">
        <w:rPr>
          <w:rFonts w:ascii="Times New Roman" w:hAnsi="Times New Roman"/>
          <w:sz w:val="24"/>
          <w:szCs w:val="24"/>
        </w:rPr>
        <w:t>3.3</w:t>
      </w:r>
      <w:r w:rsidRPr="00056CF2">
        <w:rPr>
          <w:rFonts w:ascii="Times New Roman" w:hAnsi="Times New Roman"/>
          <w:sz w:val="24"/>
          <w:szCs w:val="24"/>
        </w:rPr>
        <w:t>)</w:t>
      </w:r>
      <w:r w:rsidRPr="007F3C4C">
        <w:rPr>
          <w:rFonts w:ascii="Times New Roman" w:hAnsi="Times New Roman"/>
          <w:sz w:val="24"/>
          <w:szCs w:val="24"/>
        </w:rPr>
        <w:t>.</w:t>
      </w:r>
    </w:p>
    <w:p w14:paraId="47DA88FF" w14:textId="77777777" w:rsidR="003044B0" w:rsidRDefault="00263E18" w:rsidP="00EB5EE7">
      <w:pPr>
        <w:spacing w:after="0" w:line="360" w:lineRule="auto"/>
        <w:ind w:left="-720"/>
        <w:jc w:val="both"/>
        <w:rPr>
          <w:rFonts w:ascii="Times New Roman" w:eastAsia="Times New Roman" w:hAnsi="Times New Roman"/>
          <w:b/>
          <w:sz w:val="24"/>
          <w:szCs w:val="24"/>
        </w:rPr>
      </w:pPr>
      <w:r>
        <w:rPr>
          <w:rFonts w:ascii="Times New Roman" w:hAnsi="Times New Roman"/>
          <w:b/>
          <w:sz w:val="24"/>
          <w:szCs w:val="24"/>
        </w:rPr>
        <w:t xml:space="preserve">3.2 </w:t>
      </w:r>
      <w:r w:rsidR="003044B0">
        <w:rPr>
          <w:rFonts w:ascii="Times New Roman" w:eastAsia="Times New Roman" w:hAnsi="Times New Roman"/>
          <w:b/>
          <w:sz w:val="24"/>
          <w:szCs w:val="24"/>
        </w:rPr>
        <w:t>GGE Biplot Analysis</w:t>
      </w:r>
    </w:p>
    <w:p w14:paraId="25C6812B" w14:textId="77777777" w:rsidR="00DF5A42" w:rsidRPr="0063607C" w:rsidRDefault="00263E18" w:rsidP="00EB5EE7">
      <w:pPr>
        <w:spacing w:after="0" w:line="360" w:lineRule="auto"/>
        <w:ind w:left="-720"/>
        <w:jc w:val="both"/>
        <w:rPr>
          <w:rFonts w:ascii="Times New Roman" w:eastAsia="Times New Roman" w:hAnsi="Times New Roman"/>
          <w:b/>
          <w:sz w:val="24"/>
          <w:szCs w:val="24"/>
        </w:rPr>
      </w:pPr>
      <w:r>
        <w:rPr>
          <w:rFonts w:ascii="Times New Roman" w:hAnsi="Times New Roman"/>
          <w:b/>
          <w:sz w:val="24"/>
          <w:szCs w:val="24"/>
        </w:rPr>
        <w:t xml:space="preserve">3.2.1 </w:t>
      </w:r>
      <w:r w:rsidR="00DF5A42">
        <w:rPr>
          <w:rFonts w:ascii="Times New Roman" w:eastAsia="Times New Roman" w:hAnsi="Times New Roman"/>
          <w:b/>
          <w:sz w:val="24"/>
          <w:szCs w:val="24"/>
        </w:rPr>
        <w:t>Days to maturity</w:t>
      </w:r>
    </w:p>
    <w:p w14:paraId="4B5622FD" w14:textId="77777777" w:rsidR="00DF5A42" w:rsidRPr="00824FF7" w:rsidRDefault="00DF5A42" w:rsidP="00EB5EE7">
      <w:pPr>
        <w:spacing w:after="0" w:line="36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Mean p</w:t>
      </w:r>
      <w:r w:rsidRPr="00824FF7">
        <w:rPr>
          <w:rFonts w:ascii="Times New Roman" w:eastAsia="Times New Roman" w:hAnsi="Times New Roman"/>
          <w:b/>
          <w:sz w:val="24"/>
          <w:szCs w:val="24"/>
        </w:rPr>
        <w:t>erformance of genotype</w:t>
      </w:r>
      <w:r>
        <w:rPr>
          <w:rFonts w:ascii="Times New Roman" w:eastAsia="Times New Roman" w:hAnsi="Times New Roman"/>
          <w:b/>
          <w:sz w:val="24"/>
          <w:szCs w:val="24"/>
        </w:rPr>
        <w:t>s</w:t>
      </w:r>
      <w:r w:rsidRPr="00824FF7">
        <w:rPr>
          <w:rFonts w:ascii="Times New Roman" w:eastAsia="Times New Roman" w:hAnsi="Times New Roman"/>
          <w:b/>
          <w:sz w:val="24"/>
          <w:szCs w:val="24"/>
        </w:rPr>
        <w:t xml:space="preserve"> and environments</w:t>
      </w:r>
    </w:p>
    <w:p w14:paraId="428931FB" w14:textId="29EBD998" w:rsidR="00DF5A42" w:rsidRPr="00E95A5D" w:rsidRDefault="00F367FF" w:rsidP="00EB5EE7">
      <w:pPr>
        <w:spacing w:after="0" w:line="360" w:lineRule="auto"/>
        <w:ind w:left="-720" w:firstLine="720"/>
        <w:jc w:val="both"/>
        <w:rPr>
          <w:rFonts w:ascii="Times New Roman" w:eastAsia="Times New Roman" w:hAnsi="Times New Roman"/>
          <w:sz w:val="24"/>
          <w:szCs w:val="24"/>
        </w:rPr>
      </w:pPr>
      <w:r w:rsidRPr="00F367FF">
        <w:rPr>
          <w:rFonts w:ascii="Times New Roman" w:eastAsia="Times New Roman" w:hAnsi="Times New Roman"/>
          <w:sz w:val="24"/>
          <w:szCs w:val="24"/>
        </w:rPr>
        <w:t xml:space="preserve">Days to maturity GGE biplot analysis revealed that, altogether, the first two main components accounted for 50.9% of the variation brought on by GEI (Fig. 3.1A). The most environment-responsive genotypes were found to be AUP-3, AUP-39, AUP-51, and AUP-72, which can be seen in their greater distances from their original locations. Due of their longer vectors, environments E-3 and E-5 forced genotypes to show their differences in days to maturity. E-1, E-2, E-6, and E-8, on the other hand, were generally stable environments that led to variance across genotypes of a smaller magnitude, as evidenced by their shorter vectors. The genotypes AUP-26, AUP-64, AUP-76, and AUP-83 were shown to be more stable and well-adapted for this trait when they were observed closer to the origin. Additionally, genotype AUP-76 was strongly related with E-1, E-2, and E-6, indicating that it has evolved specifically for these conditions. Analysis revealed reduced angles between the vectors of environments E-1, E-2, and E-6, suggesting similar growing conditions for genotype. On the other hand, bigger angles between E-3 and E-5 and E-7 were found, demonstrating that the genotypes' environments varied. E-5's position demonstrated its uniqueness among environments. </w:t>
      </w:r>
      <w:r w:rsidR="001C6F50">
        <w:rPr>
          <w:rFonts w:ascii="Times New Roman" w:eastAsia="Times New Roman" w:hAnsi="Times New Roman"/>
          <w:sz w:val="24"/>
          <w:szCs w:val="32"/>
        </w:rPr>
        <w:t>(Fig. 3</w:t>
      </w:r>
      <w:r w:rsidR="00DF5A42" w:rsidRPr="00E95A5D">
        <w:rPr>
          <w:rFonts w:ascii="Times New Roman" w:eastAsia="Times New Roman" w:hAnsi="Times New Roman"/>
          <w:sz w:val="24"/>
          <w:szCs w:val="32"/>
        </w:rPr>
        <w:t>.1 A).</w:t>
      </w:r>
    </w:p>
    <w:p w14:paraId="244F3D82" w14:textId="77777777" w:rsidR="00DF5A42" w:rsidRPr="00F80138" w:rsidRDefault="00DF5A42" w:rsidP="00EB5EE7">
      <w:pPr>
        <w:spacing w:after="0" w:line="360" w:lineRule="auto"/>
        <w:ind w:left="-720"/>
        <w:jc w:val="both"/>
        <w:rPr>
          <w:rFonts w:ascii="Times New Roman" w:eastAsia="Times New Roman" w:hAnsi="Times New Roman"/>
          <w:sz w:val="24"/>
          <w:szCs w:val="32"/>
        </w:rPr>
      </w:pPr>
      <w:r w:rsidRPr="00F80138">
        <w:rPr>
          <w:rFonts w:ascii="Times New Roman" w:eastAsia="Times New Roman" w:hAnsi="Times New Roman"/>
          <w:b/>
          <w:sz w:val="24"/>
          <w:szCs w:val="32"/>
        </w:rPr>
        <w:t>Which-won-where pattern</w:t>
      </w:r>
    </w:p>
    <w:p w14:paraId="0EF7571B" w14:textId="3EB03663" w:rsidR="00DF5A42" w:rsidRPr="00862FE9" w:rsidRDefault="00DF5A42" w:rsidP="00EB5EE7">
      <w:pPr>
        <w:spacing w:after="0" w:line="360" w:lineRule="auto"/>
        <w:ind w:left="-720" w:firstLine="720"/>
        <w:jc w:val="both"/>
        <w:rPr>
          <w:rFonts w:ascii="Times New Roman" w:eastAsia="Times New Roman" w:hAnsi="Times New Roman"/>
          <w:sz w:val="24"/>
          <w:szCs w:val="32"/>
        </w:rPr>
      </w:pPr>
      <w:r w:rsidRPr="00862FE9">
        <w:rPr>
          <w:rFonts w:ascii="Times New Roman" w:eastAsia="Times New Roman" w:hAnsi="Times New Roman"/>
          <w:sz w:val="24"/>
          <w:szCs w:val="32"/>
        </w:rPr>
        <w:t>The which-won-where pattern of GGE biplot for days to maturity was displayed as polygon view in F</w:t>
      </w:r>
      <w:r w:rsidR="001C6F50">
        <w:rPr>
          <w:rFonts w:ascii="Times New Roman" w:eastAsia="Times New Roman" w:hAnsi="Times New Roman"/>
          <w:sz w:val="24"/>
          <w:szCs w:val="32"/>
        </w:rPr>
        <w:t>igure 3</w:t>
      </w:r>
      <w:r>
        <w:rPr>
          <w:rFonts w:ascii="Times New Roman" w:eastAsia="Times New Roman" w:hAnsi="Times New Roman"/>
          <w:sz w:val="24"/>
          <w:szCs w:val="32"/>
        </w:rPr>
        <w:t xml:space="preserve">.1 B. </w:t>
      </w:r>
      <w:r w:rsidR="00F367FF" w:rsidRPr="00F367FF">
        <w:rPr>
          <w:rFonts w:ascii="Times New Roman" w:eastAsia="Times New Roman" w:hAnsi="Times New Roman"/>
          <w:sz w:val="24"/>
          <w:szCs w:val="32"/>
        </w:rPr>
        <w:t xml:space="preserve">Seven of the eight genotype-observed areas on the biplot that got diverse environments were. In terms of genotypic response to various contexts, the number of sectors demonstrated the complexity of the data. </w:t>
      </w:r>
      <w:r w:rsidR="00634F6D" w:rsidRPr="00634F6D">
        <w:rPr>
          <w:rFonts w:ascii="Times New Roman" w:eastAsia="Times New Roman" w:hAnsi="Times New Roman"/>
          <w:sz w:val="24"/>
          <w:szCs w:val="32"/>
        </w:rPr>
        <w:t xml:space="preserve">Genotypes on the polygon's vertices were quite responsive to certain environments. Genotypes AUP-12, AUP-39, AUP-40, and AUP-55 interacted with E-5 in a substantial way. Similar interactions occurred between the genotypes AUP-44 and E-1, E-2, and E-06; AUP-3 and E-4 and E-7; and AUP-48 and AUP-51 with E-3 and E-8, indicating particular adaptation of these genotypes to their individual environments. AUP-72's poor performance in all of the test conditions is further shown by its position at the </w:t>
      </w:r>
      <w:r w:rsidR="00634F6D" w:rsidRPr="00634F6D">
        <w:rPr>
          <w:rFonts w:ascii="Times New Roman" w:eastAsia="Times New Roman" w:hAnsi="Times New Roman"/>
          <w:sz w:val="24"/>
          <w:szCs w:val="32"/>
        </w:rPr>
        <w:lastRenderedPageBreak/>
        <w:t xml:space="preserve">centre of an environment-free sector. AUP-3 and AUP-40 genotypes won the sectors with the best genotypes. With E-4, AUP-3 took first place in the category of genotypes with average performance, whereas AUP-48 was placed in the category of genotypes with low performance for days to maturity. </w:t>
      </w:r>
      <w:r w:rsidR="001C6F50">
        <w:rPr>
          <w:rFonts w:ascii="Times New Roman" w:eastAsia="Times New Roman" w:hAnsi="Times New Roman"/>
          <w:sz w:val="24"/>
          <w:szCs w:val="32"/>
        </w:rPr>
        <w:t>(Fig. 3</w:t>
      </w:r>
      <w:r>
        <w:rPr>
          <w:rFonts w:ascii="Times New Roman" w:eastAsia="Times New Roman" w:hAnsi="Times New Roman"/>
          <w:sz w:val="24"/>
          <w:szCs w:val="32"/>
        </w:rPr>
        <w:t>.1 B</w:t>
      </w:r>
      <w:r w:rsidRPr="00862FE9">
        <w:rPr>
          <w:rFonts w:ascii="Times New Roman" w:eastAsia="Times New Roman" w:hAnsi="Times New Roman"/>
          <w:sz w:val="24"/>
          <w:szCs w:val="32"/>
        </w:rPr>
        <w:t>).</w:t>
      </w:r>
    </w:p>
    <w:p w14:paraId="41D56719" w14:textId="77777777" w:rsidR="00DF5A42" w:rsidRDefault="00DF5A42" w:rsidP="00EB5EE7">
      <w:pPr>
        <w:spacing w:after="0" w:line="360" w:lineRule="auto"/>
        <w:ind w:left="-720"/>
        <w:jc w:val="both"/>
        <w:rPr>
          <w:rFonts w:ascii="Times New Roman" w:eastAsia="Times New Roman" w:hAnsi="Times New Roman"/>
          <w:b/>
          <w:sz w:val="24"/>
          <w:szCs w:val="32"/>
        </w:rPr>
      </w:pPr>
      <w:r w:rsidRPr="009427D8">
        <w:rPr>
          <w:rFonts w:ascii="Times New Roman" w:eastAsia="Times New Roman" w:hAnsi="Times New Roman"/>
          <w:b/>
          <w:sz w:val="24"/>
          <w:szCs w:val="32"/>
        </w:rPr>
        <w:t>Discriminating abili</w:t>
      </w:r>
      <w:r>
        <w:rPr>
          <w:rFonts w:ascii="Times New Roman" w:eastAsia="Times New Roman" w:hAnsi="Times New Roman"/>
          <w:b/>
          <w:sz w:val="24"/>
          <w:szCs w:val="32"/>
        </w:rPr>
        <w:t xml:space="preserve">ty vs. representativeness of </w:t>
      </w:r>
      <w:r w:rsidRPr="009427D8">
        <w:rPr>
          <w:rFonts w:ascii="Times New Roman" w:eastAsia="Times New Roman" w:hAnsi="Times New Roman"/>
          <w:b/>
          <w:sz w:val="24"/>
          <w:szCs w:val="32"/>
        </w:rPr>
        <w:t>environments</w:t>
      </w:r>
    </w:p>
    <w:p w14:paraId="7A5E9172" w14:textId="77777777" w:rsidR="00542984" w:rsidRDefault="00542984" w:rsidP="00542984">
      <w:pPr>
        <w:spacing w:after="0" w:line="360" w:lineRule="auto"/>
        <w:ind w:left="-720" w:firstLine="720"/>
        <w:jc w:val="both"/>
        <w:rPr>
          <w:rFonts w:ascii="Times New Roman" w:eastAsia="Times New Roman" w:hAnsi="Times New Roman"/>
          <w:sz w:val="24"/>
          <w:szCs w:val="32"/>
        </w:rPr>
      </w:pPr>
      <w:r w:rsidRPr="00542984">
        <w:rPr>
          <w:rFonts w:ascii="Times New Roman" w:eastAsia="Times New Roman" w:hAnsi="Times New Roman"/>
          <w:sz w:val="24"/>
          <w:szCs w:val="32"/>
        </w:rPr>
        <w:t xml:space="preserve">The image clearly shows that environments E-3 and E-8 were regarded as representative environments since they had lesser angles with the average environment axis (AEA). According to their larger angles with AEA, environments E-1, E-2, E-6, and E-8 were the least representative and the most discerning settings. As evidenced by their closer proximity to the origin and greater AEA angle, environments E-3, on the other hand, were the least discriminating and less representative (Fig. 3.1C). Figure 3.5A shows the location where the optimal genotype and environment would exist. As can be observed, the genotype AUP-16 and environment E-3 are close to the optimal location and can be thought of as the ideal genotype and environment for the number of days till maturity. </w:t>
      </w:r>
    </w:p>
    <w:p w14:paraId="7C80107E" w14:textId="35D653EE" w:rsidR="00DF5A42" w:rsidRPr="00542984" w:rsidRDefault="00DF5A42" w:rsidP="00542984">
      <w:pPr>
        <w:spacing w:after="0" w:line="360" w:lineRule="auto"/>
        <w:ind w:left="-720"/>
        <w:jc w:val="both"/>
        <w:rPr>
          <w:rFonts w:ascii="Times New Roman" w:eastAsia="Times New Roman" w:hAnsi="Times New Roman"/>
          <w:sz w:val="24"/>
          <w:szCs w:val="32"/>
        </w:rPr>
      </w:pPr>
      <w:r w:rsidRPr="009427D8">
        <w:rPr>
          <w:rFonts w:ascii="Times New Roman" w:eastAsia="Times New Roman" w:hAnsi="Times New Roman"/>
          <w:b/>
          <w:sz w:val="24"/>
          <w:szCs w:val="32"/>
        </w:rPr>
        <w:t>Relationship among testing environments</w:t>
      </w:r>
    </w:p>
    <w:p w14:paraId="580599B3" w14:textId="3E194D0B" w:rsidR="00DF5A42" w:rsidRDefault="002F3F46" w:rsidP="00EB5EE7">
      <w:pPr>
        <w:spacing w:after="0" w:line="360" w:lineRule="auto"/>
        <w:ind w:left="-720" w:firstLine="720"/>
        <w:jc w:val="both"/>
        <w:rPr>
          <w:rFonts w:ascii="Times New Roman" w:eastAsia="Times New Roman" w:hAnsi="Times New Roman"/>
          <w:sz w:val="24"/>
          <w:szCs w:val="32"/>
        </w:rPr>
      </w:pPr>
      <w:r w:rsidRPr="002F3F46">
        <w:rPr>
          <w:rFonts w:ascii="Times New Roman" w:eastAsia="Times New Roman" w:hAnsi="Times New Roman"/>
          <w:sz w:val="24"/>
          <w:szCs w:val="32"/>
        </w:rPr>
        <w:t xml:space="preserve">Figure 3.1C shows the relationship between days and maturity in testing environments. Since the angles between environments E-1, E-2, E-3, E-5, and E-6 were all 90 degrees, they were all virtually equally capable of differentiating genotypes. Environments E-1 and E-8 were at an angle of around 90 degrees, which showed that there was no connection between them. The angle between environment E-1 and environment E-7 is greater than 90 degrees, indicating a negative relationship between both environments and offering distinct conditions to differentiate genotypes. The angles between E-1 and E-04 were very close to 180o, showing that these environments were radically different from one another from days through maturity. Mansehra (E-3 and E-7) and Peshawar (E-5) conditions had longer vectors and provided an excellent opportunity to choose genotypes for days to maturity. </w:t>
      </w:r>
      <w:r w:rsidR="001C6F50">
        <w:rPr>
          <w:rFonts w:ascii="Times New Roman" w:eastAsia="Times New Roman" w:hAnsi="Times New Roman"/>
          <w:sz w:val="24"/>
          <w:szCs w:val="32"/>
        </w:rPr>
        <w:t>(Fig. 3</w:t>
      </w:r>
      <w:r w:rsidR="00DF5A42">
        <w:rPr>
          <w:rFonts w:ascii="Times New Roman" w:eastAsia="Times New Roman" w:hAnsi="Times New Roman"/>
          <w:sz w:val="24"/>
          <w:szCs w:val="32"/>
        </w:rPr>
        <w:t>.3C).</w:t>
      </w:r>
    </w:p>
    <w:p w14:paraId="69E63F77" w14:textId="77777777" w:rsidR="00DF5A42" w:rsidRDefault="00DF5A42" w:rsidP="00EB5EE7">
      <w:pPr>
        <w:spacing w:after="0"/>
        <w:ind w:left="-720"/>
        <w:rPr>
          <w:rFonts w:ascii="Times New Roman" w:eastAsia="Times New Roman" w:hAnsi="Times New Roman"/>
          <w:b/>
          <w:sz w:val="24"/>
          <w:szCs w:val="32"/>
        </w:rPr>
      </w:pPr>
      <w:r w:rsidRPr="0078369D">
        <w:rPr>
          <w:rFonts w:ascii="Times New Roman" w:eastAsia="Times New Roman" w:hAnsi="Times New Roman"/>
          <w:b/>
          <w:sz w:val="24"/>
          <w:szCs w:val="32"/>
        </w:rPr>
        <w:t>Mean vs. stability of genotypes</w:t>
      </w:r>
    </w:p>
    <w:p w14:paraId="589BD7C1" w14:textId="77777777" w:rsidR="002F3F46" w:rsidRDefault="00DF5A42" w:rsidP="002F3F46">
      <w:pPr>
        <w:spacing w:after="0" w:line="360" w:lineRule="auto"/>
        <w:ind w:left="-720" w:firstLine="720"/>
        <w:jc w:val="both"/>
        <w:rPr>
          <w:rFonts w:ascii="Times New Roman" w:eastAsia="Times New Roman" w:hAnsi="Times New Roman"/>
          <w:sz w:val="24"/>
          <w:szCs w:val="32"/>
        </w:rPr>
      </w:pPr>
      <w:r>
        <w:rPr>
          <w:rFonts w:ascii="Times New Roman" w:eastAsia="Times New Roman" w:hAnsi="Times New Roman"/>
          <w:sz w:val="24"/>
          <w:szCs w:val="32"/>
        </w:rPr>
        <w:t>Mean vs. stability biplot for days to m</w:t>
      </w:r>
      <w:r w:rsidR="001C6F50">
        <w:rPr>
          <w:rFonts w:ascii="Times New Roman" w:eastAsia="Times New Roman" w:hAnsi="Times New Roman"/>
          <w:sz w:val="24"/>
          <w:szCs w:val="32"/>
        </w:rPr>
        <w:t>aturity is presented in figure 3</w:t>
      </w:r>
      <w:r>
        <w:rPr>
          <w:rFonts w:ascii="Times New Roman" w:eastAsia="Times New Roman" w:hAnsi="Times New Roman"/>
          <w:sz w:val="24"/>
          <w:szCs w:val="32"/>
        </w:rPr>
        <w:t xml:space="preserve">.1D. </w:t>
      </w:r>
      <w:r w:rsidR="002F3F46" w:rsidRPr="002F3F46">
        <w:rPr>
          <w:rFonts w:ascii="Times New Roman" w:eastAsia="Times New Roman" w:hAnsi="Times New Roman"/>
          <w:sz w:val="24"/>
          <w:szCs w:val="32"/>
        </w:rPr>
        <w:t xml:space="preserve">As can be observed, AUP-64 was an early maturing genotype with moderate stability because it required the fewest days for maturing with intermediate projection on the ordinate. AUP-3 and AUP-72 were found to be less stable than AUP-64 but to mature significantly later. </w:t>
      </w:r>
    </w:p>
    <w:p w14:paraId="2C13EDAE" w14:textId="6243A849" w:rsidR="00DF5A42" w:rsidRPr="0063607C" w:rsidRDefault="00263E18" w:rsidP="002F3F46">
      <w:pPr>
        <w:spacing w:after="0" w:line="360" w:lineRule="auto"/>
        <w:ind w:left="-720"/>
        <w:jc w:val="both"/>
        <w:rPr>
          <w:rFonts w:ascii="Times New Roman" w:eastAsia="Times New Roman" w:hAnsi="Times New Roman"/>
          <w:b/>
          <w:sz w:val="24"/>
          <w:szCs w:val="24"/>
        </w:rPr>
      </w:pPr>
      <w:r>
        <w:rPr>
          <w:rFonts w:ascii="Times New Roman" w:hAnsi="Times New Roman"/>
          <w:b/>
          <w:sz w:val="24"/>
          <w:szCs w:val="24"/>
        </w:rPr>
        <w:t xml:space="preserve">3.2.2 </w:t>
      </w:r>
      <w:r w:rsidR="00DF5A42" w:rsidRPr="0063607C">
        <w:rPr>
          <w:rFonts w:ascii="Times New Roman" w:eastAsia="Times New Roman" w:hAnsi="Times New Roman"/>
          <w:b/>
          <w:sz w:val="24"/>
          <w:szCs w:val="24"/>
        </w:rPr>
        <w:t>Grain</w:t>
      </w:r>
      <w:r w:rsidR="00DF5A42">
        <w:rPr>
          <w:rFonts w:ascii="Times New Roman" w:eastAsia="Times New Roman" w:hAnsi="Times New Roman"/>
          <w:b/>
          <w:sz w:val="24"/>
          <w:szCs w:val="24"/>
        </w:rPr>
        <w:t>s panicle</w:t>
      </w:r>
      <w:r w:rsidR="00DF5A42" w:rsidRPr="0063607C">
        <w:rPr>
          <w:rFonts w:ascii="Times New Roman" w:eastAsia="Times New Roman" w:hAnsi="Times New Roman"/>
          <w:b/>
          <w:sz w:val="24"/>
          <w:szCs w:val="24"/>
          <w:vertAlign w:val="superscript"/>
        </w:rPr>
        <w:t>-1</w:t>
      </w:r>
    </w:p>
    <w:p w14:paraId="1391EE73" w14:textId="77777777" w:rsidR="00DF5A42" w:rsidRPr="00824FF7" w:rsidRDefault="00DF5A42" w:rsidP="00EB5EE7">
      <w:pPr>
        <w:spacing w:after="0" w:line="36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lastRenderedPageBreak/>
        <w:t>Mean p</w:t>
      </w:r>
      <w:r w:rsidRPr="00824FF7">
        <w:rPr>
          <w:rFonts w:ascii="Times New Roman" w:eastAsia="Times New Roman" w:hAnsi="Times New Roman"/>
          <w:b/>
          <w:sz w:val="24"/>
          <w:szCs w:val="24"/>
        </w:rPr>
        <w:t>erformance of genotype</w:t>
      </w:r>
      <w:r>
        <w:rPr>
          <w:rFonts w:ascii="Times New Roman" w:eastAsia="Times New Roman" w:hAnsi="Times New Roman"/>
          <w:b/>
          <w:sz w:val="24"/>
          <w:szCs w:val="24"/>
        </w:rPr>
        <w:t>s</w:t>
      </w:r>
      <w:r w:rsidRPr="00824FF7">
        <w:rPr>
          <w:rFonts w:ascii="Times New Roman" w:eastAsia="Times New Roman" w:hAnsi="Times New Roman"/>
          <w:b/>
          <w:sz w:val="24"/>
          <w:szCs w:val="24"/>
        </w:rPr>
        <w:t xml:space="preserve"> and environments</w:t>
      </w:r>
    </w:p>
    <w:p w14:paraId="1AC44F6C" w14:textId="77777777" w:rsidR="002F3F46" w:rsidRDefault="002F3F46" w:rsidP="002F3F46">
      <w:pPr>
        <w:spacing w:after="0" w:line="360" w:lineRule="auto"/>
        <w:ind w:left="-720" w:firstLine="720"/>
        <w:jc w:val="both"/>
        <w:rPr>
          <w:rFonts w:ascii="Times New Roman" w:eastAsia="Times New Roman" w:hAnsi="Times New Roman"/>
          <w:sz w:val="24"/>
          <w:szCs w:val="24"/>
        </w:rPr>
      </w:pPr>
      <w:r w:rsidRPr="002F3F46">
        <w:rPr>
          <w:rFonts w:ascii="Times New Roman" w:eastAsia="Times New Roman" w:hAnsi="Times New Roman"/>
          <w:sz w:val="24"/>
          <w:szCs w:val="24"/>
        </w:rPr>
        <w:t>Using the environment-centered scaling method, data for grains panicle</w:t>
      </w:r>
      <w:r w:rsidRPr="0029172E">
        <w:rPr>
          <w:rFonts w:ascii="Times New Roman" w:eastAsia="Times New Roman" w:hAnsi="Times New Roman"/>
          <w:sz w:val="24"/>
          <w:szCs w:val="24"/>
          <w:vertAlign w:val="superscript"/>
        </w:rPr>
        <w:t>-1</w:t>
      </w:r>
      <w:r w:rsidRPr="002F3F46">
        <w:rPr>
          <w:rFonts w:ascii="Times New Roman" w:eastAsia="Times New Roman" w:hAnsi="Times New Roman"/>
          <w:sz w:val="24"/>
          <w:szCs w:val="24"/>
        </w:rPr>
        <w:t xml:space="preserve"> of 90 genotypes in eight habitats were subjected to GGE biplot analysis. In all, the first two principal components (PC1=39.3% and PC2=15.0%) accounted 54.3% of the variation caused by GEI. The larger distances from the origin of the genotypes AUP-30, AUP-3, AUP-29, and AUP-90 showed that these genotypes were more adaptable to a variety of situations. As can be seen from their larger vector lengths, E-1, E-2, E-5, and E-6 imposed more pressure to result in significant difference in the performance of genotypes. As seen by its shorter vector length, E-8 was the environment that was the most stable and exerted the least effect on genotype variation. As a result of their proximity to the origin, genotypes AUP-26, AUP-33, AUP-44, and AUP-48 were shown to be stable and widely adapted for grains panicle</w:t>
      </w:r>
      <w:r w:rsidRPr="0029172E">
        <w:rPr>
          <w:rFonts w:ascii="Times New Roman" w:eastAsia="Times New Roman" w:hAnsi="Times New Roman"/>
          <w:sz w:val="24"/>
          <w:szCs w:val="24"/>
          <w:vertAlign w:val="superscript"/>
        </w:rPr>
        <w:t>-1</w:t>
      </w:r>
      <w:r w:rsidRPr="002F3F46">
        <w:rPr>
          <w:rFonts w:ascii="Times New Roman" w:eastAsia="Times New Roman" w:hAnsi="Times New Roman"/>
          <w:sz w:val="24"/>
          <w:szCs w:val="24"/>
        </w:rPr>
        <w:t>. Additionally, AUP-30 and E-6 interacted successfully, demonstrating their site-specific performance. The environments were closely related to two groups. According to smaller angles between their vectors, the first group included environments E-1, E-3, and E-7, while the second group included E4, E6, and E8 (Fig. 3.2A).</w:t>
      </w:r>
    </w:p>
    <w:p w14:paraId="16019A86" w14:textId="5CFAC0D3" w:rsidR="00DF5A42" w:rsidRPr="00F80138" w:rsidRDefault="00DF5A42" w:rsidP="002F3F46">
      <w:pPr>
        <w:spacing w:after="0" w:line="360" w:lineRule="auto"/>
        <w:ind w:left="-720"/>
        <w:jc w:val="both"/>
        <w:rPr>
          <w:rFonts w:ascii="Times New Roman" w:eastAsia="Times New Roman" w:hAnsi="Times New Roman"/>
          <w:sz w:val="24"/>
          <w:szCs w:val="32"/>
        </w:rPr>
      </w:pPr>
      <w:r w:rsidRPr="00F80138">
        <w:rPr>
          <w:rFonts w:ascii="Times New Roman" w:eastAsia="Times New Roman" w:hAnsi="Times New Roman"/>
          <w:b/>
          <w:sz w:val="24"/>
          <w:szCs w:val="32"/>
        </w:rPr>
        <w:t>Which-won-where pattern</w:t>
      </w:r>
    </w:p>
    <w:p w14:paraId="3970082A" w14:textId="10797A76" w:rsidR="0029172E" w:rsidRDefault="0029172E" w:rsidP="0029172E">
      <w:pPr>
        <w:spacing w:after="0" w:line="360" w:lineRule="auto"/>
        <w:ind w:left="-720" w:firstLine="720"/>
        <w:jc w:val="both"/>
        <w:rPr>
          <w:rFonts w:ascii="Times New Roman" w:eastAsia="Times New Roman" w:hAnsi="Times New Roman"/>
          <w:sz w:val="24"/>
          <w:szCs w:val="32"/>
        </w:rPr>
      </w:pPr>
      <w:r w:rsidRPr="0029172E">
        <w:rPr>
          <w:rFonts w:ascii="Times New Roman" w:eastAsia="Times New Roman" w:hAnsi="Times New Roman"/>
          <w:sz w:val="24"/>
          <w:szCs w:val="32"/>
        </w:rPr>
        <w:t>Figure 3.2B shows a polygonal perspective of the which-won-where pattern of the GGE biplot for grains panicle</w:t>
      </w:r>
      <w:r w:rsidRPr="0029172E">
        <w:rPr>
          <w:rFonts w:ascii="Times New Roman" w:eastAsia="Times New Roman" w:hAnsi="Times New Roman"/>
          <w:sz w:val="24"/>
          <w:szCs w:val="32"/>
          <w:vertAlign w:val="superscript"/>
        </w:rPr>
        <w:t>-1</w:t>
      </w:r>
      <w:r w:rsidRPr="0029172E">
        <w:rPr>
          <w:rFonts w:ascii="Times New Roman" w:eastAsia="Times New Roman" w:hAnsi="Times New Roman"/>
          <w:sz w:val="24"/>
          <w:szCs w:val="32"/>
        </w:rPr>
        <w:t>. Ten sectors with only four sector environments each included different genotypes. The placement of genotypes in the environment(s) suggested that those with unique genotypes performed differently depending on the environment. The majority of the genotypes were found in areas with no environmental influences, indicating that they were insensitive to all of the investigated settings. Particularly, RILs AUP-3 and AUP-30 shown improved performance for grains panicle-1 in E-1, E-5, and E-6, demonstrating their adapted to the local environment. As evidenced by their placement on vertices in environment-free sectors, the genotypes AUP-60, AUP-66, and AUP-85 were not responsive to their environments. In the category of top genotypes for the trait, genotypes AUP-3 and AUP-30 took first place (Fig. 3.2B). In sectors with seven conditions, AUP-3 and AUP-30 had the best results for grains panicle</w:t>
      </w:r>
      <w:r w:rsidRPr="0029172E">
        <w:rPr>
          <w:rFonts w:ascii="Times New Roman" w:eastAsia="Times New Roman" w:hAnsi="Times New Roman"/>
          <w:sz w:val="24"/>
          <w:szCs w:val="32"/>
          <w:vertAlign w:val="superscript"/>
        </w:rPr>
        <w:t>-1</w:t>
      </w:r>
      <w:r w:rsidRPr="0029172E">
        <w:rPr>
          <w:rFonts w:ascii="Times New Roman" w:eastAsia="Times New Roman" w:hAnsi="Times New Roman"/>
          <w:sz w:val="24"/>
          <w:szCs w:val="32"/>
        </w:rPr>
        <w:t xml:space="preserve">, </w:t>
      </w:r>
      <w:r w:rsidR="00650A2B" w:rsidRPr="00650A2B">
        <w:rPr>
          <w:rFonts w:ascii="Times New Roman" w:eastAsia="Times New Roman" w:hAnsi="Times New Roman"/>
          <w:sz w:val="24"/>
          <w:szCs w:val="32"/>
        </w:rPr>
        <w:t>proving the environmental stability of these genotypes</w:t>
      </w:r>
      <w:r w:rsidRPr="0029172E">
        <w:rPr>
          <w:rFonts w:ascii="Times New Roman" w:eastAsia="Times New Roman" w:hAnsi="Times New Roman"/>
          <w:sz w:val="24"/>
          <w:szCs w:val="32"/>
        </w:rPr>
        <w:t>.</w:t>
      </w:r>
    </w:p>
    <w:p w14:paraId="33317914" w14:textId="320D0B1C" w:rsidR="00DF5A42" w:rsidRDefault="00DF5A42" w:rsidP="0029172E">
      <w:pPr>
        <w:spacing w:after="0" w:line="360" w:lineRule="auto"/>
        <w:ind w:left="-720"/>
        <w:jc w:val="both"/>
        <w:rPr>
          <w:rFonts w:ascii="Times New Roman" w:eastAsia="Times New Roman" w:hAnsi="Times New Roman"/>
          <w:b/>
          <w:sz w:val="24"/>
          <w:szCs w:val="32"/>
        </w:rPr>
      </w:pPr>
      <w:r w:rsidRPr="009427D8">
        <w:rPr>
          <w:rFonts w:ascii="Times New Roman" w:eastAsia="Times New Roman" w:hAnsi="Times New Roman"/>
          <w:b/>
          <w:sz w:val="24"/>
          <w:szCs w:val="32"/>
        </w:rPr>
        <w:t>Discriminating abili</w:t>
      </w:r>
      <w:r>
        <w:rPr>
          <w:rFonts w:ascii="Times New Roman" w:eastAsia="Times New Roman" w:hAnsi="Times New Roman"/>
          <w:b/>
          <w:sz w:val="24"/>
          <w:szCs w:val="32"/>
        </w:rPr>
        <w:t xml:space="preserve">ty vs. representativeness of </w:t>
      </w:r>
      <w:r w:rsidRPr="009427D8">
        <w:rPr>
          <w:rFonts w:ascii="Times New Roman" w:eastAsia="Times New Roman" w:hAnsi="Times New Roman"/>
          <w:b/>
          <w:sz w:val="24"/>
          <w:szCs w:val="32"/>
        </w:rPr>
        <w:t>environments</w:t>
      </w:r>
    </w:p>
    <w:p w14:paraId="378C39CF" w14:textId="684B1C91" w:rsidR="003229B9" w:rsidRDefault="003229B9" w:rsidP="003229B9">
      <w:pPr>
        <w:spacing w:after="0" w:line="360" w:lineRule="auto"/>
        <w:ind w:left="-720" w:firstLine="720"/>
        <w:jc w:val="both"/>
        <w:rPr>
          <w:rFonts w:ascii="Times New Roman" w:eastAsia="Times New Roman" w:hAnsi="Times New Roman"/>
          <w:sz w:val="24"/>
          <w:szCs w:val="32"/>
        </w:rPr>
      </w:pPr>
      <w:r w:rsidRPr="003229B9">
        <w:rPr>
          <w:rFonts w:ascii="Times New Roman" w:eastAsia="Times New Roman" w:hAnsi="Times New Roman"/>
          <w:sz w:val="24"/>
          <w:szCs w:val="32"/>
        </w:rPr>
        <w:t xml:space="preserve">Figure 3.2C displays the discriminating vs. representative biplot for grains panicle-1. The decreased angle with AEA and the average distances from origin of environments E-4, E-6, and E-8 indicate that they were representative settings with strong genotype discrimination. Due of </w:t>
      </w:r>
      <w:r w:rsidRPr="003229B9">
        <w:rPr>
          <w:rFonts w:ascii="Times New Roman" w:eastAsia="Times New Roman" w:hAnsi="Times New Roman"/>
          <w:sz w:val="24"/>
          <w:szCs w:val="32"/>
        </w:rPr>
        <w:lastRenderedPageBreak/>
        <w:t xml:space="preserve">its greater distance from the origin, Environment E-1 was the most discriminating. However, as is shown from its wider angle with AEA, it was regarded as being less representative. </w:t>
      </w:r>
      <w:r w:rsidR="00650A2B" w:rsidRPr="00650A2B">
        <w:rPr>
          <w:rFonts w:ascii="Times New Roman" w:eastAsia="Times New Roman" w:hAnsi="Times New Roman"/>
          <w:sz w:val="24"/>
          <w:szCs w:val="32"/>
        </w:rPr>
        <w:t xml:space="preserve">The fact that E-8 was so close to the source showed that it was the least discriminating environment. Environment E-02 exhibited adequate discriminating power but was less representative, as shown by the long vector and bigger angles with AEA </w:t>
      </w:r>
      <w:r w:rsidR="001C6F50">
        <w:rPr>
          <w:rFonts w:ascii="Times New Roman" w:eastAsia="Times New Roman" w:hAnsi="Times New Roman"/>
          <w:sz w:val="24"/>
          <w:szCs w:val="32"/>
        </w:rPr>
        <w:t>(Fig. 3</w:t>
      </w:r>
      <w:r w:rsidR="00DF5A42" w:rsidRPr="00DB1695">
        <w:rPr>
          <w:rFonts w:ascii="Times New Roman" w:eastAsia="Times New Roman" w:hAnsi="Times New Roman"/>
          <w:sz w:val="24"/>
          <w:szCs w:val="32"/>
        </w:rPr>
        <w:t>.</w:t>
      </w:r>
      <w:r w:rsidR="00DF5A42">
        <w:rPr>
          <w:rFonts w:ascii="Times New Roman" w:eastAsia="Times New Roman" w:hAnsi="Times New Roman"/>
          <w:sz w:val="24"/>
          <w:szCs w:val="32"/>
        </w:rPr>
        <w:t>2C</w:t>
      </w:r>
      <w:r w:rsidR="00DF5A42" w:rsidRPr="00DB1695">
        <w:rPr>
          <w:rFonts w:ascii="Times New Roman" w:eastAsia="Times New Roman" w:hAnsi="Times New Roman"/>
          <w:sz w:val="24"/>
          <w:szCs w:val="32"/>
        </w:rPr>
        <w:t>).</w:t>
      </w:r>
      <w:r w:rsidR="00DF5A42">
        <w:rPr>
          <w:rFonts w:ascii="Times New Roman" w:eastAsia="Times New Roman" w:hAnsi="Times New Roman"/>
          <w:sz w:val="24"/>
          <w:szCs w:val="32"/>
        </w:rPr>
        <w:t xml:space="preserve"> </w:t>
      </w:r>
      <w:r w:rsidRPr="003229B9">
        <w:rPr>
          <w:rFonts w:ascii="Times New Roman" w:eastAsia="Times New Roman" w:hAnsi="Times New Roman"/>
          <w:sz w:val="24"/>
          <w:szCs w:val="32"/>
        </w:rPr>
        <w:t>Figure 3.5B shows the concentric circles that represent the location of the perfect genotype and environment. It can be shown that the genotypes AUP-3 and AUP-30, as well as environment E-6, are close to the optimal place and may therefore be ideal for grains panicle</w:t>
      </w:r>
      <w:r w:rsidRPr="003229B9">
        <w:rPr>
          <w:rFonts w:ascii="Times New Roman" w:eastAsia="Times New Roman" w:hAnsi="Times New Roman"/>
          <w:sz w:val="24"/>
          <w:szCs w:val="32"/>
          <w:vertAlign w:val="superscript"/>
        </w:rPr>
        <w:t>-1</w:t>
      </w:r>
      <w:r w:rsidRPr="003229B9">
        <w:rPr>
          <w:rFonts w:ascii="Times New Roman" w:eastAsia="Times New Roman" w:hAnsi="Times New Roman"/>
          <w:sz w:val="24"/>
          <w:szCs w:val="32"/>
        </w:rPr>
        <w:t>.</w:t>
      </w:r>
    </w:p>
    <w:p w14:paraId="4838BEDC" w14:textId="4466D1D2" w:rsidR="00DF5A42" w:rsidRDefault="00DF5A42" w:rsidP="003229B9">
      <w:pPr>
        <w:spacing w:after="0" w:line="360" w:lineRule="auto"/>
        <w:ind w:left="-720"/>
        <w:jc w:val="both"/>
        <w:rPr>
          <w:rFonts w:ascii="Times New Roman" w:eastAsia="Times New Roman" w:hAnsi="Times New Roman"/>
          <w:b/>
          <w:sz w:val="24"/>
          <w:szCs w:val="32"/>
        </w:rPr>
      </w:pPr>
      <w:r>
        <w:rPr>
          <w:rFonts w:ascii="Times New Roman" w:eastAsia="Times New Roman" w:hAnsi="Times New Roman"/>
          <w:b/>
          <w:sz w:val="24"/>
          <w:szCs w:val="32"/>
        </w:rPr>
        <w:t>Relationship among</w:t>
      </w:r>
      <w:r w:rsidRPr="009427D8">
        <w:rPr>
          <w:rFonts w:ascii="Times New Roman" w:eastAsia="Times New Roman" w:hAnsi="Times New Roman"/>
          <w:b/>
          <w:sz w:val="24"/>
          <w:szCs w:val="32"/>
        </w:rPr>
        <w:t xml:space="preserve"> </w:t>
      </w:r>
      <w:r>
        <w:rPr>
          <w:rFonts w:ascii="Times New Roman" w:eastAsia="Times New Roman" w:hAnsi="Times New Roman"/>
          <w:b/>
          <w:sz w:val="24"/>
          <w:szCs w:val="32"/>
        </w:rPr>
        <w:t xml:space="preserve">the test </w:t>
      </w:r>
      <w:r w:rsidRPr="009427D8">
        <w:rPr>
          <w:rFonts w:ascii="Times New Roman" w:eastAsia="Times New Roman" w:hAnsi="Times New Roman"/>
          <w:b/>
          <w:sz w:val="24"/>
          <w:szCs w:val="32"/>
        </w:rPr>
        <w:t>environments</w:t>
      </w:r>
    </w:p>
    <w:p w14:paraId="57F93F00" w14:textId="77777777" w:rsidR="003229B9" w:rsidRDefault="003229B9" w:rsidP="003229B9">
      <w:pPr>
        <w:spacing w:after="0" w:line="360" w:lineRule="auto"/>
        <w:ind w:left="-720" w:firstLine="720"/>
        <w:jc w:val="both"/>
        <w:rPr>
          <w:rFonts w:ascii="Times New Roman" w:eastAsia="Times New Roman" w:hAnsi="Times New Roman"/>
          <w:sz w:val="24"/>
          <w:szCs w:val="32"/>
        </w:rPr>
      </w:pPr>
      <w:r w:rsidRPr="003229B9">
        <w:rPr>
          <w:rFonts w:ascii="Times New Roman" w:eastAsia="Times New Roman" w:hAnsi="Times New Roman"/>
          <w:sz w:val="24"/>
          <w:szCs w:val="32"/>
        </w:rPr>
        <w:t>Environments E-1, E-3 and E-4, E-5, E-6, E-7 and E-8 were highly correlated (angle 90</w:t>
      </w:r>
      <w:r w:rsidRPr="003229B9">
        <w:rPr>
          <w:rFonts w:ascii="Times New Roman" w:eastAsia="Times New Roman" w:hAnsi="Times New Roman"/>
          <w:sz w:val="24"/>
          <w:szCs w:val="32"/>
          <w:vertAlign w:val="superscript"/>
        </w:rPr>
        <w:t>o</w:t>
      </w:r>
      <w:r w:rsidRPr="003229B9">
        <w:rPr>
          <w:rFonts w:ascii="Times New Roman" w:eastAsia="Times New Roman" w:hAnsi="Times New Roman"/>
          <w:sz w:val="24"/>
          <w:szCs w:val="32"/>
        </w:rPr>
        <w:t>) and essentially equal in their ability to discriminate genotypes, according to research on the relationship between the test environments for grains panicle</w:t>
      </w:r>
      <w:r w:rsidRPr="003229B9">
        <w:rPr>
          <w:rFonts w:ascii="Times New Roman" w:eastAsia="Times New Roman" w:hAnsi="Times New Roman"/>
          <w:sz w:val="24"/>
          <w:szCs w:val="32"/>
          <w:vertAlign w:val="superscript"/>
        </w:rPr>
        <w:t>-1</w:t>
      </w:r>
      <w:r w:rsidRPr="003229B9">
        <w:rPr>
          <w:rFonts w:ascii="Times New Roman" w:eastAsia="Times New Roman" w:hAnsi="Times New Roman"/>
          <w:sz w:val="24"/>
          <w:szCs w:val="32"/>
        </w:rPr>
        <w:t xml:space="preserve">. The angle between environments E-1 and E-2 is roughly 90 degrees, which suggests that there was no connection between them. Environments E-01 and E-2 had longer vectors from origin based on vector length, allowing for the possibility to choose genotypes for these environments (Fig. 3.2C). For the other environments with steady performance, the genotypes with the best performance in one of these environments might be suggested. </w:t>
      </w:r>
    </w:p>
    <w:p w14:paraId="2531C849" w14:textId="1B0633AD" w:rsidR="00DF5A42" w:rsidRDefault="00DF5A42" w:rsidP="00EB5EE7">
      <w:pPr>
        <w:spacing w:after="0" w:line="360" w:lineRule="auto"/>
        <w:ind w:left="-720"/>
        <w:jc w:val="both"/>
        <w:rPr>
          <w:rFonts w:ascii="Times New Roman" w:eastAsia="Times New Roman" w:hAnsi="Times New Roman"/>
          <w:b/>
          <w:sz w:val="24"/>
          <w:szCs w:val="32"/>
        </w:rPr>
      </w:pPr>
      <w:r w:rsidRPr="0078369D">
        <w:rPr>
          <w:rFonts w:ascii="Times New Roman" w:eastAsia="Times New Roman" w:hAnsi="Times New Roman"/>
          <w:b/>
          <w:sz w:val="24"/>
          <w:szCs w:val="32"/>
        </w:rPr>
        <w:t>Mean vs. stability of genotypes</w:t>
      </w:r>
    </w:p>
    <w:p w14:paraId="069CBB4E" w14:textId="77777777" w:rsidR="002D060C" w:rsidRDefault="00263E18" w:rsidP="00B312F3">
      <w:pPr>
        <w:spacing w:after="0" w:line="360" w:lineRule="auto"/>
        <w:ind w:left="-720" w:firstLine="720"/>
        <w:jc w:val="both"/>
        <w:rPr>
          <w:rFonts w:ascii="Times New Roman" w:eastAsia="Times New Roman" w:hAnsi="Times New Roman"/>
          <w:sz w:val="24"/>
          <w:szCs w:val="32"/>
        </w:rPr>
      </w:pPr>
      <w:r>
        <w:rPr>
          <w:rFonts w:ascii="Times New Roman" w:hAnsi="Times New Roman"/>
          <w:b/>
          <w:sz w:val="24"/>
          <w:szCs w:val="24"/>
        </w:rPr>
        <w:t xml:space="preserve">3.2.3 </w:t>
      </w:r>
      <w:r w:rsidR="00DF5A42">
        <w:rPr>
          <w:rFonts w:ascii="Times New Roman" w:eastAsia="Times New Roman" w:hAnsi="Times New Roman"/>
          <w:b/>
          <w:sz w:val="24"/>
          <w:szCs w:val="24"/>
        </w:rPr>
        <w:t>Grain yield</w:t>
      </w:r>
      <w:r w:rsidR="00B312F3" w:rsidRPr="00B312F3">
        <w:rPr>
          <w:rFonts w:ascii="Times New Roman" w:eastAsia="Times New Roman" w:hAnsi="Times New Roman"/>
          <w:sz w:val="24"/>
          <w:szCs w:val="32"/>
        </w:rPr>
        <w:t xml:space="preserve"> </w:t>
      </w:r>
    </w:p>
    <w:p w14:paraId="23D446C1" w14:textId="56372494" w:rsidR="00B312F3" w:rsidRPr="006E6F5B" w:rsidRDefault="002D060C" w:rsidP="00B312F3">
      <w:pPr>
        <w:spacing w:after="0" w:line="360" w:lineRule="auto"/>
        <w:ind w:left="-720" w:firstLine="720"/>
        <w:jc w:val="both"/>
        <w:rPr>
          <w:rFonts w:ascii="Times New Roman" w:eastAsia="Times New Roman" w:hAnsi="Times New Roman"/>
          <w:sz w:val="24"/>
          <w:szCs w:val="32"/>
        </w:rPr>
      </w:pPr>
      <w:r w:rsidRPr="002D060C">
        <w:rPr>
          <w:rFonts w:ascii="Times New Roman" w:eastAsia="Times New Roman" w:hAnsi="Times New Roman"/>
          <w:sz w:val="24"/>
          <w:szCs w:val="32"/>
        </w:rPr>
        <w:t>Based on the genotypes' mean values for grain panicle</w:t>
      </w:r>
      <w:r w:rsidRPr="002D060C">
        <w:rPr>
          <w:rFonts w:ascii="Times New Roman" w:eastAsia="Times New Roman" w:hAnsi="Times New Roman"/>
          <w:sz w:val="24"/>
          <w:szCs w:val="32"/>
          <w:vertAlign w:val="superscript"/>
        </w:rPr>
        <w:t>-1</w:t>
      </w:r>
      <w:r w:rsidRPr="002D060C">
        <w:rPr>
          <w:rFonts w:ascii="Times New Roman" w:eastAsia="Times New Roman" w:hAnsi="Times New Roman"/>
          <w:sz w:val="24"/>
          <w:szCs w:val="32"/>
        </w:rPr>
        <w:t xml:space="preserve"> across environments, the biplot GGE approach ranks genotypes. The 'ordinate' line, which is perpendicular to the AEA and green, displays the level of genetic instability. The genotype would be more unstable the higher the projection on ordinate. According to its reduced projection on coordinate, which is depicted in figure 3.2D, AUP-30 was the genotype for grains panicle-1 that was consistently the most prolific and dependable in all conditions. The enormous projection of genotype AUP-3's coordinates suggests that it had the least stability, although producing an adequate number of grains panicle-1. However, as evidenced by its bigger projection on coordinate, AUP-29, the third highest grain production, remained rather constant. Contrarily, AUP-53 was the genotype for grain panicle-1 that performed poorly and was least stable, as seen by its longer projection on coordinate </w:t>
      </w:r>
      <w:r w:rsidR="00B312F3">
        <w:rPr>
          <w:rFonts w:ascii="Times New Roman" w:eastAsia="Times New Roman" w:hAnsi="Times New Roman"/>
          <w:sz w:val="24"/>
          <w:szCs w:val="32"/>
        </w:rPr>
        <w:t xml:space="preserve">(Fig. 3.2C). </w:t>
      </w:r>
    </w:p>
    <w:p w14:paraId="25CF983C" w14:textId="77777777" w:rsidR="00DF5A42" w:rsidRPr="0063607C" w:rsidRDefault="00DF5A42" w:rsidP="00EB5EE7">
      <w:pPr>
        <w:spacing w:after="0" w:line="360" w:lineRule="auto"/>
        <w:ind w:left="-720"/>
        <w:jc w:val="both"/>
        <w:rPr>
          <w:rFonts w:ascii="Times New Roman" w:eastAsia="Times New Roman" w:hAnsi="Times New Roman"/>
          <w:b/>
          <w:sz w:val="24"/>
          <w:szCs w:val="24"/>
        </w:rPr>
      </w:pPr>
    </w:p>
    <w:p w14:paraId="28100B4B" w14:textId="77777777" w:rsidR="00DF5A42" w:rsidRPr="00824FF7" w:rsidRDefault="00DF5A42" w:rsidP="00EB5EE7">
      <w:pPr>
        <w:spacing w:after="0" w:line="36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lastRenderedPageBreak/>
        <w:t>Mean p</w:t>
      </w:r>
      <w:r w:rsidRPr="00824FF7">
        <w:rPr>
          <w:rFonts w:ascii="Times New Roman" w:eastAsia="Times New Roman" w:hAnsi="Times New Roman"/>
          <w:b/>
          <w:sz w:val="24"/>
          <w:szCs w:val="24"/>
        </w:rPr>
        <w:t>erformance of genotype</w:t>
      </w:r>
      <w:r>
        <w:rPr>
          <w:rFonts w:ascii="Times New Roman" w:eastAsia="Times New Roman" w:hAnsi="Times New Roman"/>
          <w:b/>
          <w:sz w:val="24"/>
          <w:szCs w:val="24"/>
        </w:rPr>
        <w:t>s</w:t>
      </w:r>
      <w:r w:rsidRPr="00824FF7">
        <w:rPr>
          <w:rFonts w:ascii="Times New Roman" w:eastAsia="Times New Roman" w:hAnsi="Times New Roman"/>
          <w:b/>
          <w:sz w:val="24"/>
          <w:szCs w:val="24"/>
        </w:rPr>
        <w:t xml:space="preserve"> and environments</w:t>
      </w:r>
    </w:p>
    <w:p w14:paraId="3E780745" w14:textId="77777777" w:rsidR="002D060C" w:rsidRDefault="002D060C" w:rsidP="00EB5EE7">
      <w:pPr>
        <w:spacing w:after="0" w:line="360" w:lineRule="auto"/>
        <w:ind w:left="-720"/>
        <w:jc w:val="both"/>
        <w:rPr>
          <w:rFonts w:ascii="Times New Roman" w:eastAsia="Times New Roman" w:hAnsi="Times New Roman"/>
          <w:sz w:val="24"/>
          <w:szCs w:val="24"/>
        </w:rPr>
      </w:pPr>
      <w:r w:rsidRPr="002D060C">
        <w:rPr>
          <w:rFonts w:ascii="Times New Roman" w:eastAsia="Times New Roman" w:hAnsi="Times New Roman"/>
          <w:sz w:val="24"/>
          <w:szCs w:val="24"/>
        </w:rPr>
        <w:t>GGE biplot analysis was used to examine grain yield data from 90 rice genotypes grown in eight different settings. The variance brought on by GE interaction was reflected by the first two main components in total by 63.2% (Fig. 3.3A). The most variable genotypes in various contexts were AUP-3, AUP-30, AUP-90, and AUP-64, as seen by their greater distances from the origin. Because all environments had smaller vectors, they had the greatest potential to significantly alter how genotypes performed. AUP-3, AUP-30, and AUP-90 genotypes were found to be stable and widely adapted for grain yield, which is consistent with being close to the origin.</w:t>
      </w:r>
    </w:p>
    <w:p w14:paraId="0717A57F" w14:textId="5EC4C9A1" w:rsidR="00DF5A42" w:rsidRDefault="00DF5A42" w:rsidP="00EB5EE7">
      <w:pPr>
        <w:spacing w:after="0" w:line="360" w:lineRule="auto"/>
        <w:ind w:left="-720"/>
        <w:jc w:val="both"/>
        <w:rPr>
          <w:rFonts w:ascii="Times New Roman" w:eastAsia="Times New Roman" w:hAnsi="Times New Roman"/>
          <w:sz w:val="24"/>
          <w:szCs w:val="32"/>
        </w:rPr>
      </w:pPr>
      <w:r w:rsidRPr="00F80138">
        <w:rPr>
          <w:rFonts w:ascii="Times New Roman" w:eastAsia="Times New Roman" w:hAnsi="Times New Roman"/>
          <w:b/>
          <w:sz w:val="24"/>
          <w:szCs w:val="32"/>
        </w:rPr>
        <w:t>Which-won-where pattern</w:t>
      </w:r>
    </w:p>
    <w:p w14:paraId="2C6ADCA6" w14:textId="77777777" w:rsidR="002D060C" w:rsidRDefault="002D060C" w:rsidP="002D060C">
      <w:pPr>
        <w:spacing w:after="0" w:line="360" w:lineRule="auto"/>
        <w:ind w:left="-720" w:firstLine="720"/>
        <w:jc w:val="both"/>
        <w:rPr>
          <w:rFonts w:ascii="Times New Roman" w:eastAsia="Times New Roman" w:hAnsi="Times New Roman"/>
          <w:sz w:val="24"/>
          <w:szCs w:val="32"/>
        </w:rPr>
      </w:pPr>
      <w:r w:rsidRPr="002D060C">
        <w:rPr>
          <w:rFonts w:ascii="Times New Roman" w:eastAsia="Times New Roman" w:hAnsi="Times New Roman"/>
          <w:sz w:val="24"/>
          <w:szCs w:val="32"/>
        </w:rPr>
        <w:t>Figure 3.3B shows a polygonal perspective of the which-won-where GGE biplot for grain yield. Only four of the seven sectors of the biplot received environments, dividing the genotypes among them. Genotypes located at the center of ecosystems that contain sectors provided evidence of their site-specific performance. The adaptability of genotype AUP-30 in these conditions is suggested by its positive responses to E-3 and E-7. The better grain production of genotype AUP-3 in environments E-1 and E-5 indicated the trait's site-specific performance for the genotype. The only environments that AUP-29 interacted with were E-2 and E-6. In sectors where no environment was provided, genotypes AUP-58, AUP-64, and AUP-74 won, demonstrating their variable performance across all conditions. In general, genotype AUP-30 won the sector with the best genotypes, while genotype AUP-64 showed up in the sector with the worst genotypes for grain yield.</w:t>
      </w:r>
    </w:p>
    <w:p w14:paraId="4DAF0A9E" w14:textId="37A0BC76" w:rsidR="00DF5A42" w:rsidRDefault="00DF5A42" w:rsidP="002D060C">
      <w:pPr>
        <w:spacing w:after="0" w:line="360" w:lineRule="auto"/>
        <w:ind w:left="-720"/>
        <w:jc w:val="both"/>
        <w:rPr>
          <w:rFonts w:ascii="Times New Roman" w:eastAsia="Times New Roman" w:hAnsi="Times New Roman"/>
          <w:b/>
          <w:sz w:val="24"/>
          <w:szCs w:val="32"/>
        </w:rPr>
      </w:pPr>
      <w:r w:rsidRPr="009427D8">
        <w:rPr>
          <w:rFonts w:ascii="Times New Roman" w:eastAsia="Times New Roman" w:hAnsi="Times New Roman"/>
          <w:b/>
          <w:sz w:val="24"/>
          <w:szCs w:val="32"/>
        </w:rPr>
        <w:t>Discriminating abili</w:t>
      </w:r>
      <w:r>
        <w:rPr>
          <w:rFonts w:ascii="Times New Roman" w:eastAsia="Times New Roman" w:hAnsi="Times New Roman"/>
          <w:b/>
          <w:sz w:val="24"/>
          <w:szCs w:val="32"/>
        </w:rPr>
        <w:t xml:space="preserve">ty vs. representativeness of </w:t>
      </w:r>
      <w:r w:rsidRPr="009427D8">
        <w:rPr>
          <w:rFonts w:ascii="Times New Roman" w:eastAsia="Times New Roman" w:hAnsi="Times New Roman"/>
          <w:b/>
          <w:sz w:val="24"/>
          <w:szCs w:val="32"/>
        </w:rPr>
        <w:t>environments</w:t>
      </w:r>
    </w:p>
    <w:p w14:paraId="1463CDBD" w14:textId="77777777" w:rsidR="002D060C" w:rsidRDefault="002D060C" w:rsidP="002D060C">
      <w:pPr>
        <w:spacing w:after="0" w:line="360" w:lineRule="auto"/>
        <w:ind w:left="-720" w:firstLine="720"/>
        <w:jc w:val="both"/>
        <w:rPr>
          <w:rFonts w:ascii="Times New Roman" w:eastAsia="Times New Roman" w:hAnsi="Times New Roman"/>
          <w:sz w:val="24"/>
          <w:szCs w:val="32"/>
        </w:rPr>
      </w:pPr>
      <w:r w:rsidRPr="002D060C">
        <w:rPr>
          <w:rFonts w:ascii="Times New Roman" w:eastAsia="Times New Roman" w:hAnsi="Times New Roman"/>
          <w:sz w:val="24"/>
          <w:szCs w:val="32"/>
        </w:rPr>
        <w:t xml:space="preserve">Figure 3.3C shows a discriminating vs. representativeness biplot for grain yield. The longer distances from the genesis of the environments E-2, E-4, E-6, and E-8 suggest that they were substantially more discriminating settings. However, because of their greater angle with the AEA (Average-Environment Axis), these environments were not regarded as representative environments. Because of their greater distances from the origin, environments E-1, E-3, E-5, and E-7 were also the discriminating environments. Due to the reduced AEA angle, these habitats were considered to be relatively representative environments. Due to its shortest angle with AEA and adequate representative power for genotypes, Environment E-1, however, seemed to be the most representative one (Fig. 3.3 C). Figure 5.4 C shows the location of the optimal genotype and environment for grain yield. The optimal genotypes and environment for grain </w:t>
      </w:r>
      <w:r w:rsidRPr="002D060C">
        <w:rPr>
          <w:rFonts w:ascii="Times New Roman" w:eastAsia="Times New Roman" w:hAnsi="Times New Roman"/>
          <w:sz w:val="24"/>
          <w:szCs w:val="32"/>
        </w:rPr>
        <w:lastRenderedPageBreak/>
        <w:t>yield were represented by RILs AUP-3 and AUP-30 and environment E-1, which were all placed close to the ideal site.</w:t>
      </w:r>
    </w:p>
    <w:p w14:paraId="15B6B27C" w14:textId="71A2FA28" w:rsidR="00DF5A42" w:rsidRDefault="00DF5A42" w:rsidP="002D060C">
      <w:pPr>
        <w:spacing w:after="0" w:line="360" w:lineRule="auto"/>
        <w:ind w:left="-720"/>
        <w:jc w:val="both"/>
        <w:rPr>
          <w:rFonts w:ascii="Times New Roman" w:eastAsia="Times New Roman" w:hAnsi="Times New Roman"/>
          <w:b/>
          <w:sz w:val="24"/>
          <w:szCs w:val="32"/>
        </w:rPr>
      </w:pPr>
      <w:r w:rsidRPr="009427D8">
        <w:rPr>
          <w:rFonts w:ascii="Times New Roman" w:eastAsia="Times New Roman" w:hAnsi="Times New Roman"/>
          <w:b/>
          <w:sz w:val="24"/>
          <w:szCs w:val="32"/>
        </w:rPr>
        <w:t>Relationship among environments</w:t>
      </w:r>
    </w:p>
    <w:p w14:paraId="1CEA04A8" w14:textId="617787D4" w:rsidR="00DF5A42" w:rsidRDefault="002278B1" w:rsidP="00883737">
      <w:pPr>
        <w:spacing w:after="0" w:line="360" w:lineRule="auto"/>
        <w:ind w:left="-720" w:firstLine="720"/>
        <w:jc w:val="both"/>
        <w:rPr>
          <w:rFonts w:ascii="Times New Roman" w:eastAsia="Times New Roman" w:hAnsi="Times New Roman"/>
          <w:b/>
          <w:sz w:val="24"/>
          <w:szCs w:val="32"/>
        </w:rPr>
      </w:pPr>
      <w:r w:rsidRPr="002278B1">
        <w:rPr>
          <w:rFonts w:ascii="Times New Roman" w:eastAsia="Times New Roman" w:hAnsi="Times New Roman"/>
          <w:sz w:val="24"/>
          <w:szCs w:val="32"/>
        </w:rPr>
        <w:t xml:space="preserve">Figure 3.3 C shows the relationship between test environments. By their smaller angles with one another, environments E-1, E-3, and E-7 can be demonstrated to have close associations. The environments E-2 and E-6 were similar in that they were connected. The angle of environment E-04 with environments E-2 and E-6 is greater than 90 degrees, indicating a negative relationship between these environments and providing contrasting conditions to distinguish genotypes. Environment E-7 had longer vectors based on vector length, allowing for the possibility of genotype selection based on grain yield. </w:t>
      </w:r>
      <w:r w:rsidR="001C6F50">
        <w:rPr>
          <w:rFonts w:ascii="Times New Roman" w:eastAsia="Times New Roman" w:hAnsi="Times New Roman"/>
          <w:sz w:val="24"/>
          <w:szCs w:val="32"/>
        </w:rPr>
        <w:t>(Fig. 3.3</w:t>
      </w:r>
      <w:r w:rsidR="00DF5A42">
        <w:rPr>
          <w:rFonts w:ascii="Times New Roman" w:eastAsia="Times New Roman" w:hAnsi="Times New Roman"/>
          <w:sz w:val="24"/>
          <w:szCs w:val="32"/>
        </w:rPr>
        <w:t>C).</w:t>
      </w:r>
    </w:p>
    <w:p w14:paraId="58C1710E" w14:textId="77777777" w:rsidR="00DF5A42" w:rsidRDefault="00DF5A42" w:rsidP="00EB5EE7">
      <w:pPr>
        <w:spacing w:after="0" w:line="360" w:lineRule="auto"/>
        <w:ind w:left="-720"/>
        <w:jc w:val="both"/>
        <w:rPr>
          <w:rFonts w:ascii="Times New Roman" w:eastAsia="Times New Roman" w:hAnsi="Times New Roman"/>
          <w:b/>
          <w:sz w:val="24"/>
          <w:szCs w:val="32"/>
        </w:rPr>
      </w:pPr>
      <w:r w:rsidRPr="0078369D">
        <w:rPr>
          <w:rFonts w:ascii="Times New Roman" w:eastAsia="Times New Roman" w:hAnsi="Times New Roman"/>
          <w:b/>
          <w:sz w:val="24"/>
          <w:szCs w:val="32"/>
        </w:rPr>
        <w:t>Mean vs. stability of genotypes</w:t>
      </w:r>
    </w:p>
    <w:p w14:paraId="101AFFA1" w14:textId="157E4461" w:rsidR="00DF5A42" w:rsidRDefault="002278B1" w:rsidP="00883737">
      <w:pPr>
        <w:spacing w:after="0" w:line="360" w:lineRule="auto"/>
        <w:ind w:left="-720" w:firstLine="720"/>
        <w:jc w:val="both"/>
        <w:rPr>
          <w:rFonts w:ascii="Times New Roman" w:eastAsia="Times New Roman" w:hAnsi="Times New Roman"/>
          <w:sz w:val="24"/>
          <w:szCs w:val="32"/>
        </w:rPr>
      </w:pPr>
      <w:r w:rsidRPr="002278B1">
        <w:rPr>
          <w:rFonts w:ascii="Times New Roman" w:eastAsia="Times New Roman" w:hAnsi="Times New Roman"/>
          <w:sz w:val="24"/>
          <w:szCs w:val="32"/>
        </w:rPr>
        <w:t>Figure 3.3 D shows a biplot of mean vs. stability for grain yield. As can be observed, AUP--30 was a high yielding genotype with moderate stability since it produced a higher mean grain yield with an intermediate projection on the ordinate. AUP-90 was discovered to be less stable than AUP-30 but comparatively low yielding in comparison. In a similar vein, AUP-64 had mediocre yields and average stability.</w:t>
      </w:r>
      <w:r w:rsidR="001C6F50">
        <w:rPr>
          <w:rFonts w:ascii="Times New Roman" w:eastAsia="Times New Roman" w:hAnsi="Times New Roman"/>
          <w:sz w:val="24"/>
          <w:szCs w:val="32"/>
        </w:rPr>
        <w:t xml:space="preserve"> (Fig. 3</w:t>
      </w:r>
      <w:r w:rsidR="00DF5A42">
        <w:rPr>
          <w:rFonts w:ascii="Times New Roman" w:eastAsia="Times New Roman" w:hAnsi="Times New Roman"/>
          <w:sz w:val="24"/>
          <w:szCs w:val="32"/>
        </w:rPr>
        <w:t>.3 D).</w:t>
      </w:r>
    </w:p>
    <w:p w14:paraId="76CD7949" w14:textId="24068C23" w:rsidR="00FD76A2" w:rsidRDefault="00AD13AC" w:rsidP="00C16F08">
      <w:pPr>
        <w:spacing w:before="100" w:beforeAutospacing="1" w:after="100" w:afterAutospacing="1" w:line="360" w:lineRule="auto"/>
        <w:ind w:left="-720"/>
        <w:jc w:val="both"/>
        <w:rPr>
          <w:rFonts w:ascii="Times New Roman" w:hAnsi="Times New Roman"/>
          <w:b/>
          <w:sz w:val="24"/>
          <w:szCs w:val="16"/>
        </w:rPr>
      </w:pPr>
      <w:r w:rsidRPr="00DC586D">
        <w:rPr>
          <w:rFonts w:ascii="Times New Roman" w:hAnsi="Times New Roman"/>
          <w:b/>
          <w:sz w:val="24"/>
          <w:szCs w:val="24"/>
        </w:rPr>
        <w:t xml:space="preserve">Table </w:t>
      </w:r>
      <w:r>
        <w:rPr>
          <w:rFonts w:ascii="Times New Roman" w:hAnsi="Times New Roman"/>
          <w:b/>
          <w:sz w:val="24"/>
          <w:szCs w:val="24"/>
        </w:rPr>
        <w:t xml:space="preserve">3.1. </w:t>
      </w:r>
      <w:r w:rsidRPr="00DC586D">
        <w:rPr>
          <w:rFonts w:ascii="Times New Roman" w:hAnsi="Times New Roman"/>
          <w:b/>
          <w:sz w:val="24"/>
          <w:szCs w:val="24"/>
        </w:rPr>
        <w:t>Pooled mean squares for various traits o</w:t>
      </w:r>
      <w:r>
        <w:rPr>
          <w:rFonts w:ascii="Times New Roman" w:hAnsi="Times New Roman"/>
          <w:b/>
          <w:sz w:val="24"/>
          <w:szCs w:val="24"/>
        </w:rPr>
        <w:t>f 90 genotypes across eight</w:t>
      </w:r>
      <w:r w:rsidRPr="00DC586D">
        <w:rPr>
          <w:rFonts w:ascii="Times New Roman" w:hAnsi="Times New Roman"/>
          <w:b/>
          <w:sz w:val="24"/>
          <w:szCs w:val="24"/>
        </w:rPr>
        <w:t xml:space="preserve"> environments</w:t>
      </w:r>
      <w:r>
        <w:rPr>
          <w:rFonts w:ascii="Times New Roman" w:hAnsi="Times New Roman"/>
          <w:b/>
          <w:sz w:val="24"/>
          <w:szCs w:val="24"/>
        </w:rPr>
        <w:t xml:space="preserve"> </w:t>
      </w:r>
      <w:r>
        <w:rPr>
          <w:rFonts w:ascii="Times New Roman" w:hAnsi="Times New Roman"/>
          <w:b/>
          <w:sz w:val="24"/>
          <w:szCs w:val="16"/>
        </w:rPr>
        <w:t>during 20</w:t>
      </w:r>
      <w:r w:rsidR="00B53D7B">
        <w:rPr>
          <w:rFonts w:ascii="Times New Roman" w:hAnsi="Times New Roman"/>
          <w:b/>
          <w:sz w:val="24"/>
          <w:szCs w:val="16"/>
        </w:rPr>
        <w:t>20</w:t>
      </w:r>
      <w:r>
        <w:rPr>
          <w:rFonts w:ascii="Times New Roman" w:hAnsi="Times New Roman"/>
          <w:b/>
          <w:sz w:val="24"/>
          <w:szCs w:val="16"/>
        </w:rPr>
        <w:t xml:space="preserve"> and 20</w:t>
      </w:r>
      <w:r w:rsidR="00B53D7B">
        <w:rPr>
          <w:rFonts w:ascii="Times New Roman" w:hAnsi="Times New Roman"/>
          <w:b/>
          <w:sz w:val="24"/>
          <w:szCs w:val="16"/>
        </w:rPr>
        <w:t>21</w:t>
      </w:r>
      <w:r>
        <w:rPr>
          <w:rFonts w:ascii="Times New Roman" w:hAnsi="Times New Roman"/>
          <w:b/>
          <w:sz w:val="24"/>
          <w:szCs w:val="16"/>
        </w:rPr>
        <w:t xml:space="preserve"> rice growing seasons</w:t>
      </w:r>
      <w:r w:rsidRPr="000C3AC1">
        <w:rPr>
          <w:rFonts w:ascii="Times New Roman" w:hAnsi="Times New Roman"/>
          <w:b/>
          <w:sz w:val="24"/>
          <w:szCs w:val="16"/>
        </w:rPr>
        <w:t>.</w:t>
      </w:r>
    </w:p>
    <w:tbl>
      <w:tblPr>
        <w:tblStyle w:val="TableGrid"/>
        <w:tblW w:w="8630" w:type="dxa"/>
        <w:tblLook w:val="04A0" w:firstRow="1" w:lastRow="0" w:firstColumn="1" w:lastColumn="0" w:noHBand="0" w:noVBand="1"/>
      </w:tblPr>
      <w:tblGrid>
        <w:gridCol w:w="2425"/>
        <w:gridCol w:w="1170"/>
        <w:gridCol w:w="1890"/>
        <w:gridCol w:w="1620"/>
        <w:gridCol w:w="1525"/>
      </w:tblGrid>
      <w:tr w:rsidR="00AD13AC" w14:paraId="47037286" w14:textId="77777777" w:rsidTr="00AD13AC">
        <w:tc>
          <w:tcPr>
            <w:tcW w:w="2425" w:type="dxa"/>
            <w:vAlign w:val="center"/>
          </w:tcPr>
          <w:p w14:paraId="43B2CF65" w14:textId="77777777" w:rsidR="00AD13AC" w:rsidRPr="003044B0" w:rsidRDefault="00AD13AC" w:rsidP="00AD13AC">
            <w:pPr>
              <w:jc w:val="center"/>
              <w:rPr>
                <w:rFonts w:ascii="Times New Roman" w:eastAsia="Times New Roman" w:hAnsi="Times New Roman"/>
                <w:b/>
                <w:sz w:val="24"/>
                <w:szCs w:val="24"/>
              </w:rPr>
            </w:pPr>
            <w:r w:rsidRPr="003044B0">
              <w:rPr>
                <w:rFonts w:ascii="Times New Roman" w:eastAsia="Times New Roman" w:hAnsi="Times New Roman"/>
                <w:b/>
                <w:sz w:val="24"/>
                <w:szCs w:val="24"/>
              </w:rPr>
              <w:t>SoV</w:t>
            </w:r>
          </w:p>
        </w:tc>
        <w:tc>
          <w:tcPr>
            <w:tcW w:w="1170" w:type="dxa"/>
            <w:vAlign w:val="center"/>
          </w:tcPr>
          <w:p w14:paraId="3DCB227E" w14:textId="77777777" w:rsidR="00AD13AC" w:rsidRPr="003044B0" w:rsidRDefault="00AD13AC" w:rsidP="00AD13AC">
            <w:pPr>
              <w:jc w:val="center"/>
              <w:rPr>
                <w:rFonts w:ascii="Times New Roman" w:hAnsi="Times New Roman"/>
                <w:b/>
                <w:sz w:val="24"/>
                <w:szCs w:val="24"/>
                <w:lang w:val="en-GB"/>
              </w:rPr>
            </w:pPr>
            <w:r w:rsidRPr="003044B0">
              <w:rPr>
                <w:rFonts w:ascii="Times New Roman" w:hAnsi="Times New Roman"/>
                <w:b/>
                <w:sz w:val="24"/>
                <w:szCs w:val="24"/>
                <w:lang w:val="en-GB"/>
              </w:rPr>
              <w:t>Df</w:t>
            </w:r>
          </w:p>
        </w:tc>
        <w:tc>
          <w:tcPr>
            <w:tcW w:w="1890" w:type="dxa"/>
            <w:vAlign w:val="center"/>
          </w:tcPr>
          <w:p w14:paraId="34F71C95" w14:textId="77777777" w:rsidR="00AD13AC" w:rsidRPr="003044B0" w:rsidRDefault="00AD13AC" w:rsidP="00AD13AC">
            <w:pPr>
              <w:jc w:val="center"/>
              <w:rPr>
                <w:rFonts w:ascii="Times New Roman" w:hAnsi="Times New Roman"/>
                <w:b/>
                <w:sz w:val="24"/>
                <w:szCs w:val="24"/>
                <w:lang w:val="en-GB"/>
              </w:rPr>
            </w:pPr>
            <w:r w:rsidRPr="003044B0">
              <w:rPr>
                <w:rFonts w:ascii="Times New Roman" w:eastAsia="Times New Roman" w:hAnsi="Times New Roman"/>
                <w:b/>
                <w:sz w:val="24"/>
                <w:szCs w:val="24"/>
              </w:rPr>
              <w:t>Days to maturity (days)</w:t>
            </w:r>
          </w:p>
        </w:tc>
        <w:tc>
          <w:tcPr>
            <w:tcW w:w="1620" w:type="dxa"/>
            <w:vAlign w:val="center"/>
          </w:tcPr>
          <w:p w14:paraId="07104DAF" w14:textId="77777777" w:rsidR="00AD13AC" w:rsidRPr="003044B0" w:rsidRDefault="00AD13AC" w:rsidP="00AD13AC">
            <w:pPr>
              <w:jc w:val="center"/>
              <w:rPr>
                <w:rFonts w:ascii="Times New Roman" w:hAnsi="Times New Roman"/>
                <w:b/>
                <w:sz w:val="24"/>
                <w:szCs w:val="24"/>
                <w:lang w:val="en-GB"/>
              </w:rPr>
            </w:pPr>
            <w:r w:rsidRPr="003044B0">
              <w:rPr>
                <w:rFonts w:ascii="Times New Roman" w:eastAsia="Times New Roman" w:hAnsi="Times New Roman"/>
                <w:b/>
                <w:sz w:val="24"/>
                <w:szCs w:val="24"/>
              </w:rPr>
              <w:t>Grains panicle</w:t>
            </w:r>
            <w:r w:rsidRPr="003044B0">
              <w:rPr>
                <w:rFonts w:ascii="Times New Roman" w:eastAsia="Times New Roman" w:hAnsi="Times New Roman"/>
                <w:b/>
                <w:sz w:val="24"/>
                <w:szCs w:val="24"/>
                <w:vertAlign w:val="superscript"/>
              </w:rPr>
              <w:t>-1</w:t>
            </w:r>
          </w:p>
        </w:tc>
        <w:tc>
          <w:tcPr>
            <w:tcW w:w="1525" w:type="dxa"/>
            <w:vAlign w:val="center"/>
          </w:tcPr>
          <w:p w14:paraId="1780E5FA" w14:textId="77777777" w:rsidR="00AD13AC" w:rsidRPr="003044B0" w:rsidRDefault="00AD13AC" w:rsidP="00AD13AC">
            <w:pPr>
              <w:jc w:val="center"/>
              <w:rPr>
                <w:rFonts w:ascii="Times New Roman" w:hAnsi="Times New Roman"/>
                <w:b/>
                <w:sz w:val="24"/>
                <w:szCs w:val="24"/>
                <w:lang w:val="en-GB"/>
              </w:rPr>
            </w:pPr>
            <w:r w:rsidRPr="003044B0">
              <w:rPr>
                <w:rFonts w:ascii="Times New Roman" w:eastAsia="Times New Roman" w:hAnsi="Times New Roman"/>
                <w:b/>
                <w:sz w:val="24"/>
                <w:szCs w:val="24"/>
              </w:rPr>
              <w:t>Grain yield (t hac</w:t>
            </w:r>
            <w:r w:rsidRPr="003044B0">
              <w:rPr>
                <w:rFonts w:ascii="Times New Roman" w:eastAsia="Times New Roman" w:hAnsi="Times New Roman"/>
                <w:b/>
                <w:sz w:val="24"/>
                <w:szCs w:val="24"/>
                <w:vertAlign w:val="superscript"/>
              </w:rPr>
              <w:t>-1</w:t>
            </w:r>
            <w:r w:rsidRPr="003044B0">
              <w:rPr>
                <w:rFonts w:ascii="Times New Roman" w:eastAsia="Times New Roman" w:hAnsi="Times New Roman"/>
                <w:b/>
                <w:sz w:val="24"/>
                <w:szCs w:val="24"/>
              </w:rPr>
              <w:t>)</w:t>
            </w:r>
          </w:p>
        </w:tc>
      </w:tr>
      <w:tr w:rsidR="00AD13AC" w14:paraId="5EF1628C" w14:textId="77777777" w:rsidTr="00AD13AC">
        <w:tc>
          <w:tcPr>
            <w:tcW w:w="2425" w:type="dxa"/>
            <w:vAlign w:val="center"/>
          </w:tcPr>
          <w:p w14:paraId="6A4D5C30" w14:textId="77777777" w:rsidR="00AD13AC" w:rsidRPr="003044B0" w:rsidRDefault="00AD13AC" w:rsidP="00AD13AC">
            <w:pPr>
              <w:jc w:val="center"/>
              <w:rPr>
                <w:rFonts w:ascii="Times New Roman" w:eastAsia="Times New Roman" w:hAnsi="Times New Roman"/>
                <w:b/>
                <w:sz w:val="24"/>
                <w:szCs w:val="24"/>
              </w:rPr>
            </w:pPr>
            <w:r w:rsidRPr="003044B0">
              <w:rPr>
                <w:rFonts w:ascii="Times New Roman" w:eastAsia="Times New Roman" w:hAnsi="Times New Roman"/>
                <w:b/>
                <w:sz w:val="24"/>
                <w:szCs w:val="24"/>
              </w:rPr>
              <w:t>Environments</w:t>
            </w:r>
          </w:p>
        </w:tc>
        <w:tc>
          <w:tcPr>
            <w:tcW w:w="1170" w:type="dxa"/>
            <w:vAlign w:val="center"/>
          </w:tcPr>
          <w:p w14:paraId="34D691A7"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7</w:t>
            </w:r>
          </w:p>
        </w:tc>
        <w:tc>
          <w:tcPr>
            <w:tcW w:w="1890" w:type="dxa"/>
            <w:vAlign w:val="center"/>
          </w:tcPr>
          <w:p w14:paraId="269E82F2"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35310.8**</w:t>
            </w:r>
          </w:p>
        </w:tc>
        <w:tc>
          <w:tcPr>
            <w:tcW w:w="1620" w:type="dxa"/>
            <w:vAlign w:val="center"/>
          </w:tcPr>
          <w:p w14:paraId="2A123823"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104338.2**</w:t>
            </w:r>
          </w:p>
        </w:tc>
        <w:tc>
          <w:tcPr>
            <w:tcW w:w="1525" w:type="dxa"/>
            <w:vAlign w:val="center"/>
          </w:tcPr>
          <w:p w14:paraId="18004F5D"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72.5**</w:t>
            </w:r>
          </w:p>
        </w:tc>
      </w:tr>
      <w:tr w:rsidR="00AD13AC" w14:paraId="18E14E53" w14:textId="77777777" w:rsidTr="00AD13AC">
        <w:tc>
          <w:tcPr>
            <w:tcW w:w="2425" w:type="dxa"/>
            <w:vAlign w:val="center"/>
          </w:tcPr>
          <w:p w14:paraId="6D5E84CD" w14:textId="77777777" w:rsidR="00AD13AC" w:rsidRPr="003044B0" w:rsidRDefault="00AD13AC" w:rsidP="00AD13AC">
            <w:pPr>
              <w:jc w:val="center"/>
              <w:rPr>
                <w:rFonts w:ascii="Times New Roman" w:eastAsia="Times New Roman" w:hAnsi="Times New Roman"/>
                <w:b/>
                <w:sz w:val="24"/>
                <w:szCs w:val="24"/>
              </w:rPr>
            </w:pPr>
            <w:r w:rsidRPr="003044B0">
              <w:rPr>
                <w:rFonts w:ascii="Times New Roman" w:eastAsia="Times New Roman" w:hAnsi="Times New Roman"/>
                <w:b/>
                <w:sz w:val="24"/>
                <w:szCs w:val="24"/>
              </w:rPr>
              <w:t>Replications (E)</w:t>
            </w:r>
          </w:p>
        </w:tc>
        <w:tc>
          <w:tcPr>
            <w:tcW w:w="1170" w:type="dxa"/>
            <w:vAlign w:val="center"/>
          </w:tcPr>
          <w:p w14:paraId="5E19948C"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16</w:t>
            </w:r>
          </w:p>
        </w:tc>
        <w:tc>
          <w:tcPr>
            <w:tcW w:w="1890" w:type="dxa"/>
            <w:vAlign w:val="center"/>
          </w:tcPr>
          <w:p w14:paraId="1664A43D"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113.3</w:t>
            </w:r>
          </w:p>
        </w:tc>
        <w:tc>
          <w:tcPr>
            <w:tcW w:w="1620" w:type="dxa"/>
            <w:vAlign w:val="center"/>
          </w:tcPr>
          <w:p w14:paraId="2DFD88C9"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350.9</w:t>
            </w:r>
          </w:p>
        </w:tc>
        <w:tc>
          <w:tcPr>
            <w:tcW w:w="1525" w:type="dxa"/>
            <w:vAlign w:val="center"/>
          </w:tcPr>
          <w:p w14:paraId="72754B93"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0.5</w:t>
            </w:r>
          </w:p>
        </w:tc>
      </w:tr>
      <w:tr w:rsidR="00AD13AC" w14:paraId="6BDDB32D" w14:textId="77777777" w:rsidTr="00AD13AC">
        <w:tc>
          <w:tcPr>
            <w:tcW w:w="2425" w:type="dxa"/>
            <w:vAlign w:val="center"/>
          </w:tcPr>
          <w:p w14:paraId="16868CD0" w14:textId="77777777" w:rsidR="00AD13AC" w:rsidRPr="003044B0" w:rsidRDefault="00AD13AC" w:rsidP="00AD13AC">
            <w:pPr>
              <w:jc w:val="center"/>
              <w:rPr>
                <w:rFonts w:ascii="Times New Roman" w:eastAsia="Times New Roman" w:hAnsi="Times New Roman"/>
                <w:b/>
                <w:sz w:val="24"/>
                <w:szCs w:val="24"/>
              </w:rPr>
            </w:pPr>
            <w:r w:rsidRPr="003044B0">
              <w:rPr>
                <w:rFonts w:ascii="Times New Roman" w:eastAsia="Times New Roman" w:hAnsi="Times New Roman"/>
                <w:b/>
                <w:sz w:val="24"/>
                <w:szCs w:val="24"/>
              </w:rPr>
              <w:t>S-Block (Rep (E))</w:t>
            </w:r>
          </w:p>
        </w:tc>
        <w:tc>
          <w:tcPr>
            <w:tcW w:w="1170" w:type="dxa"/>
            <w:vAlign w:val="center"/>
          </w:tcPr>
          <w:p w14:paraId="42D4C60E"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120</w:t>
            </w:r>
          </w:p>
        </w:tc>
        <w:tc>
          <w:tcPr>
            <w:tcW w:w="1890" w:type="dxa"/>
            <w:vAlign w:val="center"/>
          </w:tcPr>
          <w:p w14:paraId="77BECD4A"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24.2</w:t>
            </w:r>
          </w:p>
        </w:tc>
        <w:tc>
          <w:tcPr>
            <w:tcW w:w="1620" w:type="dxa"/>
            <w:vAlign w:val="center"/>
          </w:tcPr>
          <w:p w14:paraId="6DD697A7"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905.8</w:t>
            </w:r>
          </w:p>
        </w:tc>
        <w:tc>
          <w:tcPr>
            <w:tcW w:w="1525" w:type="dxa"/>
            <w:vAlign w:val="center"/>
          </w:tcPr>
          <w:p w14:paraId="5C84C09A"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0.1</w:t>
            </w:r>
          </w:p>
        </w:tc>
      </w:tr>
      <w:tr w:rsidR="00AD13AC" w14:paraId="72310ABB" w14:textId="77777777" w:rsidTr="00AD13AC">
        <w:tc>
          <w:tcPr>
            <w:tcW w:w="2425" w:type="dxa"/>
            <w:vAlign w:val="center"/>
          </w:tcPr>
          <w:p w14:paraId="332FC062" w14:textId="77777777" w:rsidR="00AD13AC" w:rsidRPr="003044B0" w:rsidRDefault="00AD13AC" w:rsidP="00AD13AC">
            <w:pPr>
              <w:jc w:val="center"/>
              <w:rPr>
                <w:rFonts w:ascii="Times New Roman" w:eastAsia="Times New Roman" w:hAnsi="Times New Roman"/>
                <w:b/>
                <w:sz w:val="24"/>
                <w:szCs w:val="24"/>
              </w:rPr>
            </w:pPr>
            <w:r w:rsidRPr="003044B0">
              <w:rPr>
                <w:rFonts w:ascii="Times New Roman" w:eastAsia="Times New Roman" w:hAnsi="Times New Roman"/>
                <w:b/>
                <w:sz w:val="24"/>
                <w:szCs w:val="24"/>
              </w:rPr>
              <w:t>Genotypes</w:t>
            </w:r>
          </w:p>
        </w:tc>
        <w:tc>
          <w:tcPr>
            <w:tcW w:w="1170" w:type="dxa"/>
            <w:vAlign w:val="center"/>
          </w:tcPr>
          <w:p w14:paraId="49F42CF8"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89</w:t>
            </w:r>
          </w:p>
        </w:tc>
        <w:tc>
          <w:tcPr>
            <w:tcW w:w="1890" w:type="dxa"/>
            <w:vAlign w:val="center"/>
          </w:tcPr>
          <w:p w14:paraId="376DF6DE"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59.8**</w:t>
            </w:r>
          </w:p>
        </w:tc>
        <w:tc>
          <w:tcPr>
            <w:tcW w:w="1620" w:type="dxa"/>
            <w:vAlign w:val="center"/>
          </w:tcPr>
          <w:p w14:paraId="10A47526"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4753.9**</w:t>
            </w:r>
          </w:p>
        </w:tc>
        <w:tc>
          <w:tcPr>
            <w:tcW w:w="1525" w:type="dxa"/>
            <w:vAlign w:val="center"/>
          </w:tcPr>
          <w:p w14:paraId="102EE5C2"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0.7**</w:t>
            </w:r>
          </w:p>
        </w:tc>
      </w:tr>
      <w:tr w:rsidR="00AD13AC" w14:paraId="52AD3D96" w14:textId="77777777" w:rsidTr="00AD13AC">
        <w:tc>
          <w:tcPr>
            <w:tcW w:w="2425" w:type="dxa"/>
            <w:vAlign w:val="center"/>
          </w:tcPr>
          <w:p w14:paraId="5E759E2B" w14:textId="77777777" w:rsidR="00AD13AC" w:rsidRPr="003044B0" w:rsidRDefault="00AD13AC" w:rsidP="00AD13AC">
            <w:pPr>
              <w:jc w:val="center"/>
              <w:rPr>
                <w:rFonts w:ascii="Times New Roman" w:eastAsia="Times New Roman" w:hAnsi="Times New Roman"/>
                <w:b/>
                <w:sz w:val="24"/>
                <w:szCs w:val="24"/>
              </w:rPr>
            </w:pPr>
            <w:r w:rsidRPr="003044B0">
              <w:rPr>
                <w:rFonts w:ascii="Times New Roman" w:eastAsia="Times New Roman" w:hAnsi="Times New Roman"/>
                <w:b/>
                <w:sz w:val="24"/>
                <w:szCs w:val="24"/>
              </w:rPr>
              <w:t>G × E</w:t>
            </w:r>
          </w:p>
        </w:tc>
        <w:tc>
          <w:tcPr>
            <w:tcW w:w="1170" w:type="dxa"/>
            <w:vAlign w:val="center"/>
          </w:tcPr>
          <w:p w14:paraId="6141C9BC"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623</w:t>
            </w:r>
          </w:p>
        </w:tc>
        <w:tc>
          <w:tcPr>
            <w:tcW w:w="1890" w:type="dxa"/>
            <w:vAlign w:val="center"/>
          </w:tcPr>
          <w:p w14:paraId="33E523A3"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41.6**</w:t>
            </w:r>
          </w:p>
        </w:tc>
        <w:tc>
          <w:tcPr>
            <w:tcW w:w="1620" w:type="dxa"/>
            <w:vAlign w:val="center"/>
          </w:tcPr>
          <w:p w14:paraId="78950518"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1160.0**</w:t>
            </w:r>
          </w:p>
        </w:tc>
        <w:tc>
          <w:tcPr>
            <w:tcW w:w="1525" w:type="dxa"/>
            <w:vAlign w:val="center"/>
          </w:tcPr>
          <w:p w14:paraId="07F1649B"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0.1*</w:t>
            </w:r>
          </w:p>
        </w:tc>
      </w:tr>
      <w:tr w:rsidR="00AD13AC" w14:paraId="7114BC39" w14:textId="77777777" w:rsidTr="00AD13AC">
        <w:tc>
          <w:tcPr>
            <w:tcW w:w="2425" w:type="dxa"/>
            <w:vAlign w:val="center"/>
          </w:tcPr>
          <w:p w14:paraId="5B2094EF" w14:textId="77777777" w:rsidR="00AD13AC" w:rsidRPr="003044B0" w:rsidRDefault="00AD13AC" w:rsidP="00AD13AC">
            <w:pPr>
              <w:jc w:val="center"/>
              <w:rPr>
                <w:rFonts w:ascii="Times New Roman" w:eastAsia="Times New Roman" w:hAnsi="Times New Roman"/>
                <w:b/>
                <w:sz w:val="24"/>
                <w:szCs w:val="24"/>
              </w:rPr>
            </w:pPr>
            <w:r w:rsidRPr="003044B0">
              <w:rPr>
                <w:rFonts w:ascii="Times New Roman" w:eastAsia="Times New Roman" w:hAnsi="Times New Roman"/>
                <w:b/>
                <w:sz w:val="24"/>
                <w:szCs w:val="24"/>
              </w:rPr>
              <w:t>Error</w:t>
            </w:r>
          </w:p>
        </w:tc>
        <w:tc>
          <w:tcPr>
            <w:tcW w:w="1170" w:type="dxa"/>
            <w:vAlign w:val="center"/>
          </w:tcPr>
          <w:p w14:paraId="0BFE6ED1"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1304</w:t>
            </w:r>
          </w:p>
        </w:tc>
        <w:tc>
          <w:tcPr>
            <w:tcW w:w="1890" w:type="dxa"/>
            <w:vAlign w:val="center"/>
          </w:tcPr>
          <w:p w14:paraId="3AEE012C"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24.5</w:t>
            </w:r>
          </w:p>
        </w:tc>
        <w:tc>
          <w:tcPr>
            <w:tcW w:w="1620" w:type="dxa"/>
            <w:vAlign w:val="center"/>
          </w:tcPr>
          <w:p w14:paraId="57AFC621"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778.0</w:t>
            </w:r>
          </w:p>
        </w:tc>
        <w:tc>
          <w:tcPr>
            <w:tcW w:w="1525" w:type="dxa"/>
            <w:vAlign w:val="center"/>
          </w:tcPr>
          <w:p w14:paraId="0D50D554" w14:textId="77777777" w:rsidR="00AD13AC" w:rsidRPr="003044B0" w:rsidRDefault="00AD13AC" w:rsidP="00AD13AC">
            <w:pPr>
              <w:jc w:val="center"/>
              <w:rPr>
                <w:rFonts w:ascii="Times New Roman" w:hAnsi="Times New Roman"/>
                <w:sz w:val="24"/>
                <w:szCs w:val="24"/>
                <w:lang w:val="en-GB"/>
              </w:rPr>
            </w:pPr>
            <w:r w:rsidRPr="003044B0">
              <w:rPr>
                <w:rFonts w:ascii="Times New Roman" w:hAnsi="Times New Roman"/>
                <w:sz w:val="24"/>
                <w:szCs w:val="24"/>
                <w:lang w:val="en-GB"/>
              </w:rPr>
              <w:t>0.1</w:t>
            </w:r>
          </w:p>
        </w:tc>
      </w:tr>
    </w:tbl>
    <w:p w14:paraId="66419915" w14:textId="792C86ED" w:rsidR="00AD13AC" w:rsidRDefault="00AD13AC" w:rsidP="00FD76A2">
      <w:pPr>
        <w:ind w:right="1800"/>
        <w:rPr>
          <w:rFonts w:ascii="Times New Roman" w:hAnsi="Times New Roman"/>
          <w:b/>
          <w:sz w:val="24"/>
          <w:szCs w:val="16"/>
        </w:rPr>
        <w:sectPr w:rsidR="00AD13AC" w:rsidSect="00FD76A2">
          <w:footerReference w:type="default" r:id="rId16"/>
          <w:pgSz w:w="12240" w:h="15840"/>
          <w:pgMar w:top="1440" w:right="1440" w:bottom="1440" w:left="2160" w:header="720" w:footer="720" w:gutter="0"/>
          <w:cols w:space="720"/>
          <w:docGrid w:linePitch="360"/>
        </w:sectPr>
      </w:pPr>
    </w:p>
    <w:p w14:paraId="7D9AA673" w14:textId="2C7DD480" w:rsidR="00AD13AC" w:rsidRPr="000C3AC1" w:rsidRDefault="00AD13AC" w:rsidP="00AD13AC">
      <w:pPr>
        <w:ind w:left="1800" w:right="-450" w:hanging="1080"/>
        <w:rPr>
          <w:rFonts w:ascii="Times New Roman" w:hAnsi="Times New Roman"/>
          <w:b/>
          <w:sz w:val="24"/>
          <w:szCs w:val="16"/>
        </w:rPr>
      </w:pPr>
      <w:r w:rsidRPr="000C3AC1">
        <w:rPr>
          <w:rFonts w:ascii="Times New Roman" w:hAnsi="Times New Roman"/>
          <w:b/>
          <w:sz w:val="24"/>
          <w:szCs w:val="16"/>
        </w:rPr>
        <w:lastRenderedPageBreak/>
        <w:t xml:space="preserve">Table </w:t>
      </w:r>
      <w:r>
        <w:rPr>
          <w:rFonts w:ascii="Times New Roman" w:hAnsi="Times New Roman"/>
          <w:b/>
          <w:sz w:val="24"/>
          <w:szCs w:val="16"/>
        </w:rPr>
        <w:t>3.3. Means of 90 rice geno</w:t>
      </w:r>
      <w:r w:rsidRPr="000C3AC1">
        <w:rPr>
          <w:rFonts w:ascii="Times New Roman" w:hAnsi="Times New Roman"/>
          <w:b/>
          <w:sz w:val="24"/>
          <w:szCs w:val="16"/>
        </w:rPr>
        <w:t>type</w:t>
      </w:r>
      <w:r>
        <w:rPr>
          <w:rFonts w:ascii="Times New Roman" w:hAnsi="Times New Roman"/>
          <w:b/>
          <w:sz w:val="24"/>
          <w:szCs w:val="16"/>
        </w:rPr>
        <w:t xml:space="preserve">s for various parameters across eight </w:t>
      </w:r>
      <w:r w:rsidRPr="000C3AC1">
        <w:rPr>
          <w:rFonts w:ascii="Times New Roman" w:hAnsi="Times New Roman"/>
          <w:b/>
          <w:sz w:val="24"/>
          <w:szCs w:val="16"/>
        </w:rPr>
        <w:t>environments</w:t>
      </w:r>
      <w:r>
        <w:rPr>
          <w:rFonts w:ascii="Times New Roman" w:hAnsi="Times New Roman"/>
          <w:b/>
          <w:sz w:val="24"/>
          <w:szCs w:val="16"/>
        </w:rPr>
        <w:t xml:space="preserve"> during 20</w:t>
      </w:r>
      <w:r w:rsidR="00884737">
        <w:rPr>
          <w:rFonts w:ascii="Times New Roman" w:hAnsi="Times New Roman"/>
          <w:b/>
          <w:sz w:val="24"/>
          <w:szCs w:val="16"/>
        </w:rPr>
        <w:t>20</w:t>
      </w:r>
      <w:r>
        <w:rPr>
          <w:rFonts w:ascii="Times New Roman" w:hAnsi="Times New Roman"/>
          <w:b/>
          <w:sz w:val="24"/>
          <w:szCs w:val="16"/>
        </w:rPr>
        <w:t>and 20</w:t>
      </w:r>
      <w:r w:rsidR="00884737">
        <w:rPr>
          <w:rFonts w:ascii="Times New Roman" w:hAnsi="Times New Roman"/>
          <w:b/>
          <w:sz w:val="24"/>
          <w:szCs w:val="16"/>
        </w:rPr>
        <w:t>21</w:t>
      </w:r>
      <w:r>
        <w:rPr>
          <w:rFonts w:ascii="Times New Roman" w:hAnsi="Times New Roman"/>
          <w:b/>
          <w:sz w:val="24"/>
          <w:szCs w:val="16"/>
        </w:rPr>
        <w:t xml:space="preserve"> rice growing seasons</w:t>
      </w:r>
      <w:r w:rsidRPr="000C3AC1">
        <w:rPr>
          <w:rFonts w:ascii="Times New Roman" w:hAnsi="Times New Roman"/>
          <w:b/>
          <w:sz w:val="24"/>
          <w:szCs w:val="16"/>
        </w:rPr>
        <w:t>.</w:t>
      </w:r>
    </w:p>
    <w:tbl>
      <w:tblPr>
        <w:tblW w:w="8268"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20"/>
        <w:gridCol w:w="1748"/>
        <w:gridCol w:w="1710"/>
        <w:gridCol w:w="2070"/>
      </w:tblGrid>
      <w:tr w:rsidR="00AD13AC" w:rsidRPr="003044B0" w14:paraId="24A8D25A" w14:textId="77777777" w:rsidTr="00756854">
        <w:trPr>
          <w:trHeight w:val="275"/>
        </w:trPr>
        <w:tc>
          <w:tcPr>
            <w:tcW w:w="1620" w:type="dxa"/>
            <w:shd w:val="clear" w:color="auto" w:fill="auto"/>
            <w:noWrap/>
            <w:vAlign w:val="center"/>
          </w:tcPr>
          <w:p w14:paraId="30F0723B" w14:textId="77777777" w:rsidR="00AD13AC" w:rsidRPr="003044B0" w:rsidRDefault="00AD13AC" w:rsidP="00756854">
            <w:pPr>
              <w:spacing w:after="0" w:line="240" w:lineRule="auto"/>
              <w:jc w:val="center"/>
              <w:rPr>
                <w:rFonts w:ascii="Times New Roman" w:eastAsia="Times New Roman" w:hAnsi="Times New Roman"/>
                <w:b/>
                <w:bCs/>
                <w:color w:val="000000"/>
                <w:sz w:val="20"/>
                <w:szCs w:val="20"/>
              </w:rPr>
            </w:pPr>
          </w:p>
        </w:tc>
        <w:tc>
          <w:tcPr>
            <w:tcW w:w="6648" w:type="dxa"/>
            <w:gridSpan w:val="4"/>
            <w:shd w:val="clear" w:color="auto" w:fill="auto"/>
            <w:noWrap/>
            <w:vAlign w:val="center"/>
          </w:tcPr>
          <w:p w14:paraId="135AFD01" w14:textId="77777777" w:rsidR="00AD13AC" w:rsidRPr="003044B0" w:rsidRDefault="00AD13AC" w:rsidP="00756854">
            <w:pPr>
              <w:spacing w:after="0" w:line="240" w:lineRule="auto"/>
              <w:jc w:val="center"/>
              <w:rPr>
                <w:rFonts w:ascii="Times New Roman" w:eastAsia="Times New Roman" w:hAnsi="Times New Roman"/>
                <w:b/>
                <w:bCs/>
                <w:color w:val="000000"/>
                <w:sz w:val="20"/>
                <w:szCs w:val="20"/>
              </w:rPr>
            </w:pPr>
            <w:r w:rsidRPr="003044B0">
              <w:rPr>
                <w:rFonts w:ascii="Times New Roman" w:eastAsia="Times New Roman" w:hAnsi="Times New Roman"/>
                <w:b/>
                <w:bCs/>
                <w:color w:val="000000"/>
                <w:sz w:val="20"/>
                <w:szCs w:val="20"/>
              </w:rPr>
              <w:t>Parameters</w:t>
            </w:r>
          </w:p>
        </w:tc>
      </w:tr>
      <w:tr w:rsidR="00AD13AC" w:rsidRPr="003044B0" w14:paraId="605D891A" w14:textId="77777777" w:rsidTr="00756854">
        <w:trPr>
          <w:trHeight w:val="275"/>
        </w:trPr>
        <w:tc>
          <w:tcPr>
            <w:tcW w:w="1620" w:type="dxa"/>
            <w:shd w:val="clear" w:color="auto" w:fill="auto"/>
            <w:noWrap/>
            <w:vAlign w:val="center"/>
            <w:hideMark/>
          </w:tcPr>
          <w:p w14:paraId="7B9A8901" w14:textId="77777777" w:rsidR="00AD13AC" w:rsidRPr="003044B0" w:rsidRDefault="00AD13AC" w:rsidP="00756854">
            <w:pPr>
              <w:spacing w:after="0" w:line="240" w:lineRule="auto"/>
              <w:jc w:val="center"/>
              <w:rPr>
                <w:rFonts w:ascii="Times New Roman" w:eastAsia="Times New Roman" w:hAnsi="Times New Roman"/>
                <w:b/>
                <w:bCs/>
                <w:color w:val="000000"/>
                <w:sz w:val="20"/>
                <w:szCs w:val="20"/>
              </w:rPr>
            </w:pPr>
            <w:r w:rsidRPr="003044B0">
              <w:rPr>
                <w:rFonts w:ascii="Times New Roman" w:eastAsia="Times New Roman" w:hAnsi="Times New Roman"/>
                <w:b/>
                <w:bCs/>
                <w:color w:val="000000"/>
                <w:sz w:val="20"/>
                <w:szCs w:val="20"/>
              </w:rPr>
              <w:t>Environments</w:t>
            </w:r>
          </w:p>
        </w:tc>
        <w:tc>
          <w:tcPr>
            <w:tcW w:w="1120" w:type="dxa"/>
            <w:shd w:val="clear" w:color="auto" w:fill="auto"/>
            <w:noWrap/>
            <w:vAlign w:val="center"/>
            <w:hideMark/>
          </w:tcPr>
          <w:p w14:paraId="7286E20C" w14:textId="77777777" w:rsidR="00AD13AC" w:rsidRPr="003044B0" w:rsidRDefault="00AD13AC" w:rsidP="00756854">
            <w:pPr>
              <w:spacing w:after="0" w:line="240" w:lineRule="auto"/>
              <w:ind w:left="-60" w:right="-105"/>
              <w:rPr>
                <w:rFonts w:ascii="Times New Roman" w:eastAsia="Times New Roman" w:hAnsi="Times New Roman"/>
                <w:b/>
                <w:bCs/>
                <w:color w:val="000000"/>
                <w:sz w:val="20"/>
                <w:szCs w:val="20"/>
              </w:rPr>
            </w:pPr>
          </w:p>
        </w:tc>
        <w:tc>
          <w:tcPr>
            <w:tcW w:w="1748" w:type="dxa"/>
            <w:shd w:val="clear" w:color="auto" w:fill="auto"/>
            <w:noWrap/>
            <w:vAlign w:val="center"/>
            <w:hideMark/>
          </w:tcPr>
          <w:p w14:paraId="3B9ADBC6" w14:textId="77777777" w:rsidR="00AD13AC" w:rsidRPr="003044B0" w:rsidRDefault="00AD13AC" w:rsidP="00756854">
            <w:pPr>
              <w:spacing w:after="0" w:line="240" w:lineRule="auto"/>
              <w:jc w:val="center"/>
              <w:rPr>
                <w:rFonts w:ascii="Times New Roman" w:eastAsia="Times New Roman" w:hAnsi="Times New Roman"/>
                <w:b/>
                <w:bCs/>
                <w:color w:val="000000"/>
                <w:sz w:val="20"/>
                <w:szCs w:val="20"/>
              </w:rPr>
            </w:pPr>
            <w:r w:rsidRPr="003044B0">
              <w:rPr>
                <w:rFonts w:ascii="Times New Roman" w:eastAsia="Times New Roman" w:hAnsi="Times New Roman"/>
                <w:b/>
                <w:bCs/>
                <w:color w:val="000000"/>
                <w:sz w:val="20"/>
                <w:szCs w:val="20"/>
              </w:rPr>
              <w:t>Days to maturity</w:t>
            </w:r>
          </w:p>
        </w:tc>
        <w:tc>
          <w:tcPr>
            <w:tcW w:w="1710" w:type="dxa"/>
            <w:vAlign w:val="center"/>
          </w:tcPr>
          <w:p w14:paraId="3EEE06AF" w14:textId="77777777" w:rsidR="00AD13AC" w:rsidRPr="003044B0" w:rsidRDefault="00AD13AC" w:rsidP="00756854">
            <w:pPr>
              <w:spacing w:after="0" w:line="240" w:lineRule="auto"/>
              <w:jc w:val="center"/>
              <w:rPr>
                <w:rFonts w:ascii="Times New Roman" w:eastAsia="Times New Roman" w:hAnsi="Times New Roman"/>
                <w:b/>
                <w:bCs/>
                <w:color w:val="000000"/>
                <w:sz w:val="20"/>
                <w:szCs w:val="20"/>
              </w:rPr>
            </w:pPr>
            <w:r w:rsidRPr="003044B0">
              <w:rPr>
                <w:rFonts w:ascii="Times New Roman" w:eastAsia="Times New Roman" w:hAnsi="Times New Roman"/>
                <w:b/>
                <w:bCs/>
                <w:color w:val="000000"/>
                <w:sz w:val="20"/>
                <w:szCs w:val="20"/>
              </w:rPr>
              <w:t>Grains panicle</w:t>
            </w:r>
            <w:r w:rsidRPr="003044B0">
              <w:rPr>
                <w:rFonts w:ascii="Times New Roman" w:eastAsia="Times New Roman" w:hAnsi="Times New Roman"/>
                <w:b/>
                <w:bCs/>
                <w:color w:val="000000"/>
                <w:sz w:val="20"/>
                <w:szCs w:val="20"/>
                <w:vertAlign w:val="superscript"/>
              </w:rPr>
              <w:t>-1</w:t>
            </w:r>
          </w:p>
        </w:tc>
        <w:tc>
          <w:tcPr>
            <w:tcW w:w="2070" w:type="dxa"/>
          </w:tcPr>
          <w:p w14:paraId="4C83338D" w14:textId="77777777" w:rsidR="00AD13AC" w:rsidRPr="003044B0" w:rsidRDefault="00AD13AC" w:rsidP="00756854">
            <w:pPr>
              <w:spacing w:after="0" w:line="240" w:lineRule="auto"/>
              <w:jc w:val="center"/>
              <w:rPr>
                <w:rFonts w:ascii="Times New Roman" w:eastAsia="Times New Roman" w:hAnsi="Times New Roman"/>
                <w:b/>
                <w:bCs/>
                <w:color w:val="000000"/>
                <w:sz w:val="20"/>
                <w:szCs w:val="20"/>
              </w:rPr>
            </w:pPr>
            <w:r w:rsidRPr="003044B0">
              <w:rPr>
                <w:rFonts w:ascii="Times New Roman" w:eastAsia="Times New Roman" w:hAnsi="Times New Roman"/>
                <w:b/>
                <w:bCs/>
                <w:color w:val="000000"/>
                <w:sz w:val="20"/>
                <w:szCs w:val="20"/>
              </w:rPr>
              <w:t>Grain yield (t ha</w:t>
            </w:r>
            <w:r w:rsidRPr="003044B0">
              <w:rPr>
                <w:rFonts w:ascii="Times New Roman" w:eastAsia="Times New Roman" w:hAnsi="Times New Roman"/>
                <w:b/>
                <w:bCs/>
                <w:color w:val="000000"/>
                <w:sz w:val="20"/>
                <w:szCs w:val="20"/>
                <w:vertAlign w:val="superscript"/>
              </w:rPr>
              <w:t>-1</w:t>
            </w:r>
            <w:r w:rsidRPr="003044B0">
              <w:rPr>
                <w:rFonts w:ascii="Times New Roman" w:eastAsia="Times New Roman" w:hAnsi="Times New Roman"/>
                <w:b/>
                <w:bCs/>
                <w:color w:val="000000"/>
                <w:sz w:val="20"/>
                <w:szCs w:val="20"/>
              </w:rPr>
              <w:t>)</w:t>
            </w:r>
          </w:p>
        </w:tc>
      </w:tr>
      <w:tr w:rsidR="00AD13AC" w:rsidRPr="003044B0" w14:paraId="27ADF2A4" w14:textId="77777777" w:rsidTr="00756854">
        <w:trPr>
          <w:trHeight w:val="188"/>
        </w:trPr>
        <w:tc>
          <w:tcPr>
            <w:tcW w:w="1620" w:type="dxa"/>
            <w:vMerge w:val="restart"/>
            <w:shd w:val="clear" w:color="auto" w:fill="auto"/>
            <w:noWrap/>
            <w:vAlign w:val="center"/>
            <w:hideMark/>
          </w:tcPr>
          <w:p w14:paraId="7F61A553"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 xml:space="preserve">E-1 </w:t>
            </w:r>
          </w:p>
          <w:p w14:paraId="60105D28" w14:textId="09703792" w:rsidR="00AD13AC" w:rsidRPr="003044B0" w:rsidRDefault="00AD13AC" w:rsidP="00756854">
            <w:pPr>
              <w:spacing w:after="0" w:line="240" w:lineRule="auto"/>
              <w:ind w:right="-108"/>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(Peshawar, 20</w:t>
            </w:r>
            <w:r w:rsidR="00884737">
              <w:rPr>
                <w:rFonts w:ascii="Times New Roman" w:eastAsia="Times New Roman" w:hAnsi="Times New Roman"/>
                <w:b/>
                <w:color w:val="000000"/>
                <w:sz w:val="20"/>
                <w:szCs w:val="20"/>
              </w:rPr>
              <w:t>20</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6ED2B90C"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2511E252"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124.3</w:t>
            </w:r>
            <w:r w:rsidRPr="003044B0">
              <w:rPr>
                <w:rFonts w:ascii="Times New Roman" w:eastAsia="Times New Roman" w:hAnsi="Times New Roman"/>
                <w:sz w:val="20"/>
                <w:szCs w:val="20"/>
              </w:rPr>
              <w:t>(AUP-55</w:t>
            </w:r>
            <w:r w:rsidRPr="003044B0">
              <w:rPr>
                <w:rFonts w:ascii="Times New Roman" w:hAnsi="Times New Roman"/>
                <w:color w:val="000000"/>
                <w:sz w:val="20"/>
                <w:szCs w:val="20"/>
              </w:rPr>
              <w:t>)</w:t>
            </w:r>
          </w:p>
        </w:tc>
        <w:tc>
          <w:tcPr>
            <w:tcW w:w="1710" w:type="dxa"/>
            <w:shd w:val="clear" w:color="000000" w:fill="FFFFFF"/>
            <w:vAlign w:val="center"/>
          </w:tcPr>
          <w:p w14:paraId="3A241910"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129(</w:t>
            </w:r>
            <w:r w:rsidRPr="003044B0">
              <w:rPr>
                <w:rFonts w:ascii="Times New Roman" w:eastAsia="Times New Roman" w:hAnsi="Times New Roman"/>
                <w:sz w:val="20"/>
                <w:szCs w:val="20"/>
              </w:rPr>
              <w:t>AUP-86)</w:t>
            </w:r>
          </w:p>
        </w:tc>
        <w:tc>
          <w:tcPr>
            <w:tcW w:w="2070" w:type="dxa"/>
            <w:shd w:val="clear" w:color="000000" w:fill="FFFFFF"/>
          </w:tcPr>
          <w:p w14:paraId="15E25A46" w14:textId="77777777" w:rsidR="00AD13AC" w:rsidRPr="003044B0" w:rsidRDefault="00AD13AC" w:rsidP="00756854">
            <w:pPr>
              <w:spacing w:after="0"/>
              <w:jc w:val="center"/>
              <w:rPr>
                <w:sz w:val="20"/>
                <w:szCs w:val="20"/>
              </w:rPr>
            </w:pPr>
            <w:r w:rsidRPr="003044B0">
              <w:rPr>
                <w:rFonts w:ascii="Times New Roman" w:hAnsi="Times New Roman"/>
                <w:sz w:val="20"/>
                <w:szCs w:val="20"/>
              </w:rPr>
              <w:t>2.6 (AUP- 64)</w:t>
            </w:r>
          </w:p>
        </w:tc>
      </w:tr>
      <w:tr w:rsidR="00AD13AC" w:rsidRPr="003044B0" w14:paraId="0DB85157" w14:textId="77777777" w:rsidTr="00756854">
        <w:trPr>
          <w:trHeight w:val="132"/>
        </w:trPr>
        <w:tc>
          <w:tcPr>
            <w:tcW w:w="1620" w:type="dxa"/>
            <w:vMerge/>
            <w:shd w:val="clear" w:color="auto" w:fill="auto"/>
            <w:noWrap/>
            <w:vAlign w:val="center"/>
            <w:hideMark/>
          </w:tcPr>
          <w:p w14:paraId="574254CB"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26BBDA12"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0FA9B4B7"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144.0</w:t>
            </w:r>
            <w:r w:rsidRPr="003044B0">
              <w:rPr>
                <w:rFonts w:ascii="Times New Roman" w:eastAsia="Times New Roman" w:hAnsi="Times New Roman"/>
                <w:sz w:val="20"/>
                <w:szCs w:val="20"/>
              </w:rPr>
              <w:t>(AUP-72)</w:t>
            </w:r>
          </w:p>
        </w:tc>
        <w:tc>
          <w:tcPr>
            <w:tcW w:w="1710" w:type="dxa"/>
            <w:vAlign w:val="center"/>
          </w:tcPr>
          <w:p w14:paraId="7C869197"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253(AUP-</w:t>
            </w:r>
            <w:r w:rsidRPr="003044B0">
              <w:rPr>
                <w:rFonts w:ascii="Times New Roman" w:eastAsia="Times New Roman" w:hAnsi="Times New Roman"/>
                <w:sz w:val="20"/>
                <w:szCs w:val="20"/>
              </w:rPr>
              <w:t>3)</w:t>
            </w:r>
          </w:p>
        </w:tc>
        <w:tc>
          <w:tcPr>
            <w:tcW w:w="2070" w:type="dxa"/>
          </w:tcPr>
          <w:p w14:paraId="518C4823" w14:textId="77777777" w:rsidR="00AD13AC" w:rsidRPr="003044B0" w:rsidRDefault="00AD13AC" w:rsidP="00756854">
            <w:pPr>
              <w:spacing w:after="0"/>
              <w:jc w:val="center"/>
              <w:rPr>
                <w:sz w:val="20"/>
                <w:szCs w:val="20"/>
              </w:rPr>
            </w:pPr>
            <w:r w:rsidRPr="003044B0">
              <w:rPr>
                <w:rFonts w:ascii="Times New Roman" w:hAnsi="Times New Roman"/>
                <w:sz w:val="20"/>
                <w:szCs w:val="20"/>
              </w:rPr>
              <w:t>4.8 (AUP- 3)</w:t>
            </w:r>
          </w:p>
        </w:tc>
      </w:tr>
      <w:tr w:rsidR="00AD13AC" w:rsidRPr="003044B0" w14:paraId="1E7F28FE" w14:textId="77777777" w:rsidTr="00756854">
        <w:trPr>
          <w:trHeight w:val="275"/>
        </w:trPr>
        <w:tc>
          <w:tcPr>
            <w:tcW w:w="1620" w:type="dxa"/>
            <w:vMerge/>
            <w:shd w:val="clear" w:color="auto" w:fill="auto"/>
            <w:noWrap/>
            <w:vAlign w:val="center"/>
            <w:hideMark/>
          </w:tcPr>
          <w:p w14:paraId="73153C49"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10B6B9E1"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4D059BDE"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128.7</w:t>
            </w:r>
          </w:p>
        </w:tc>
        <w:tc>
          <w:tcPr>
            <w:tcW w:w="1710" w:type="dxa"/>
            <w:vAlign w:val="center"/>
          </w:tcPr>
          <w:p w14:paraId="6B397727"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167.5</w:t>
            </w:r>
          </w:p>
        </w:tc>
        <w:tc>
          <w:tcPr>
            <w:tcW w:w="2070" w:type="dxa"/>
            <w:vAlign w:val="center"/>
          </w:tcPr>
          <w:p w14:paraId="169CF567"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3.7</w:t>
            </w:r>
          </w:p>
        </w:tc>
      </w:tr>
      <w:tr w:rsidR="00AD13AC" w:rsidRPr="003044B0" w14:paraId="146222DB" w14:textId="77777777" w:rsidTr="00756854">
        <w:trPr>
          <w:trHeight w:val="275"/>
        </w:trPr>
        <w:tc>
          <w:tcPr>
            <w:tcW w:w="1620" w:type="dxa"/>
            <w:vMerge w:val="restart"/>
            <w:shd w:val="clear" w:color="auto" w:fill="auto"/>
            <w:noWrap/>
            <w:vAlign w:val="center"/>
            <w:hideMark/>
          </w:tcPr>
          <w:p w14:paraId="0F545113"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E-2</w:t>
            </w:r>
          </w:p>
          <w:p w14:paraId="30B6ED3E" w14:textId="2C26707B"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(Swat, 20</w:t>
            </w:r>
            <w:r w:rsidR="00884737">
              <w:rPr>
                <w:rFonts w:ascii="Times New Roman" w:eastAsia="Times New Roman" w:hAnsi="Times New Roman"/>
                <w:b/>
                <w:color w:val="000000"/>
                <w:sz w:val="20"/>
                <w:szCs w:val="20"/>
              </w:rPr>
              <w:t>20</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74B824DC"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576AF4BF"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132.7(</w:t>
            </w:r>
            <w:r w:rsidRPr="003044B0">
              <w:rPr>
                <w:rFonts w:ascii="Times New Roman" w:eastAsia="Times New Roman" w:hAnsi="Times New Roman"/>
                <w:sz w:val="20"/>
                <w:szCs w:val="20"/>
              </w:rPr>
              <w:t>AUP-29)</w:t>
            </w:r>
          </w:p>
        </w:tc>
        <w:tc>
          <w:tcPr>
            <w:tcW w:w="1710" w:type="dxa"/>
            <w:shd w:val="clear" w:color="000000" w:fill="FFFFFF"/>
            <w:vAlign w:val="center"/>
          </w:tcPr>
          <w:p w14:paraId="3D3C21B9"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118.7(</w:t>
            </w:r>
            <w:r w:rsidRPr="003044B0">
              <w:rPr>
                <w:rFonts w:ascii="Times New Roman" w:eastAsia="Times New Roman" w:hAnsi="Times New Roman"/>
                <w:sz w:val="20"/>
                <w:szCs w:val="20"/>
              </w:rPr>
              <w:t>AUP-60)</w:t>
            </w:r>
          </w:p>
        </w:tc>
        <w:tc>
          <w:tcPr>
            <w:tcW w:w="2070" w:type="dxa"/>
            <w:shd w:val="clear" w:color="000000" w:fill="FFFFFF"/>
          </w:tcPr>
          <w:p w14:paraId="46E683FC" w14:textId="77777777" w:rsidR="00AD13AC" w:rsidRPr="003044B0" w:rsidRDefault="00AD13AC" w:rsidP="00756854">
            <w:pPr>
              <w:spacing w:after="0"/>
              <w:jc w:val="center"/>
              <w:rPr>
                <w:sz w:val="20"/>
                <w:szCs w:val="20"/>
              </w:rPr>
            </w:pPr>
            <w:r w:rsidRPr="003044B0">
              <w:rPr>
                <w:rFonts w:ascii="Times New Roman" w:hAnsi="Times New Roman"/>
                <w:sz w:val="20"/>
                <w:szCs w:val="20"/>
              </w:rPr>
              <w:t>3.0 (AUP- 64)</w:t>
            </w:r>
          </w:p>
        </w:tc>
      </w:tr>
      <w:tr w:rsidR="00AD13AC" w:rsidRPr="003044B0" w14:paraId="0E71F1C6" w14:textId="77777777" w:rsidTr="00756854">
        <w:trPr>
          <w:trHeight w:val="275"/>
        </w:trPr>
        <w:tc>
          <w:tcPr>
            <w:tcW w:w="1620" w:type="dxa"/>
            <w:vMerge/>
            <w:shd w:val="clear" w:color="auto" w:fill="auto"/>
            <w:noWrap/>
            <w:vAlign w:val="center"/>
            <w:hideMark/>
          </w:tcPr>
          <w:p w14:paraId="13DFE9E7"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101CFB31"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42DD4A16"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161(AUP-</w:t>
            </w:r>
            <w:r w:rsidRPr="003044B0">
              <w:rPr>
                <w:rFonts w:ascii="Times New Roman" w:eastAsia="Times New Roman" w:hAnsi="Times New Roman"/>
                <w:sz w:val="20"/>
                <w:szCs w:val="20"/>
              </w:rPr>
              <w:t>75)</w:t>
            </w:r>
          </w:p>
        </w:tc>
        <w:tc>
          <w:tcPr>
            <w:tcW w:w="1710" w:type="dxa"/>
            <w:vAlign w:val="center"/>
          </w:tcPr>
          <w:p w14:paraId="3E700C2D"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eastAsia="Times New Roman" w:hAnsi="Times New Roman"/>
                <w:sz w:val="20"/>
                <w:szCs w:val="20"/>
              </w:rPr>
              <w:t>2</w:t>
            </w:r>
            <w:r w:rsidRPr="003044B0">
              <w:rPr>
                <w:rFonts w:ascii="Times New Roman" w:hAnsi="Times New Roman"/>
                <w:color w:val="000000"/>
                <w:sz w:val="20"/>
                <w:szCs w:val="20"/>
              </w:rPr>
              <w:t>64(AUP-</w:t>
            </w:r>
            <w:r w:rsidRPr="003044B0">
              <w:rPr>
                <w:rFonts w:ascii="Times New Roman" w:eastAsia="Times New Roman" w:hAnsi="Times New Roman"/>
                <w:sz w:val="20"/>
                <w:szCs w:val="20"/>
              </w:rPr>
              <w:t>29)</w:t>
            </w:r>
          </w:p>
        </w:tc>
        <w:tc>
          <w:tcPr>
            <w:tcW w:w="2070" w:type="dxa"/>
          </w:tcPr>
          <w:p w14:paraId="6B90008C" w14:textId="77777777" w:rsidR="00AD13AC" w:rsidRPr="003044B0" w:rsidRDefault="00AD13AC" w:rsidP="00756854">
            <w:pPr>
              <w:spacing w:after="0"/>
              <w:jc w:val="center"/>
              <w:rPr>
                <w:sz w:val="20"/>
                <w:szCs w:val="20"/>
              </w:rPr>
            </w:pPr>
            <w:r w:rsidRPr="003044B0">
              <w:rPr>
                <w:rFonts w:ascii="Times New Roman" w:hAnsi="Times New Roman"/>
                <w:sz w:val="20"/>
                <w:szCs w:val="20"/>
              </w:rPr>
              <w:t>4.6 (AUP- 29)</w:t>
            </w:r>
          </w:p>
        </w:tc>
      </w:tr>
      <w:tr w:rsidR="00AD13AC" w:rsidRPr="003044B0" w14:paraId="0A9ABCA4" w14:textId="77777777" w:rsidTr="00756854">
        <w:trPr>
          <w:trHeight w:val="207"/>
        </w:trPr>
        <w:tc>
          <w:tcPr>
            <w:tcW w:w="1620" w:type="dxa"/>
            <w:vMerge/>
            <w:shd w:val="clear" w:color="auto" w:fill="auto"/>
            <w:noWrap/>
            <w:vAlign w:val="center"/>
            <w:hideMark/>
          </w:tcPr>
          <w:p w14:paraId="4454F699"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hideMark/>
          </w:tcPr>
          <w:p w14:paraId="0A8511DE"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2E0B33A9"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156.6</w:t>
            </w:r>
          </w:p>
        </w:tc>
        <w:tc>
          <w:tcPr>
            <w:tcW w:w="1710" w:type="dxa"/>
            <w:vAlign w:val="center"/>
          </w:tcPr>
          <w:p w14:paraId="7EC9B534"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169.9</w:t>
            </w:r>
          </w:p>
        </w:tc>
        <w:tc>
          <w:tcPr>
            <w:tcW w:w="2070" w:type="dxa"/>
            <w:vAlign w:val="center"/>
          </w:tcPr>
          <w:p w14:paraId="1B3991CA"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3.7</w:t>
            </w:r>
          </w:p>
        </w:tc>
      </w:tr>
      <w:tr w:rsidR="00AD13AC" w:rsidRPr="003044B0" w14:paraId="450CDC72" w14:textId="77777777" w:rsidTr="00756854">
        <w:trPr>
          <w:trHeight w:val="275"/>
        </w:trPr>
        <w:tc>
          <w:tcPr>
            <w:tcW w:w="1620" w:type="dxa"/>
            <w:vMerge w:val="restart"/>
            <w:shd w:val="clear" w:color="auto" w:fill="auto"/>
            <w:noWrap/>
            <w:vAlign w:val="center"/>
            <w:hideMark/>
          </w:tcPr>
          <w:p w14:paraId="6D439347"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E-3</w:t>
            </w:r>
          </w:p>
          <w:p w14:paraId="5475F15E" w14:textId="312F2AD7" w:rsidR="00AD13AC" w:rsidRPr="003044B0" w:rsidRDefault="00AD13AC" w:rsidP="00756854">
            <w:pPr>
              <w:spacing w:after="0" w:line="240" w:lineRule="auto"/>
              <w:ind w:left="-108" w:right="-108" w:firstLine="108"/>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(Mansehra, 20</w:t>
            </w:r>
            <w:r w:rsidR="00884737">
              <w:rPr>
                <w:rFonts w:ascii="Times New Roman" w:eastAsia="Times New Roman" w:hAnsi="Times New Roman"/>
                <w:b/>
                <w:color w:val="000000"/>
                <w:sz w:val="20"/>
                <w:szCs w:val="20"/>
              </w:rPr>
              <w:t>20</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4BB9969D"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29D3DB5B"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132(</w:t>
            </w:r>
            <w:r w:rsidRPr="003044B0">
              <w:rPr>
                <w:rFonts w:ascii="Times New Roman" w:eastAsia="Times New Roman" w:hAnsi="Times New Roman"/>
                <w:sz w:val="20"/>
                <w:szCs w:val="20"/>
              </w:rPr>
              <w:t>AUP-72)</w:t>
            </w:r>
          </w:p>
        </w:tc>
        <w:tc>
          <w:tcPr>
            <w:tcW w:w="1710" w:type="dxa"/>
            <w:shd w:val="clear" w:color="000000" w:fill="FFFFFF"/>
            <w:vAlign w:val="center"/>
          </w:tcPr>
          <w:p w14:paraId="3F92EF20"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128.3(</w:t>
            </w:r>
            <w:r w:rsidRPr="003044B0">
              <w:rPr>
                <w:rFonts w:ascii="Times New Roman" w:eastAsia="Times New Roman" w:hAnsi="Times New Roman"/>
                <w:sz w:val="20"/>
                <w:szCs w:val="20"/>
              </w:rPr>
              <w:t>AUP-11)</w:t>
            </w:r>
          </w:p>
        </w:tc>
        <w:tc>
          <w:tcPr>
            <w:tcW w:w="2070" w:type="dxa"/>
            <w:shd w:val="clear" w:color="000000" w:fill="FFFFFF"/>
          </w:tcPr>
          <w:p w14:paraId="02EC79E4" w14:textId="77777777" w:rsidR="00AD13AC" w:rsidRPr="003044B0" w:rsidRDefault="00AD13AC" w:rsidP="00756854">
            <w:pPr>
              <w:spacing w:after="0"/>
              <w:jc w:val="center"/>
              <w:rPr>
                <w:sz w:val="20"/>
                <w:szCs w:val="20"/>
              </w:rPr>
            </w:pPr>
            <w:r w:rsidRPr="003044B0">
              <w:rPr>
                <w:rFonts w:ascii="Times New Roman" w:hAnsi="Times New Roman"/>
                <w:sz w:val="20"/>
                <w:szCs w:val="20"/>
              </w:rPr>
              <w:t>3.1 (AUP- 59)</w:t>
            </w:r>
          </w:p>
        </w:tc>
      </w:tr>
      <w:tr w:rsidR="00AD13AC" w:rsidRPr="003044B0" w14:paraId="600EE410" w14:textId="77777777" w:rsidTr="00756854">
        <w:trPr>
          <w:trHeight w:val="275"/>
        </w:trPr>
        <w:tc>
          <w:tcPr>
            <w:tcW w:w="1620" w:type="dxa"/>
            <w:vMerge/>
            <w:shd w:val="clear" w:color="auto" w:fill="auto"/>
            <w:noWrap/>
            <w:vAlign w:val="center"/>
            <w:hideMark/>
          </w:tcPr>
          <w:p w14:paraId="1971D93C"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3FA798C8"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1B9CFD29"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155(AUP-</w:t>
            </w:r>
            <w:r w:rsidRPr="003044B0">
              <w:rPr>
                <w:rFonts w:ascii="Times New Roman" w:eastAsia="Times New Roman" w:hAnsi="Times New Roman"/>
                <w:sz w:val="20"/>
                <w:szCs w:val="20"/>
              </w:rPr>
              <w:t>48)</w:t>
            </w:r>
          </w:p>
        </w:tc>
        <w:tc>
          <w:tcPr>
            <w:tcW w:w="1710" w:type="dxa"/>
            <w:vAlign w:val="center"/>
          </w:tcPr>
          <w:p w14:paraId="70A8D2D3"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251(AUP-</w:t>
            </w:r>
            <w:r w:rsidRPr="003044B0">
              <w:rPr>
                <w:rFonts w:ascii="Times New Roman" w:eastAsia="Times New Roman" w:hAnsi="Times New Roman"/>
                <w:sz w:val="20"/>
                <w:szCs w:val="20"/>
              </w:rPr>
              <w:t>30)</w:t>
            </w:r>
          </w:p>
        </w:tc>
        <w:tc>
          <w:tcPr>
            <w:tcW w:w="2070" w:type="dxa"/>
          </w:tcPr>
          <w:p w14:paraId="17ACED0E" w14:textId="77777777" w:rsidR="00AD13AC" w:rsidRPr="003044B0" w:rsidRDefault="00AD13AC" w:rsidP="00756854">
            <w:pPr>
              <w:spacing w:after="0"/>
              <w:jc w:val="center"/>
              <w:rPr>
                <w:sz w:val="20"/>
                <w:szCs w:val="20"/>
              </w:rPr>
            </w:pPr>
            <w:r w:rsidRPr="003044B0">
              <w:rPr>
                <w:rFonts w:ascii="Times New Roman" w:hAnsi="Times New Roman"/>
                <w:sz w:val="20"/>
                <w:szCs w:val="20"/>
              </w:rPr>
              <w:t>5.4 (AUP- 30)</w:t>
            </w:r>
          </w:p>
        </w:tc>
      </w:tr>
      <w:tr w:rsidR="00AD13AC" w:rsidRPr="003044B0" w14:paraId="0DFD7039" w14:textId="77777777" w:rsidTr="00756854">
        <w:trPr>
          <w:trHeight w:val="162"/>
        </w:trPr>
        <w:tc>
          <w:tcPr>
            <w:tcW w:w="1620" w:type="dxa"/>
            <w:vMerge/>
            <w:shd w:val="clear" w:color="auto" w:fill="auto"/>
            <w:noWrap/>
            <w:vAlign w:val="center"/>
            <w:hideMark/>
          </w:tcPr>
          <w:p w14:paraId="36501992"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hideMark/>
          </w:tcPr>
          <w:p w14:paraId="39F1D520"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0D89F35C"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141</w:t>
            </w:r>
          </w:p>
        </w:tc>
        <w:tc>
          <w:tcPr>
            <w:tcW w:w="1710" w:type="dxa"/>
            <w:vAlign w:val="center"/>
          </w:tcPr>
          <w:p w14:paraId="0049D5E2"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167.1</w:t>
            </w:r>
          </w:p>
        </w:tc>
        <w:tc>
          <w:tcPr>
            <w:tcW w:w="2070" w:type="dxa"/>
            <w:vAlign w:val="center"/>
          </w:tcPr>
          <w:p w14:paraId="2B9F0131"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4.1</w:t>
            </w:r>
          </w:p>
        </w:tc>
      </w:tr>
      <w:tr w:rsidR="00AD13AC" w:rsidRPr="003044B0" w14:paraId="07BBC5A1" w14:textId="77777777" w:rsidTr="00756854">
        <w:trPr>
          <w:trHeight w:val="275"/>
        </w:trPr>
        <w:tc>
          <w:tcPr>
            <w:tcW w:w="1620" w:type="dxa"/>
            <w:vMerge w:val="restart"/>
            <w:shd w:val="clear" w:color="auto" w:fill="auto"/>
            <w:noWrap/>
            <w:vAlign w:val="center"/>
            <w:hideMark/>
          </w:tcPr>
          <w:p w14:paraId="4EC6FE24"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E-4</w:t>
            </w:r>
          </w:p>
          <w:p w14:paraId="43109733" w14:textId="70CA0077" w:rsidR="00AD13AC" w:rsidRPr="003044B0" w:rsidRDefault="00AD13AC" w:rsidP="00756854">
            <w:pPr>
              <w:spacing w:after="0" w:line="240" w:lineRule="auto"/>
              <w:ind w:right="-108" w:hanging="108"/>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(Charsadda, 20</w:t>
            </w:r>
            <w:r w:rsidR="00884737">
              <w:rPr>
                <w:rFonts w:ascii="Times New Roman" w:eastAsia="Times New Roman" w:hAnsi="Times New Roman"/>
                <w:b/>
                <w:color w:val="000000"/>
                <w:sz w:val="20"/>
                <w:szCs w:val="20"/>
              </w:rPr>
              <w:t>20</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6E855D7C"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0D6055B6"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151(</w:t>
            </w:r>
            <w:r w:rsidRPr="003044B0">
              <w:rPr>
                <w:rFonts w:ascii="Times New Roman" w:eastAsia="Times New Roman" w:hAnsi="Times New Roman"/>
                <w:sz w:val="20"/>
                <w:szCs w:val="20"/>
              </w:rPr>
              <w:t>AUP-6)</w:t>
            </w:r>
          </w:p>
        </w:tc>
        <w:tc>
          <w:tcPr>
            <w:tcW w:w="1710" w:type="dxa"/>
            <w:shd w:val="clear" w:color="000000" w:fill="FFFFFF"/>
            <w:vAlign w:val="center"/>
          </w:tcPr>
          <w:p w14:paraId="43C4DDBD"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99.7(</w:t>
            </w:r>
            <w:r w:rsidRPr="003044B0">
              <w:rPr>
                <w:rFonts w:ascii="Times New Roman" w:eastAsia="Times New Roman" w:hAnsi="Times New Roman"/>
                <w:sz w:val="20"/>
                <w:szCs w:val="20"/>
              </w:rPr>
              <w:t>AUP-4)</w:t>
            </w:r>
          </w:p>
        </w:tc>
        <w:tc>
          <w:tcPr>
            <w:tcW w:w="2070" w:type="dxa"/>
            <w:shd w:val="clear" w:color="000000" w:fill="FFFFFF"/>
          </w:tcPr>
          <w:p w14:paraId="727B8575" w14:textId="77777777" w:rsidR="00AD13AC" w:rsidRPr="003044B0" w:rsidRDefault="00AD13AC" w:rsidP="00756854">
            <w:pPr>
              <w:spacing w:after="0"/>
              <w:jc w:val="center"/>
              <w:rPr>
                <w:sz w:val="20"/>
                <w:szCs w:val="20"/>
              </w:rPr>
            </w:pPr>
            <w:r w:rsidRPr="003044B0">
              <w:rPr>
                <w:rFonts w:ascii="Times New Roman" w:hAnsi="Times New Roman"/>
                <w:sz w:val="20"/>
                <w:szCs w:val="20"/>
              </w:rPr>
              <w:t>2.1 (AUP- 7)</w:t>
            </w:r>
          </w:p>
        </w:tc>
      </w:tr>
      <w:tr w:rsidR="00AD13AC" w:rsidRPr="003044B0" w14:paraId="53C4746F" w14:textId="77777777" w:rsidTr="00756854">
        <w:trPr>
          <w:trHeight w:val="275"/>
        </w:trPr>
        <w:tc>
          <w:tcPr>
            <w:tcW w:w="1620" w:type="dxa"/>
            <w:vMerge/>
            <w:shd w:val="clear" w:color="auto" w:fill="auto"/>
            <w:noWrap/>
            <w:vAlign w:val="center"/>
            <w:hideMark/>
          </w:tcPr>
          <w:p w14:paraId="49996929"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1D64222A"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257F57B0"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161.7(AUP-</w:t>
            </w:r>
            <w:r w:rsidRPr="003044B0">
              <w:rPr>
                <w:rFonts w:ascii="Times New Roman" w:eastAsia="Times New Roman" w:hAnsi="Times New Roman"/>
                <w:sz w:val="20"/>
                <w:szCs w:val="20"/>
              </w:rPr>
              <w:t>56)</w:t>
            </w:r>
          </w:p>
        </w:tc>
        <w:tc>
          <w:tcPr>
            <w:tcW w:w="1710" w:type="dxa"/>
            <w:vAlign w:val="center"/>
          </w:tcPr>
          <w:p w14:paraId="2153B7C8"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197.3(AUP-</w:t>
            </w:r>
            <w:r w:rsidRPr="003044B0">
              <w:rPr>
                <w:rFonts w:ascii="Times New Roman" w:eastAsia="Times New Roman" w:hAnsi="Times New Roman"/>
                <w:sz w:val="20"/>
                <w:szCs w:val="20"/>
              </w:rPr>
              <w:t>40)</w:t>
            </w:r>
          </w:p>
        </w:tc>
        <w:tc>
          <w:tcPr>
            <w:tcW w:w="2070" w:type="dxa"/>
          </w:tcPr>
          <w:p w14:paraId="23BE3A04" w14:textId="77777777" w:rsidR="00AD13AC" w:rsidRPr="003044B0" w:rsidRDefault="00AD13AC" w:rsidP="00756854">
            <w:pPr>
              <w:spacing w:after="0"/>
              <w:jc w:val="center"/>
              <w:rPr>
                <w:sz w:val="20"/>
                <w:szCs w:val="20"/>
              </w:rPr>
            </w:pPr>
            <w:r w:rsidRPr="003044B0">
              <w:rPr>
                <w:rFonts w:ascii="Times New Roman" w:hAnsi="Times New Roman"/>
                <w:sz w:val="20"/>
                <w:szCs w:val="20"/>
              </w:rPr>
              <w:t>3.9 (AUP- 40)</w:t>
            </w:r>
          </w:p>
        </w:tc>
      </w:tr>
      <w:tr w:rsidR="00AD13AC" w:rsidRPr="003044B0" w14:paraId="5D10D98F" w14:textId="77777777" w:rsidTr="00756854">
        <w:trPr>
          <w:trHeight w:val="275"/>
        </w:trPr>
        <w:tc>
          <w:tcPr>
            <w:tcW w:w="1620" w:type="dxa"/>
            <w:vMerge/>
            <w:shd w:val="clear" w:color="auto" w:fill="auto"/>
            <w:noWrap/>
            <w:vAlign w:val="center"/>
            <w:hideMark/>
          </w:tcPr>
          <w:p w14:paraId="32B39D04"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hideMark/>
          </w:tcPr>
          <w:p w14:paraId="2F9B825D"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7BE4F070"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157.1</w:t>
            </w:r>
          </w:p>
        </w:tc>
        <w:tc>
          <w:tcPr>
            <w:tcW w:w="1710" w:type="dxa"/>
            <w:vAlign w:val="center"/>
          </w:tcPr>
          <w:p w14:paraId="18E903E8"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124.2</w:t>
            </w:r>
          </w:p>
        </w:tc>
        <w:tc>
          <w:tcPr>
            <w:tcW w:w="2070" w:type="dxa"/>
            <w:vAlign w:val="center"/>
          </w:tcPr>
          <w:p w14:paraId="3E47A1A4"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2.9</w:t>
            </w:r>
          </w:p>
        </w:tc>
      </w:tr>
      <w:tr w:rsidR="00AD13AC" w:rsidRPr="003044B0" w14:paraId="17AFC1B1" w14:textId="77777777" w:rsidTr="00756854">
        <w:trPr>
          <w:trHeight w:val="275"/>
        </w:trPr>
        <w:tc>
          <w:tcPr>
            <w:tcW w:w="1620" w:type="dxa"/>
            <w:vMerge w:val="restart"/>
            <w:shd w:val="clear" w:color="auto" w:fill="auto"/>
            <w:noWrap/>
            <w:vAlign w:val="center"/>
            <w:hideMark/>
          </w:tcPr>
          <w:p w14:paraId="6A7719A4"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 xml:space="preserve">E-5 </w:t>
            </w:r>
          </w:p>
          <w:p w14:paraId="761F887C" w14:textId="4A43D812"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(Peshawar, 20</w:t>
            </w:r>
            <w:r w:rsidR="00884737">
              <w:rPr>
                <w:rFonts w:ascii="Times New Roman" w:eastAsia="Times New Roman" w:hAnsi="Times New Roman"/>
                <w:b/>
                <w:color w:val="000000"/>
                <w:sz w:val="20"/>
                <w:szCs w:val="20"/>
              </w:rPr>
              <w:t>21</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32C3EA12"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20F7731B"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123(</w:t>
            </w:r>
            <w:r w:rsidRPr="003044B0">
              <w:rPr>
                <w:rFonts w:ascii="Times New Roman" w:eastAsia="Times New Roman" w:hAnsi="Times New Roman"/>
                <w:sz w:val="20"/>
                <w:szCs w:val="20"/>
              </w:rPr>
              <w:t>AUP-3)</w:t>
            </w:r>
          </w:p>
        </w:tc>
        <w:tc>
          <w:tcPr>
            <w:tcW w:w="1710" w:type="dxa"/>
            <w:shd w:val="clear" w:color="000000" w:fill="FFFFFF"/>
            <w:vAlign w:val="center"/>
          </w:tcPr>
          <w:p w14:paraId="50079FFC"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118.7(</w:t>
            </w:r>
            <w:r w:rsidRPr="003044B0">
              <w:rPr>
                <w:rFonts w:ascii="Times New Roman" w:eastAsia="Times New Roman" w:hAnsi="Times New Roman"/>
                <w:sz w:val="20"/>
                <w:szCs w:val="20"/>
              </w:rPr>
              <w:t>AUP-63)</w:t>
            </w:r>
          </w:p>
        </w:tc>
        <w:tc>
          <w:tcPr>
            <w:tcW w:w="2070" w:type="dxa"/>
            <w:shd w:val="clear" w:color="000000" w:fill="FFFFFF"/>
          </w:tcPr>
          <w:p w14:paraId="4F9163D5" w14:textId="77777777" w:rsidR="00AD13AC" w:rsidRPr="003044B0" w:rsidRDefault="00AD13AC" w:rsidP="00756854">
            <w:pPr>
              <w:spacing w:after="0"/>
              <w:jc w:val="center"/>
              <w:rPr>
                <w:sz w:val="20"/>
                <w:szCs w:val="20"/>
              </w:rPr>
            </w:pPr>
            <w:r w:rsidRPr="003044B0">
              <w:rPr>
                <w:rFonts w:ascii="Times New Roman" w:hAnsi="Times New Roman"/>
                <w:sz w:val="20"/>
                <w:szCs w:val="20"/>
              </w:rPr>
              <w:t>2.5 (AUP- 64)</w:t>
            </w:r>
          </w:p>
        </w:tc>
      </w:tr>
      <w:tr w:rsidR="00AD13AC" w:rsidRPr="003044B0" w14:paraId="46ECB511" w14:textId="77777777" w:rsidTr="00756854">
        <w:trPr>
          <w:trHeight w:val="236"/>
        </w:trPr>
        <w:tc>
          <w:tcPr>
            <w:tcW w:w="1620" w:type="dxa"/>
            <w:vMerge/>
            <w:shd w:val="clear" w:color="auto" w:fill="auto"/>
            <w:noWrap/>
            <w:vAlign w:val="center"/>
            <w:hideMark/>
          </w:tcPr>
          <w:p w14:paraId="4CA65893"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24A0DEDD"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4A92877F"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149.3(AUP-</w:t>
            </w:r>
            <w:r w:rsidRPr="003044B0">
              <w:rPr>
                <w:rFonts w:ascii="Times New Roman" w:eastAsia="Times New Roman" w:hAnsi="Times New Roman"/>
                <w:sz w:val="20"/>
                <w:szCs w:val="20"/>
              </w:rPr>
              <w:t>39)</w:t>
            </w:r>
          </w:p>
        </w:tc>
        <w:tc>
          <w:tcPr>
            <w:tcW w:w="1710" w:type="dxa"/>
            <w:vAlign w:val="center"/>
          </w:tcPr>
          <w:p w14:paraId="7264EA5A"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264(AUP-</w:t>
            </w:r>
            <w:r w:rsidRPr="003044B0">
              <w:rPr>
                <w:rFonts w:ascii="Times New Roman" w:eastAsia="Times New Roman" w:hAnsi="Times New Roman"/>
                <w:sz w:val="20"/>
                <w:szCs w:val="20"/>
              </w:rPr>
              <w:t>3)</w:t>
            </w:r>
          </w:p>
        </w:tc>
        <w:tc>
          <w:tcPr>
            <w:tcW w:w="2070" w:type="dxa"/>
          </w:tcPr>
          <w:p w14:paraId="247F6905" w14:textId="77777777" w:rsidR="00AD13AC" w:rsidRPr="003044B0" w:rsidRDefault="00AD13AC" w:rsidP="00756854">
            <w:pPr>
              <w:spacing w:after="0"/>
              <w:jc w:val="center"/>
              <w:rPr>
                <w:sz w:val="20"/>
                <w:szCs w:val="20"/>
              </w:rPr>
            </w:pPr>
            <w:r w:rsidRPr="003044B0">
              <w:rPr>
                <w:rFonts w:ascii="Times New Roman" w:hAnsi="Times New Roman"/>
                <w:sz w:val="20"/>
                <w:szCs w:val="20"/>
              </w:rPr>
              <w:t>4.7 (AUP- 3)</w:t>
            </w:r>
          </w:p>
        </w:tc>
      </w:tr>
      <w:tr w:rsidR="00AD13AC" w:rsidRPr="003044B0" w14:paraId="15330F51" w14:textId="77777777" w:rsidTr="00756854">
        <w:trPr>
          <w:trHeight w:val="275"/>
        </w:trPr>
        <w:tc>
          <w:tcPr>
            <w:tcW w:w="1620" w:type="dxa"/>
            <w:vMerge/>
            <w:shd w:val="clear" w:color="auto" w:fill="auto"/>
            <w:noWrap/>
            <w:vAlign w:val="center"/>
            <w:hideMark/>
          </w:tcPr>
          <w:p w14:paraId="01EB1543"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hideMark/>
          </w:tcPr>
          <w:p w14:paraId="329B54C7"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0C101AEF"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136.1</w:t>
            </w:r>
          </w:p>
        </w:tc>
        <w:tc>
          <w:tcPr>
            <w:tcW w:w="1710" w:type="dxa"/>
            <w:vAlign w:val="center"/>
          </w:tcPr>
          <w:p w14:paraId="60E5F5A0"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168</w:t>
            </w:r>
          </w:p>
        </w:tc>
        <w:tc>
          <w:tcPr>
            <w:tcW w:w="2070" w:type="dxa"/>
            <w:vAlign w:val="center"/>
          </w:tcPr>
          <w:p w14:paraId="710CDACE"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3.7</w:t>
            </w:r>
          </w:p>
        </w:tc>
      </w:tr>
      <w:tr w:rsidR="00AD13AC" w:rsidRPr="003044B0" w14:paraId="39FCFFDE" w14:textId="77777777" w:rsidTr="00756854">
        <w:trPr>
          <w:trHeight w:val="275"/>
        </w:trPr>
        <w:tc>
          <w:tcPr>
            <w:tcW w:w="1620" w:type="dxa"/>
            <w:vMerge w:val="restart"/>
            <w:shd w:val="clear" w:color="auto" w:fill="auto"/>
            <w:noWrap/>
            <w:vAlign w:val="center"/>
            <w:hideMark/>
          </w:tcPr>
          <w:p w14:paraId="62DF6147"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E-6</w:t>
            </w:r>
          </w:p>
          <w:p w14:paraId="2EA3CC3E" w14:textId="5824149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(Swat, 20</w:t>
            </w:r>
            <w:r w:rsidR="00884737">
              <w:rPr>
                <w:rFonts w:ascii="Times New Roman" w:eastAsia="Times New Roman" w:hAnsi="Times New Roman"/>
                <w:b/>
                <w:color w:val="000000"/>
                <w:sz w:val="20"/>
                <w:szCs w:val="20"/>
              </w:rPr>
              <w:t>21</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5CDF2C21"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78ACE45F"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151.3(</w:t>
            </w:r>
            <w:r w:rsidRPr="003044B0">
              <w:rPr>
                <w:rFonts w:ascii="Times New Roman" w:eastAsia="Times New Roman" w:hAnsi="Times New Roman"/>
                <w:sz w:val="20"/>
                <w:szCs w:val="20"/>
              </w:rPr>
              <w:t>AUP-3)</w:t>
            </w:r>
          </w:p>
        </w:tc>
        <w:tc>
          <w:tcPr>
            <w:tcW w:w="1710" w:type="dxa"/>
            <w:shd w:val="clear" w:color="000000" w:fill="FFFFFF"/>
            <w:vAlign w:val="center"/>
          </w:tcPr>
          <w:p w14:paraId="1BC2106B" w14:textId="77777777" w:rsidR="00AD13AC" w:rsidRPr="003044B0" w:rsidRDefault="00AD13AC" w:rsidP="00756854">
            <w:pPr>
              <w:spacing w:after="0"/>
              <w:jc w:val="center"/>
              <w:rPr>
                <w:rFonts w:ascii="Times New Roman" w:hAnsi="Times New Roman"/>
                <w:color w:val="000000"/>
                <w:sz w:val="20"/>
                <w:szCs w:val="20"/>
              </w:rPr>
            </w:pPr>
            <w:r w:rsidRPr="003044B0">
              <w:rPr>
                <w:rFonts w:ascii="Times New Roman" w:hAnsi="Times New Roman"/>
                <w:color w:val="000000"/>
                <w:sz w:val="20"/>
                <w:szCs w:val="20"/>
              </w:rPr>
              <w:t>116(</w:t>
            </w:r>
            <w:r w:rsidRPr="003044B0">
              <w:rPr>
                <w:rFonts w:ascii="Times New Roman" w:eastAsia="Times New Roman" w:hAnsi="Times New Roman"/>
                <w:sz w:val="20"/>
                <w:szCs w:val="20"/>
              </w:rPr>
              <w:t>AUP-51)</w:t>
            </w:r>
          </w:p>
        </w:tc>
        <w:tc>
          <w:tcPr>
            <w:tcW w:w="2070" w:type="dxa"/>
            <w:shd w:val="clear" w:color="000000" w:fill="FFFFFF"/>
          </w:tcPr>
          <w:p w14:paraId="7EFC8EBE" w14:textId="77777777" w:rsidR="00AD13AC" w:rsidRPr="003044B0" w:rsidRDefault="00AD13AC" w:rsidP="00756854">
            <w:pPr>
              <w:spacing w:after="0"/>
              <w:jc w:val="center"/>
              <w:rPr>
                <w:sz w:val="20"/>
                <w:szCs w:val="20"/>
              </w:rPr>
            </w:pPr>
            <w:r w:rsidRPr="003044B0">
              <w:rPr>
                <w:rFonts w:ascii="Times New Roman" w:hAnsi="Times New Roman"/>
                <w:sz w:val="20"/>
                <w:szCs w:val="20"/>
              </w:rPr>
              <w:t>3.2 (AUP- 40)</w:t>
            </w:r>
          </w:p>
        </w:tc>
      </w:tr>
      <w:tr w:rsidR="00AD13AC" w:rsidRPr="003044B0" w14:paraId="14394B23" w14:textId="77777777" w:rsidTr="00756854">
        <w:trPr>
          <w:trHeight w:val="157"/>
        </w:trPr>
        <w:tc>
          <w:tcPr>
            <w:tcW w:w="1620" w:type="dxa"/>
            <w:vMerge/>
            <w:shd w:val="clear" w:color="auto" w:fill="auto"/>
            <w:noWrap/>
            <w:vAlign w:val="center"/>
            <w:hideMark/>
          </w:tcPr>
          <w:p w14:paraId="39F0B068"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61AC4791"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294271F3"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161.7(AUP-</w:t>
            </w:r>
            <w:r w:rsidRPr="003044B0">
              <w:rPr>
                <w:rFonts w:ascii="Times New Roman" w:eastAsia="Times New Roman" w:hAnsi="Times New Roman"/>
                <w:sz w:val="20"/>
                <w:szCs w:val="20"/>
              </w:rPr>
              <w:t>57)</w:t>
            </w:r>
          </w:p>
        </w:tc>
        <w:tc>
          <w:tcPr>
            <w:tcW w:w="1710" w:type="dxa"/>
            <w:vAlign w:val="center"/>
          </w:tcPr>
          <w:p w14:paraId="751A3CCF"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color w:val="000000"/>
                <w:sz w:val="20"/>
                <w:szCs w:val="20"/>
              </w:rPr>
              <w:t>262.7(AUP-</w:t>
            </w:r>
            <w:r w:rsidRPr="003044B0">
              <w:rPr>
                <w:rFonts w:ascii="Times New Roman" w:eastAsia="Times New Roman" w:hAnsi="Times New Roman"/>
                <w:sz w:val="20"/>
                <w:szCs w:val="20"/>
              </w:rPr>
              <w:t>29)</w:t>
            </w:r>
          </w:p>
        </w:tc>
        <w:tc>
          <w:tcPr>
            <w:tcW w:w="2070" w:type="dxa"/>
          </w:tcPr>
          <w:p w14:paraId="0A9BC09F" w14:textId="77777777" w:rsidR="00AD13AC" w:rsidRPr="003044B0" w:rsidRDefault="00AD13AC" w:rsidP="00756854">
            <w:pPr>
              <w:spacing w:after="0"/>
              <w:jc w:val="center"/>
              <w:rPr>
                <w:sz w:val="20"/>
                <w:szCs w:val="20"/>
              </w:rPr>
            </w:pPr>
            <w:r w:rsidRPr="003044B0">
              <w:rPr>
                <w:rFonts w:ascii="Times New Roman" w:hAnsi="Times New Roman"/>
                <w:sz w:val="20"/>
                <w:szCs w:val="20"/>
              </w:rPr>
              <w:t>4.4 (AUP- 29)</w:t>
            </w:r>
          </w:p>
        </w:tc>
      </w:tr>
      <w:tr w:rsidR="00AD13AC" w:rsidRPr="003044B0" w14:paraId="5180E570" w14:textId="77777777" w:rsidTr="00756854">
        <w:trPr>
          <w:trHeight w:val="275"/>
        </w:trPr>
        <w:tc>
          <w:tcPr>
            <w:tcW w:w="1620" w:type="dxa"/>
            <w:vMerge/>
            <w:shd w:val="clear" w:color="auto" w:fill="auto"/>
            <w:noWrap/>
            <w:vAlign w:val="center"/>
            <w:hideMark/>
          </w:tcPr>
          <w:p w14:paraId="75043A1B"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hideMark/>
          </w:tcPr>
          <w:p w14:paraId="3E360715"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39BA9269"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157.5</w:t>
            </w:r>
          </w:p>
        </w:tc>
        <w:tc>
          <w:tcPr>
            <w:tcW w:w="1710" w:type="dxa"/>
            <w:vAlign w:val="center"/>
          </w:tcPr>
          <w:p w14:paraId="458FA18F"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172.2</w:t>
            </w:r>
          </w:p>
        </w:tc>
        <w:tc>
          <w:tcPr>
            <w:tcW w:w="2070" w:type="dxa"/>
            <w:vAlign w:val="center"/>
          </w:tcPr>
          <w:p w14:paraId="3235B581"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3.8</w:t>
            </w:r>
          </w:p>
        </w:tc>
      </w:tr>
      <w:tr w:rsidR="00AD13AC" w:rsidRPr="003044B0" w14:paraId="5618D8B5" w14:textId="77777777" w:rsidTr="00756854">
        <w:trPr>
          <w:trHeight w:val="275"/>
        </w:trPr>
        <w:tc>
          <w:tcPr>
            <w:tcW w:w="1620" w:type="dxa"/>
            <w:vMerge w:val="restart"/>
            <w:shd w:val="clear" w:color="auto" w:fill="auto"/>
            <w:noWrap/>
            <w:vAlign w:val="center"/>
            <w:hideMark/>
          </w:tcPr>
          <w:p w14:paraId="58EECFC7"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E-7</w:t>
            </w:r>
          </w:p>
          <w:p w14:paraId="5CA5FA2E" w14:textId="0032ADD6"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(Mansehra, 20</w:t>
            </w:r>
            <w:r w:rsidR="00884737">
              <w:rPr>
                <w:rFonts w:ascii="Times New Roman" w:eastAsia="Times New Roman" w:hAnsi="Times New Roman"/>
                <w:b/>
                <w:color w:val="000000"/>
                <w:sz w:val="20"/>
                <w:szCs w:val="20"/>
              </w:rPr>
              <w:t>21</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667B9E56"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2F762B1A" w14:textId="77777777" w:rsidR="00AD13AC" w:rsidRPr="003044B0" w:rsidRDefault="00AD13AC" w:rsidP="00756854">
            <w:pPr>
              <w:spacing w:after="0"/>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128.3(AUP-62)</w:t>
            </w:r>
          </w:p>
        </w:tc>
        <w:tc>
          <w:tcPr>
            <w:tcW w:w="1710" w:type="dxa"/>
            <w:shd w:val="clear" w:color="000000" w:fill="FFFFFF"/>
            <w:vAlign w:val="center"/>
          </w:tcPr>
          <w:p w14:paraId="63604076" w14:textId="77777777" w:rsidR="00AD13AC" w:rsidRPr="003044B0" w:rsidRDefault="00AD13AC" w:rsidP="00756854">
            <w:pPr>
              <w:spacing w:after="0"/>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125(AUP-72)</w:t>
            </w:r>
          </w:p>
        </w:tc>
        <w:tc>
          <w:tcPr>
            <w:tcW w:w="2070" w:type="dxa"/>
            <w:shd w:val="clear" w:color="000000" w:fill="FFFFFF"/>
          </w:tcPr>
          <w:p w14:paraId="7E95DBA9" w14:textId="77777777" w:rsidR="00AD13AC" w:rsidRPr="003044B0" w:rsidRDefault="00AD13AC" w:rsidP="00756854">
            <w:pPr>
              <w:spacing w:after="0"/>
              <w:jc w:val="center"/>
              <w:rPr>
                <w:sz w:val="20"/>
                <w:szCs w:val="20"/>
              </w:rPr>
            </w:pPr>
            <w:r w:rsidRPr="003044B0">
              <w:rPr>
                <w:rFonts w:ascii="Times New Roman" w:hAnsi="Times New Roman"/>
                <w:sz w:val="20"/>
                <w:szCs w:val="20"/>
              </w:rPr>
              <w:t>2.7 (AUP- 64)</w:t>
            </w:r>
          </w:p>
        </w:tc>
      </w:tr>
      <w:tr w:rsidR="00AD13AC" w:rsidRPr="003044B0" w14:paraId="31D41199" w14:textId="77777777" w:rsidTr="00756854">
        <w:trPr>
          <w:trHeight w:val="275"/>
        </w:trPr>
        <w:tc>
          <w:tcPr>
            <w:tcW w:w="1620" w:type="dxa"/>
            <w:vMerge/>
            <w:shd w:val="clear" w:color="auto" w:fill="auto"/>
            <w:noWrap/>
            <w:vAlign w:val="center"/>
            <w:hideMark/>
          </w:tcPr>
          <w:p w14:paraId="123E6A67"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7F84B24D"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20B93FB7"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149.7(AUP-74)</w:t>
            </w:r>
          </w:p>
        </w:tc>
        <w:tc>
          <w:tcPr>
            <w:tcW w:w="1710" w:type="dxa"/>
            <w:vAlign w:val="center"/>
          </w:tcPr>
          <w:p w14:paraId="7DCE202D"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255(AUP-30)</w:t>
            </w:r>
          </w:p>
        </w:tc>
        <w:tc>
          <w:tcPr>
            <w:tcW w:w="2070" w:type="dxa"/>
          </w:tcPr>
          <w:p w14:paraId="67B5503D" w14:textId="77777777" w:rsidR="00AD13AC" w:rsidRPr="003044B0" w:rsidRDefault="00AD13AC" w:rsidP="00756854">
            <w:pPr>
              <w:spacing w:after="0"/>
              <w:jc w:val="center"/>
              <w:rPr>
                <w:sz w:val="20"/>
                <w:szCs w:val="20"/>
              </w:rPr>
            </w:pPr>
            <w:r w:rsidRPr="003044B0">
              <w:rPr>
                <w:rFonts w:ascii="Times New Roman" w:hAnsi="Times New Roman"/>
                <w:sz w:val="20"/>
                <w:szCs w:val="20"/>
              </w:rPr>
              <w:t>4.9 (AUP- 30)</w:t>
            </w:r>
          </w:p>
        </w:tc>
      </w:tr>
      <w:tr w:rsidR="00AD13AC" w:rsidRPr="003044B0" w14:paraId="2ECC6DA9" w14:textId="77777777" w:rsidTr="00756854">
        <w:trPr>
          <w:trHeight w:val="275"/>
        </w:trPr>
        <w:tc>
          <w:tcPr>
            <w:tcW w:w="1620" w:type="dxa"/>
            <w:vMerge/>
            <w:shd w:val="clear" w:color="auto" w:fill="auto"/>
            <w:noWrap/>
            <w:vAlign w:val="center"/>
            <w:hideMark/>
          </w:tcPr>
          <w:p w14:paraId="2FB3E177"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hideMark/>
          </w:tcPr>
          <w:p w14:paraId="22DD65A1"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22908B56"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138</w:t>
            </w:r>
          </w:p>
        </w:tc>
        <w:tc>
          <w:tcPr>
            <w:tcW w:w="1710" w:type="dxa"/>
            <w:vAlign w:val="center"/>
          </w:tcPr>
          <w:p w14:paraId="1E3E1E69"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166.6</w:t>
            </w:r>
          </w:p>
        </w:tc>
        <w:tc>
          <w:tcPr>
            <w:tcW w:w="2070" w:type="dxa"/>
            <w:vAlign w:val="center"/>
          </w:tcPr>
          <w:p w14:paraId="50217683"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3.8</w:t>
            </w:r>
          </w:p>
        </w:tc>
      </w:tr>
      <w:tr w:rsidR="00AD13AC" w:rsidRPr="003044B0" w14:paraId="4675AE09" w14:textId="77777777" w:rsidTr="00756854">
        <w:trPr>
          <w:trHeight w:val="275"/>
        </w:trPr>
        <w:tc>
          <w:tcPr>
            <w:tcW w:w="1620" w:type="dxa"/>
            <w:vMerge w:val="restart"/>
            <w:shd w:val="clear" w:color="auto" w:fill="auto"/>
            <w:noWrap/>
            <w:vAlign w:val="center"/>
            <w:hideMark/>
          </w:tcPr>
          <w:p w14:paraId="7397BFB6" w14:textId="77777777"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E-8</w:t>
            </w:r>
          </w:p>
          <w:p w14:paraId="1FA2A8B9" w14:textId="45CE885C" w:rsidR="00AD13AC" w:rsidRPr="003044B0" w:rsidRDefault="00AD13AC" w:rsidP="00756854">
            <w:pPr>
              <w:spacing w:after="0" w:line="240" w:lineRule="auto"/>
              <w:jc w:val="center"/>
              <w:rPr>
                <w:rFonts w:ascii="Times New Roman" w:eastAsia="Times New Roman" w:hAnsi="Times New Roman"/>
                <w:b/>
                <w:color w:val="000000"/>
                <w:sz w:val="20"/>
                <w:szCs w:val="20"/>
              </w:rPr>
            </w:pPr>
            <w:r w:rsidRPr="003044B0">
              <w:rPr>
                <w:rFonts w:ascii="Times New Roman" w:eastAsia="Times New Roman" w:hAnsi="Times New Roman"/>
                <w:b/>
                <w:color w:val="000000"/>
                <w:sz w:val="20"/>
                <w:szCs w:val="20"/>
              </w:rPr>
              <w:t>(Charsadda, 20</w:t>
            </w:r>
            <w:r w:rsidR="00884737">
              <w:rPr>
                <w:rFonts w:ascii="Times New Roman" w:eastAsia="Times New Roman" w:hAnsi="Times New Roman"/>
                <w:b/>
                <w:color w:val="000000"/>
                <w:sz w:val="20"/>
                <w:szCs w:val="20"/>
              </w:rPr>
              <w:t>21</w:t>
            </w:r>
            <w:r w:rsidRPr="003044B0">
              <w:rPr>
                <w:rFonts w:ascii="Times New Roman" w:eastAsia="Times New Roman" w:hAnsi="Times New Roman"/>
                <w:b/>
                <w:color w:val="000000"/>
                <w:sz w:val="20"/>
                <w:szCs w:val="20"/>
              </w:rPr>
              <w:t>)</w:t>
            </w:r>
          </w:p>
        </w:tc>
        <w:tc>
          <w:tcPr>
            <w:tcW w:w="1120" w:type="dxa"/>
            <w:shd w:val="clear" w:color="auto" w:fill="auto"/>
            <w:noWrap/>
            <w:vAlign w:val="center"/>
            <w:hideMark/>
          </w:tcPr>
          <w:p w14:paraId="3E2F8192"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000000" w:fill="FFFFFF"/>
            <w:noWrap/>
            <w:vAlign w:val="center"/>
            <w:hideMark/>
          </w:tcPr>
          <w:p w14:paraId="3F8A9901" w14:textId="77777777" w:rsidR="00AD13AC" w:rsidRPr="003044B0" w:rsidRDefault="00AD13AC" w:rsidP="00756854">
            <w:pPr>
              <w:spacing w:after="0"/>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125(AUP-40)</w:t>
            </w:r>
          </w:p>
        </w:tc>
        <w:tc>
          <w:tcPr>
            <w:tcW w:w="1710" w:type="dxa"/>
            <w:shd w:val="clear" w:color="000000" w:fill="FFFFFF"/>
            <w:vAlign w:val="center"/>
          </w:tcPr>
          <w:p w14:paraId="431C8278" w14:textId="77777777" w:rsidR="00AD13AC" w:rsidRPr="003044B0" w:rsidRDefault="00AD13AC" w:rsidP="00756854">
            <w:pPr>
              <w:spacing w:after="0"/>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85(AUP-28)</w:t>
            </w:r>
          </w:p>
        </w:tc>
        <w:tc>
          <w:tcPr>
            <w:tcW w:w="2070" w:type="dxa"/>
            <w:shd w:val="clear" w:color="000000" w:fill="FFFFFF"/>
            <w:vAlign w:val="center"/>
          </w:tcPr>
          <w:p w14:paraId="37C61DE5" w14:textId="77777777" w:rsidR="00AD13AC" w:rsidRPr="003044B0" w:rsidRDefault="00AD13AC" w:rsidP="00756854">
            <w:pPr>
              <w:spacing w:after="0" w:line="240" w:lineRule="auto"/>
              <w:jc w:val="center"/>
              <w:rPr>
                <w:rFonts w:ascii="Times New Roman" w:hAnsi="Times New Roman"/>
                <w:sz w:val="20"/>
                <w:szCs w:val="20"/>
              </w:rPr>
            </w:pPr>
            <w:r w:rsidRPr="003044B0">
              <w:rPr>
                <w:rFonts w:ascii="Times New Roman" w:hAnsi="Times New Roman"/>
                <w:sz w:val="20"/>
                <w:szCs w:val="20"/>
              </w:rPr>
              <w:t>1.9(AUP- 64)</w:t>
            </w:r>
          </w:p>
        </w:tc>
      </w:tr>
      <w:tr w:rsidR="00AD13AC" w:rsidRPr="003044B0" w14:paraId="214410AC" w14:textId="77777777" w:rsidTr="00756854">
        <w:trPr>
          <w:trHeight w:val="275"/>
        </w:trPr>
        <w:tc>
          <w:tcPr>
            <w:tcW w:w="1620" w:type="dxa"/>
            <w:vMerge/>
            <w:shd w:val="clear" w:color="auto" w:fill="auto"/>
            <w:noWrap/>
            <w:vAlign w:val="center"/>
            <w:hideMark/>
          </w:tcPr>
          <w:p w14:paraId="2BA272ED"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p>
        </w:tc>
        <w:tc>
          <w:tcPr>
            <w:tcW w:w="1120" w:type="dxa"/>
            <w:shd w:val="clear" w:color="auto" w:fill="auto"/>
            <w:noWrap/>
            <w:vAlign w:val="center"/>
            <w:hideMark/>
          </w:tcPr>
          <w:p w14:paraId="121FB7E8"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noWrap/>
            <w:vAlign w:val="center"/>
            <w:hideMark/>
          </w:tcPr>
          <w:p w14:paraId="65DEEF88"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146(AUP-9)</w:t>
            </w:r>
          </w:p>
        </w:tc>
        <w:tc>
          <w:tcPr>
            <w:tcW w:w="1710" w:type="dxa"/>
            <w:vAlign w:val="center"/>
          </w:tcPr>
          <w:p w14:paraId="349833B6"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202(AUP-40)</w:t>
            </w:r>
          </w:p>
        </w:tc>
        <w:tc>
          <w:tcPr>
            <w:tcW w:w="2070" w:type="dxa"/>
            <w:vAlign w:val="center"/>
          </w:tcPr>
          <w:p w14:paraId="4E0497E5"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sz w:val="20"/>
                <w:szCs w:val="20"/>
              </w:rPr>
              <w:t>3.8 (AUP- 40)</w:t>
            </w:r>
          </w:p>
        </w:tc>
      </w:tr>
      <w:tr w:rsidR="00AD13AC" w:rsidRPr="003044B0" w14:paraId="549588BD" w14:textId="77777777" w:rsidTr="00756854">
        <w:trPr>
          <w:trHeight w:val="206"/>
        </w:trPr>
        <w:tc>
          <w:tcPr>
            <w:tcW w:w="1620" w:type="dxa"/>
            <w:vMerge/>
            <w:tcBorders>
              <w:bottom w:val="single" w:sz="4" w:space="0" w:color="auto"/>
            </w:tcBorders>
            <w:shd w:val="clear" w:color="auto" w:fill="auto"/>
            <w:noWrap/>
            <w:vAlign w:val="center"/>
            <w:hideMark/>
          </w:tcPr>
          <w:p w14:paraId="4B406037"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hideMark/>
          </w:tcPr>
          <w:p w14:paraId="7FB7EDA0"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hideMark/>
          </w:tcPr>
          <w:p w14:paraId="4E24168C"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135.9</w:t>
            </w:r>
          </w:p>
        </w:tc>
        <w:tc>
          <w:tcPr>
            <w:tcW w:w="1710" w:type="dxa"/>
            <w:vAlign w:val="center"/>
          </w:tcPr>
          <w:p w14:paraId="5981E9C6"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128.4</w:t>
            </w:r>
          </w:p>
        </w:tc>
        <w:tc>
          <w:tcPr>
            <w:tcW w:w="2070" w:type="dxa"/>
            <w:vAlign w:val="center"/>
          </w:tcPr>
          <w:p w14:paraId="67F246DD" w14:textId="77777777" w:rsidR="00AD13AC" w:rsidRPr="003044B0" w:rsidRDefault="00AD13AC" w:rsidP="00756854">
            <w:pPr>
              <w:spacing w:after="0" w:line="240" w:lineRule="auto"/>
              <w:jc w:val="center"/>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2.8</w:t>
            </w:r>
          </w:p>
        </w:tc>
      </w:tr>
      <w:tr w:rsidR="00AD13AC" w:rsidRPr="003044B0" w14:paraId="7F76C8BA" w14:textId="77777777" w:rsidTr="00756854">
        <w:trPr>
          <w:trHeight w:val="206"/>
        </w:trPr>
        <w:tc>
          <w:tcPr>
            <w:tcW w:w="1620" w:type="dxa"/>
            <w:tcBorders>
              <w:bottom w:val="nil"/>
            </w:tcBorders>
            <w:shd w:val="clear" w:color="auto" w:fill="auto"/>
            <w:noWrap/>
            <w:vAlign w:val="center"/>
          </w:tcPr>
          <w:p w14:paraId="07ABAF8D" w14:textId="77777777" w:rsidR="00AD13AC" w:rsidRPr="003044B0" w:rsidRDefault="00AD13AC" w:rsidP="00756854">
            <w:pPr>
              <w:spacing w:after="0" w:line="240" w:lineRule="auto"/>
              <w:jc w:val="center"/>
              <w:rPr>
                <w:rFonts w:ascii="Times New Roman" w:eastAsia="Times New Roman" w:hAnsi="Times New Roman"/>
                <w:b/>
                <w:sz w:val="20"/>
                <w:szCs w:val="20"/>
              </w:rPr>
            </w:pPr>
            <w:r w:rsidRPr="003044B0">
              <w:rPr>
                <w:rFonts w:ascii="Times New Roman" w:eastAsia="Times New Roman" w:hAnsi="Times New Roman"/>
                <w:b/>
                <w:sz w:val="20"/>
                <w:szCs w:val="20"/>
              </w:rPr>
              <w:t>Mean across all</w:t>
            </w:r>
          </w:p>
        </w:tc>
        <w:tc>
          <w:tcPr>
            <w:tcW w:w="1120" w:type="dxa"/>
            <w:shd w:val="clear" w:color="auto" w:fill="auto"/>
            <w:noWrap/>
            <w:vAlign w:val="center"/>
          </w:tcPr>
          <w:p w14:paraId="607A757C"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Minimum</w:t>
            </w:r>
          </w:p>
        </w:tc>
        <w:tc>
          <w:tcPr>
            <w:tcW w:w="1748" w:type="dxa"/>
            <w:shd w:val="clear" w:color="auto" w:fill="auto"/>
            <w:vAlign w:val="center"/>
          </w:tcPr>
          <w:p w14:paraId="54F9F7E7" w14:textId="77777777" w:rsidR="00AD13AC" w:rsidRPr="003044B0" w:rsidRDefault="00AD13AC" w:rsidP="00756854">
            <w:pPr>
              <w:spacing w:after="0" w:line="240" w:lineRule="auto"/>
              <w:jc w:val="center"/>
              <w:rPr>
                <w:rFonts w:ascii="Times New Roman" w:hAnsi="Times New Roman"/>
                <w:sz w:val="20"/>
                <w:szCs w:val="20"/>
              </w:rPr>
            </w:pPr>
            <w:r w:rsidRPr="003044B0">
              <w:rPr>
                <w:rFonts w:ascii="Times New Roman" w:hAnsi="Times New Roman"/>
                <w:sz w:val="20"/>
                <w:szCs w:val="20"/>
              </w:rPr>
              <w:t>138.5(</w:t>
            </w:r>
            <w:r w:rsidRPr="003044B0">
              <w:rPr>
                <w:rFonts w:ascii="Times New Roman" w:eastAsia="Times New Roman" w:hAnsi="Times New Roman"/>
                <w:sz w:val="20"/>
                <w:szCs w:val="20"/>
              </w:rPr>
              <w:t>AUP-3)</w:t>
            </w:r>
          </w:p>
        </w:tc>
        <w:tc>
          <w:tcPr>
            <w:tcW w:w="1710" w:type="dxa"/>
          </w:tcPr>
          <w:p w14:paraId="14A83B4D" w14:textId="77777777" w:rsidR="00AD13AC" w:rsidRPr="0091010A" w:rsidRDefault="00AD13AC" w:rsidP="00756854">
            <w:pPr>
              <w:spacing w:after="0" w:line="360" w:lineRule="auto"/>
              <w:jc w:val="center"/>
              <w:rPr>
                <w:rFonts w:ascii="Times New Roman" w:eastAsia="Times New Roman" w:hAnsi="Times New Roman"/>
                <w:sz w:val="20"/>
                <w:szCs w:val="20"/>
              </w:rPr>
            </w:pPr>
            <w:r w:rsidRPr="003044B0">
              <w:rPr>
                <w:rFonts w:ascii="Times New Roman" w:hAnsi="Times New Roman"/>
                <w:sz w:val="20"/>
                <w:szCs w:val="20"/>
              </w:rPr>
              <w:t>137.9(</w:t>
            </w:r>
            <w:r w:rsidRPr="003044B0">
              <w:rPr>
                <w:rFonts w:ascii="Times New Roman" w:eastAsia="Times New Roman" w:hAnsi="Times New Roman"/>
                <w:sz w:val="20"/>
                <w:szCs w:val="20"/>
              </w:rPr>
              <w:t>AUP-53)</w:t>
            </w:r>
          </w:p>
        </w:tc>
        <w:tc>
          <w:tcPr>
            <w:tcW w:w="2070" w:type="dxa"/>
          </w:tcPr>
          <w:p w14:paraId="14F7BF69" w14:textId="77777777" w:rsidR="00AD13AC" w:rsidRPr="0091010A" w:rsidRDefault="00AD13AC" w:rsidP="00756854">
            <w:pPr>
              <w:spacing w:after="0" w:line="360" w:lineRule="auto"/>
              <w:jc w:val="center"/>
              <w:rPr>
                <w:rFonts w:ascii="Times New Roman" w:hAnsi="Times New Roman"/>
                <w:sz w:val="20"/>
                <w:szCs w:val="20"/>
              </w:rPr>
            </w:pPr>
            <w:r w:rsidRPr="003044B0">
              <w:rPr>
                <w:rFonts w:ascii="Times New Roman" w:hAnsi="Times New Roman"/>
                <w:sz w:val="20"/>
                <w:szCs w:val="20"/>
              </w:rPr>
              <w:t>2.8 (AUP- 64)</w:t>
            </w:r>
          </w:p>
        </w:tc>
      </w:tr>
      <w:tr w:rsidR="00AD13AC" w:rsidRPr="003044B0" w14:paraId="60B87B33" w14:textId="77777777" w:rsidTr="00756854">
        <w:trPr>
          <w:trHeight w:val="206"/>
        </w:trPr>
        <w:tc>
          <w:tcPr>
            <w:tcW w:w="1620" w:type="dxa"/>
            <w:tcBorders>
              <w:top w:val="nil"/>
            </w:tcBorders>
            <w:shd w:val="clear" w:color="auto" w:fill="auto"/>
            <w:noWrap/>
            <w:vAlign w:val="center"/>
          </w:tcPr>
          <w:p w14:paraId="0AFF8082" w14:textId="77777777" w:rsidR="00AD13AC" w:rsidRPr="003044B0" w:rsidRDefault="00AD13AC" w:rsidP="00756854">
            <w:pPr>
              <w:spacing w:after="0" w:line="240" w:lineRule="auto"/>
              <w:jc w:val="center"/>
              <w:rPr>
                <w:rFonts w:ascii="Times New Roman" w:eastAsia="Times New Roman" w:hAnsi="Times New Roman"/>
                <w:b/>
                <w:sz w:val="20"/>
                <w:szCs w:val="20"/>
              </w:rPr>
            </w:pPr>
            <w:r w:rsidRPr="003044B0">
              <w:rPr>
                <w:rFonts w:ascii="Times New Roman" w:eastAsia="Times New Roman" w:hAnsi="Times New Roman"/>
                <w:b/>
                <w:sz w:val="20"/>
                <w:szCs w:val="20"/>
              </w:rPr>
              <w:t>Environment</w:t>
            </w:r>
          </w:p>
        </w:tc>
        <w:tc>
          <w:tcPr>
            <w:tcW w:w="1120" w:type="dxa"/>
            <w:shd w:val="clear" w:color="auto" w:fill="auto"/>
            <w:noWrap/>
            <w:vAlign w:val="center"/>
          </w:tcPr>
          <w:p w14:paraId="06F1B54D"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Maximum</w:t>
            </w:r>
          </w:p>
        </w:tc>
        <w:tc>
          <w:tcPr>
            <w:tcW w:w="1748" w:type="dxa"/>
            <w:shd w:val="clear" w:color="auto" w:fill="auto"/>
            <w:vAlign w:val="center"/>
          </w:tcPr>
          <w:p w14:paraId="01C4F5B0"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hAnsi="Times New Roman"/>
                <w:sz w:val="20"/>
                <w:szCs w:val="20"/>
              </w:rPr>
              <w:t>147.4(AUP-</w:t>
            </w:r>
            <w:r w:rsidRPr="003044B0">
              <w:rPr>
                <w:rFonts w:ascii="Times New Roman" w:eastAsia="Times New Roman" w:hAnsi="Times New Roman"/>
                <w:sz w:val="20"/>
                <w:szCs w:val="20"/>
              </w:rPr>
              <w:t>19)</w:t>
            </w:r>
          </w:p>
        </w:tc>
        <w:tc>
          <w:tcPr>
            <w:tcW w:w="1710" w:type="dxa"/>
          </w:tcPr>
          <w:p w14:paraId="7C120294" w14:textId="77777777" w:rsidR="00AD13AC" w:rsidRPr="003044B0" w:rsidRDefault="00AD13AC" w:rsidP="00756854">
            <w:pPr>
              <w:spacing w:after="0" w:line="240" w:lineRule="auto"/>
              <w:jc w:val="center"/>
              <w:rPr>
                <w:rFonts w:ascii="Times New Roman" w:hAnsi="Times New Roman"/>
                <w:sz w:val="20"/>
                <w:szCs w:val="20"/>
              </w:rPr>
            </w:pPr>
            <w:r w:rsidRPr="003044B0">
              <w:rPr>
                <w:rFonts w:ascii="Times New Roman" w:hAnsi="Times New Roman"/>
                <w:sz w:val="20"/>
                <w:szCs w:val="20"/>
              </w:rPr>
              <w:t>226.0(AUP-</w:t>
            </w:r>
            <w:r w:rsidRPr="003044B0">
              <w:rPr>
                <w:rFonts w:ascii="Times New Roman" w:eastAsia="Times New Roman" w:hAnsi="Times New Roman"/>
                <w:sz w:val="20"/>
                <w:szCs w:val="20"/>
              </w:rPr>
              <w:t>30)</w:t>
            </w:r>
          </w:p>
        </w:tc>
        <w:tc>
          <w:tcPr>
            <w:tcW w:w="2070" w:type="dxa"/>
          </w:tcPr>
          <w:p w14:paraId="59F9D6F6" w14:textId="77777777" w:rsidR="00AD13AC" w:rsidRPr="003044B0" w:rsidRDefault="00AD13AC" w:rsidP="00756854">
            <w:pPr>
              <w:spacing w:after="0" w:line="240" w:lineRule="auto"/>
              <w:jc w:val="center"/>
              <w:rPr>
                <w:rFonts w:ascii="Times New Roman" w:hAnsi="Times New Roman"/>
                <w:sz w:val="20"/>
                <w:szCs w:val="20"/>
              </w:rPr>
            </w:pPr>
            <w:r w:rsidRPr="003044B0">
              <w:rPr>
                <w:rFonts w:ascii="Times New Roman" w:hAnsi="Times New Roman"/>
                <w:sz w:val="20"/>
                <w:szCs w:val="20"/>
              </w:rPr>
              <w:t>4.1 (AUP- 3)</w:t>
            </w:r>
          </w:p>
        </w:tc>
      </w:tr>
      <w:tr w:rsidR="00AD13AC" w:rsidRPr="003044B0" w14:paraId="141976A7" w14:textId="77777777" w:rsidTr="00756854">
        <w:trPr>
          <w:trHeight w:val="206"/>
        </w:trPr>
        <w:tc>
          <w:tcPr>
            <w:tcW w:w="1620" w:type="dxa"/>
            <w:shd w:val="clear" w:color="auto" w:fill="auto"/>
            <w:noWrap/>
            <w:vAlign w:val="center"/>
          </w:tcPr>
          <w:p w14:paraId="205B3995" w14:textId="77777777" w:rsidR="00AD13AC" w:rsidRPr="003044B0" w:rsidRDefault="00AD13AC" w:rsidP="00756854">
            <w:pPr>
              <w:spacing w:after="0" w:line="240" w:lineRule="auto"/>
              <w:jc w:val="center"/>
              <w:rPr>
                <w:rFonts w:ascii="Times New Roman" w:eastAsia="Times New Roman" w:hAnsi="Times New Roman"/>
                <w:sz w:val="20"/>
                <w:szCs w:val="20"/>
              </w:rPr>
            </w:pPr>
          </w:p>
        </w:tc>
        <w:tc>
          <w:tcPr>
            <w:tcW w:w="1120" w:type="dxa"/>
            <w:shd w:val="clear" w:color="auto" w:fill="auto"/>
            <w:noWrap/>
            <w:vAlign w:val="center"/>
          </w:tcPr>
          <w:p w14:paraId="66BCCBBD" w14:textId="77777777" w:rsidR="00AD13AC" w:rsidRPr="003044B0" w:rsidRDefault="00AD13AC" w:rsidP="00756854">
            <w:pPr>
              <w:spacing w:after="0" w:line="240" w:lineRule="auto"/>
              <w:ind w:left="-60" w:right="-105"/>
              <w:rPr>
                <w:rFonts w:ascii="Times New Roman" w:eastAsia="Times New Roman" w:hAnsi="Times New Roman"/>
                <w:color w:val="000000"/>
                <w:sz w:val="20"/>
                <w:szCs w:val="20"/>
              </w:rPr>
            </w:pPr>
            <w:r w:rsidRPr="003044B0">
              <w:rPr>
                <w:rFonts w:ascii="Times New Roman" w:eastAsia="Times New Roman" w:hAnsi="Times New Roman"/>
                <w:color w:val="000000"/>
                <w:sz w:val="20"/>
                <w:szCs w:val="20"/>
              </w:rPr>
              <w:t>Mean</w:t>
            </w:r>
          </w:p>
        </w:tc>
        <w:tc>
          <w:tcPr>
            <w:tcW w:w="1748" w:type="dxa"/>
            <w:shd w:val="clear" w:color="auto" w:fill="auto"/>
            <w:vAlign w:val="center"/>
          </w:tcPr>
          <w:p w14:paraId="73E0FDDB" w14:textId="77777777" w:rsidR="00AD13AC" w:rsidRPr="003044B0" w:rsidRDefault="00AD13AC" w:rsidP="00756854">
            <w:pPr>
              <w:spacing w:after="0" w:line="240" w:lineRule="auto"/>
              <w:jc w:val="center"/>
              <w:rPr>
                <w:rFonts w:ascii="Times New Roman" w:eastAsia="Times New Roman" w:hAnsi="Times New Roman"/>
                <w:sz w:val="20"/>
                <w:szCs w:val="20"/>
              </w:rPr>
            </w:pPr>
            <w:r w:rsidRPr="003044B0">
              <w:rPr>
                <w:rFonts w:ascii="Times New Roman" w:eastAsia="Times New Roman" w:hAnsi="Times New Roman"/>
                <w:sz w:val="20"/>
                <w:szCs w:val="20"/>
              </w:rPr>
              <w:t>143.9</w:t>
            </w:r>
          </w:p>
        </w:tc>
        <w:tc>
          <w:tcPr>
            <w:tcW w:w="1710" w:type="dxa"/>
          </w:tcPr>
          <w:p w14:paraId="19779F7D" w14:textId="77777777" w:rsidR="00AD13AC" w:rsidRPr="003044B0" w:rsidRDefault="00AD13AC" w:rsidP="00756854">
            <w:pPr>
              <w:spacing w:after="0" w:line="240" w:lineRule="auto"/>
              <w:jc w:val="center"/>
              <w:rPr>
                <w:rFonts w:ascii="Times New Roman" w:hAnsi="Times New Roman"/>
                <w:sz w:val="20"/>
                <w:szCs w:val="20"/>
              </w:rPr>
            </w:pPr>
            <w:r w:rsidRPr="003044B0">
              <w:rPr>
                <w:rFonts w:ascii="Times New Roman" w:eastAsia="Times New Roman" w:hAnsi="Times New Roman"/>
                <w:sz w:val="20"/>
                <w:szCs w:val="20"/>
              </w:rPr>
              <w:t>158.0</w:t>
            </w:r>
          </w:p>
        </w:tc>
        <w:tc>
          <w:tcPr>
            <w:tcW w:w="2070" w:type="dxa"/>
          </w:tcPr>
          <w:p w14:paraId="1D2E4BAA" w14:textId="77777777" w:rsidR="00AD13AC" w:rsidRPr="003044B0" w:rsidRDefault="00AD13AC" w:rsidP="00756854">
            <w:pPr>
              <w:spacing w:after="0" w:line="240" w:lineRule="auto"/>
              <w:jc w:val="center"/>
              <w:rPr>
                <w:rFonts w:ascii="Times New Roman" w:hAnsi="Times New Roman"/>
                <w:sz w:val="20"/>
                <w:szCs w:val="20"/>
              </w:rPr>
            </w:pPr>
            <w:r w:rsidRPr="003044B0">
              <w:rPr>
                <w:rFonts w:ascii="Times New Roman" w:eastAsia="Times New Roman" w:hAnsi="Times New Roman"/>
                <w:sz w:val="20"/>
                <w:szCs w:val="20"/>
              </w:rPr>
              <w:t>3.6</w:t>
            </w:r>
          </w:p>
        </w:tc>
      </w:tr>
    </w:tbl>
    <w:p w14:paraId="2FE9997E" w14:textId="77777777" w:rsidR="00AD13AC" w:rsidRPr="0078021C" w:rsidRDefault="00AD13AC" w:rsidP="00AD13AC">
      <w:pPr>
        <w:spacing w:before="100" w:beforeAutospacing="1" w:after="100" w:afterAutospacing="1" w:line="360" w:lineRule="auto"/>
        <w:jc w:val="both"/>
        <w:rPr>
          <w:rFonts w:ascii="Times New Roman" w:hAnsi="Times New Roman"/>
          <w:b/>
          <w:sz w:val="24"/>
          <w:szCs w:val="32"/>
        </w:rPr>
        <w:sectPr w:rsidR="00AD13AC" w:rsidRPr="0078021C" w:rsidSect="00FD76A2">
          <w:footerReference w:type="default" r:id="rId17"/>
          <w:pgSz w:w="12240" w:h="15840"/>
          <w:pgMar w:top="1440" w:right="1440" w:bottom="1440" w:left="1980" w:header="720" w:footer="720" w:gutter="0"/>
          <w:cols w:space="720"/>
          <w:docGrid w:linePitch="360"/>
        </w:sectPr>
      </w:pPr>
    </w:p>
    <w:p w14:paraId="2FB252C9" w14:textId="03B2691B" w:rsidR="00FD76A2" w:rsidRPr="000C3AC1" w:rsidRDefault="00FD76A2" w:rsidP="00AD13AC">
      <w:pPr>
        <w:spacing w:after="120"/>
        <w:ind w:left="1800" w:right="-360" w:hanging="1080"/>
        <w:rPr>
          <w:rFonts w:ascii="Times New Roman" w:hAnsi="Times New Roman"/>
          <w:b/>
          <w:sz w:val="24"/>
          <w:szCs w:val="16"/>
        </w:rPr>
      </w:pPr>
      <w:r>
        <w:rPr>
          <w:rFonts w:ascii="Times New Roman" w:hAnsi="Times New Roman"/>
          <w:b/>
          <w:sz w:val="24"/>
          <w:szCs w:val="24"/>
        </w:rPr>
        <w:lastRenderedPageBreak/>
        <w:t>Table 3.2</w:t>
      </w:r>
      <w:r>
        <w:rPr>
          <w:rFonts w:ascii="Times New Roman" w:hAnsi="Times New Roman"/>
          <w:b/>
          <w:sz w:val="24"/>
          <w:szCs w:val="16"/>
        </w:rPr>
        <w:t>. Means of 90 rice geno</w:t>
      </w:r>
      <w:r w:rsidRPr="000C3AC1">
        <w:rPr>
          <w:rFonts w:ascii="Times New Roman" w:hAnsi="Times New Roman"/>
          <w:b/>
          <w:sz w:val="24"/>
          <w:szCs w:val="16"/>
        </w:rPr>
        <w:t>type</w:t>
      </w:r>
      <w:r>
        <w:rPr>
          <w:rFonts w:ascii="Times New Roman" w:hAnsi="Times New Roman"/>
          <w:b/>
          <w:sz w:val="24"/>
          <w:szCs w:val="16"/>
        </w:rPr>
        <w:t>s for various parameters across eight</w:t>
      </w:r>
      <w:r w:rsidRPr="000C3AC1">
        <w:rPr>
          <w:rFonts w:ascii="Times New Roman" w:hAnsi="Times New Roman"/>
          <w:b/>
          <w:sz w:val="24"/>
          <w:szCs w:val="16"/>
        </w:rPr>
        <w:t xml:space="preserve"> environments</w:t>
      </w:r>
      <w:r>
        <w:rPr>
          <w:rFonts w:ascii="Times New Roman" w:hAnsi="Times New Roman"/>
          <w:b/>
          <w:sz w:val="24"/>
          <w:szCs w:val="16"/>
        </w:rPr>
        <w:t xml:space="preserve"> during 20</w:t>
      </w:r>
      <w:r w:rsidR="00821773">
        <w:rPr>
          <w:rFonts w:ascii="Times New Roman" w:hAnsi="Times New Roman"/>
          <w:b/>
          <w:sz w:val="24"/>
          <w:szCs w:val="16"/>
        </w:rPr>
        <w:t>20</w:t>
      </w:r>
      <w:r>
        <w:rPr>
          <w:rFonts w:ascii="Times New Roman" w:hAnsi="Times New Roman"/>
          <w:b/>
          <w:sz w:val="24"/>
          <w:szCs w:val="16"/>
        </w:rPr>
        <w:t>and 2</w:t>
      </w:r>
      <w:r w:rsidR="00821773">
        <w:rPr>
          <w:rFonts w:ascii="Times New Roman" w:hAnsi="Times New Roman"/>
          <w:b/>
          <w:sz w:val="24"/>
          <w:szCs w:val="16"/>
        </w:rPr>
        <w:t>021</w:t>
      </w:r>
      <w:r>
        <w:rPr>
          <w:rFonts w:ascii="Times New Roman" w:hAnsi="Times New Roman"/>
          <w:b/>
          <w:sz w:val="24"/>
          <w:szCs w:val="16"/>
        </w:rPr>
        <w:t xml:space="preserve"> rice growing seasons</w:t>
      </w:r>
      <w:r w:rsidRPr="000C3AC1">
        <w:rPr>
          <w:rFonts w:ascii="Times New Roman" w:hAnsi="Times New Roman"/>
          <w:b/>
          <w:sz w:val="24"/>
          <w:szCs w:val="16"/>
        </w:rPr>
        <w:t>.</w:t>
      </w:r>
    </w:p>
    <w:tbl>
      <w:tblPr>
        <w:tblW w:w="885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60"/>
        <w:gridCol w:w="960"/>
        <w:gridCol w:w="1249"/>
        <w:gridCol w:w="1072"/>
        <w:gridCol w:w="939"/>
        <w:gridCol w:w="895"/>
        <w:gridCol w:w="1163"/>
      </w:tblGrid>
      <w:tr w:rsidR="00FD76A2" w:rsidRPr="006E168B" w14:paraId="4972131F" w14:textId="77777777" w:rsidTr="00AF19E4">
        <w:trPr>
          <w:trHeight w:val="300"/>
        </w:trPr>
        <w:tc>
          <w:tcPr>
            <w:tcW w:w="1620" w:type="dxa"/>
            <w:vAlign w:val="center"/>
          </w:tcPr>
          <w:p w14:paraId="671EC4F4" w14:textId="77777777" w:rsidR="00FD76A2" w:rsidRPr="006E168B" w:rsidRDefault="00FD76A2" w:rsidP="00BB2B43">
            <w:pPr>
              <w:spacing w:after="0" w:line="240" w:lineRule="auto"/>
              <w:jc w:val="center"/>
              <w:rPr>
                <w:rFonts w:ascii="Times New Roman" w:eastAsia="Times New Roman" w:hAnsi="Times New Roman" w:cs="Times New Roman"/>
                <w:b/>
                <w:bCs/>
                <w:color w:val="000000"/>
                <w:sz w:val="16"/>
                <w:szCs w:val="16"/>
              </w:rPr>
            </w:pPr>
            <w:r>
              <w:rPr>
                <w:rFonts w:ascii="Times New Roman" w:hAnsi="Times New Roman" w:cs="Times New Roman"/>
                <w:b/>
                <w:sz w:val="20"/>
                <w:szCs w:val="20"/>
              </w:rPr>
              <w:t>Rice g</w:t>
            </w:r>
            <w:r w:rsidRPr="005378E2">
              <w:rPr>
                <w:rFonts w:ascii="Times New Roman" w:hAnsi="Times New Roman" w:cs="Times New Roman"/>
                <w:b/>
                <w:sz w:val="20"/>
                <w:szCs w:val="20"/>
              </w:rPr>
              <w:t>enotype</w:t>
            </w:r>
            <w:r>
              <w:rPr>
                <w:rFonts w:ascii="Times New Roman" w:hAnsi="Times New Roman" w:cs="Times New Roman"/>
                <w:b/>
                <w:sz w:val="20"/>
                <w:szCs w:val="20"/>
              </w:rPr>
              <w:t>s</w:t>
            </w:r>
          </w:p>
        </w:tc>
        <w:tc>
          <w:tcPr>
            <w:tcW w:w="960" w:type="dxa"/>
            <w:shd w:val="clear" w:color="auto" w:fill="auto"/>
            <w:noWrap/>
            <w:vAlign w:val="center"/>
            <w:hideMark/>
          </w:tcPr>
          <w:p w14:paraId="2276BFFA" w14:textId="77777777" w:rsidR="00FD76A2" w:rsidRPr="006E168B" w:rsidRDefault="00FD76A2" w:rsidP="00BB2B43">
            <w:pPr>
              <w:spacing w:after="0" w:line="240" w:lineRule="auto"/>
              <w:jc w:val="center"/>
              <w:rPr>
                <w:rFonts w:ascii="Times New Roman" w:eastAsia="Times New Roman" w:hAnsi="Times New Roman" w:cs="Times New Roman"/>
                <w:b/>
                <w:bCs/>
                <w:color w:val="000000"/>
                <w:sz w:val="16"/>
                <w:szCs w:val="16"/>
              </w:rPr>
            </w:pPr>
            <w:r w:rsidRPr="006E168B">
              <w:rPr>
                <w:rFonts w:ascii="Times New Roman" w:eastAsia="Times New Roman" w:hAnsi="Times New Roman" w:cs="Times New Roman"/>
                <w:b/>
                <w:bCs/>
                <w:color w:val="000000"/>
                <w:sz w:val="16"/>
                <w:szCs w:val="16"/>
              </w:rPr>
              <w:t>D</w:t>
            </w:r>
            <w:r>
              <w:rPr>
                <w:rFonts w:ascii="Times New Roman" w:eastAsia="Times New Roman" w:hAnsi="Times New Roman" w:cs="Times New Roman"/>
                <w:b/>
                <w:bCs/>
                <w:color w:val="000000"/>
                <w:sz w:val="16"/>
                <w:szCs w:val="16"/>
              </w:rPr>
              <w:t>ays to maturity</w:t>
            </w:r>
          </w:p>
        </w:tc>
        <w:tc>
          <w:tcPr>
            <w:tcW w:w="960" w:type="dxa"/>
            <w:vAlign w:val="center"/>
          </w:tcPr>
          <w:p w14:paraId="40AF8C8C" w14:textId="77777777" w:rsidR="00FD76A2" w:rsidRPr="009B7518" w:rsidRDefault="00FD76A2" w:rsidP="00BB2B43">
            <w:pPr>
              <w:spacing w:after="0" w:line="240" w:lineRule="auto"/>
              <w:jc w:val="center"/>
              <w:rPr>
                <w:rFonts w:ascii="Times New Roman" w:eastAsia="Times New Roman" w:hAnsi="Times New Roman" w:cs="Times New Roman"/>
                <w:b/>
                <w:bCs/>
                <w:color w:val="000000"/>
                <w:sz w:val="18"/>
                <w:szCs w:val="18"/>
              </w:rPr>
            </w:pPr>
            <w:r w:rsidRPr="009B7518">
              <w:rPr>
                <w:rFonts w:ascii="Times New Roman" w:hAnsi="Times New Roman" w:cs="Times New Roman"/>
                <w:b/>
                <w:bCs/>
                <w:color w:val="000000"/>
                <w:sz w:val="18"/>
                <w:szCs w:val="18"/>
              </w:rPr>
              <w:t>Grains panicle</w:t>
            </w:r>
            <w:r w:rsidRPr="009B7518">
              <w:rPr>
                <w:rFonts w:ascii="Times New Roman" w:hAnsi="Times New Roman" w:cs="Times New Roman"/>
                <w:b/>
                <w:bCs/>
                <w:color w:val="000000"/>
                <w:sz w:val="18"/>
                <w:szCs w:val="18"/>
                <w:vertAlign w:val="superscript"/>
              </w:rPr>
              <w:t>-1</w:t>
            </w:r>
          </w:p>
        </w:tc>
        <w:tc>
          <w:tcPr>
            <w:tcW w:w="1249" w:type="dxa"/>
            <w:vAlign w:val="center"/>
          </w:tcPr>
          <w:p w14:paraId="29AFAF93" w14:textId="77777777" w:rsidR="00FD76A2" w:rsidRPr="00156B93" w:rsidRDefault="00FD76A2" w:rsidP="00BB2B43">
            <w:pPr>
              <w:spacing w:after="0" w:line="240" w:lineRule="auto"/>
              <w:jc w:val="center"/>
              <w:rPr>
                <w:rFonts w:ascii="Times New Roman" w:eastAsia="Times New Roman" w:hAnsi="Times New Roman" w:cs="Times New Roman"/>
                <w:b/>
                <w:bCs/>
                <w:color w:val="000000"/>
                <w:sz w:val="18"/>
                <w:szCs w:val="18"/>
              </w:rPr>
            </w:pPr>
            <w:r w:rsidRPr="00156B93">
              <w:rPr>
                <w:rFonts w:ascii="Times New Roman" w:hAnsi="Times New Roman" w:cs="Times New Roman"/>
                <w:b/>
                <w:bCs/>
                <w:color w:val="000000"/>
                <w:sz w:val="18"/>
                <w:szCs w:val="18"/>
              </w:rPr>
              <w:t>Grain yield (t ha</w:t>
            </w:r>
            <w:r w:rsidRPr="00156B93">
              <w:rPr>
                <w:rFonts w:ascii="Times New Roman" w:hAnsi="Times New Roman" w:cs="Times New Roman"/>
                <w:b/>
                <w:bCs/>
                <w:color w:val="000000"/>
                <w:sz w:val="18"/>
                <w:szCs w:val="18"/>
                <w:vertAlign w:val="superscript"/>
              </w:rPr>
              <w:t>-1</w:t>
            </w:r>
            <w:r w:rsidRPr="00156B93">
              <w:rPr>
                <w:rFonts w:ascii="Times New Roman" w:hAnsi="Times New Roman" w:cs="Times New Roman"/>
                <w:b/>
                <w:bCs/>
                <w:color w:val="000000"/>
                <w:sz w:val="18"/>
                <w:szCs w:val="18"/>
              </w:rPr>
              <w:t>)</w:t>
            </w:r>
          </w:p>
        </w:tc>
        <w:tc>
          <w:tcPr>
            <w:tcW w:w="1072" w:type="dxa"/>
            <w:vAlign w:val="center"/>
          </w:tcPr>
          <w:p w14:paraId="53EF76A3" w14:textId="77777777" w:rsidR="00FD76A2" w:rsidRPr="006E168B" w:rsidRDefault="00FD76A2" w:rsidP="00BB2B43">
            <w:pPr>
              <w:spacing w:after="0" w:line="240" w:lineRule="auto"/>
              <w:jc w:val="center"/>
              <w:rPr>
                <w:rFonts w:ascii="Times New Roman" w:eastAsia="Times New Roman" w:hAnsi="Times New Roman" w:cs="Times New Roman"/>
                <w:b/>
                <w:bCs/>
                <w:color w:val="000000"/>
                <w:sz w:val="16"/>
                <w:szCs w:val="16"/>
              </w:rPr>
            </w:pPr>
            <w:r>
              <w:rPr>
                <w:rFonts w:ascii="Times New Roman" w:hAnsi="Times New Roman" w:cs="Times New Roman"/>
                <w:b/>
                <w:sz w:val="20"/>
                <w:szCs w:val="20"/>
              </w:rPr>
              <w:t>Rice g</w:t>
            </w:r>
            <w:r w:rsidRPr="005378E2">
              <w:rPr>
                <w:rFonts w:ascii="Times New Roman" w:hAnsi="Times New Roman" w:cs="Times New Roman"/>
                <w:b/>
                <w:sz w:val="20"/>
                <w:szCs w:val="20"/>
              </w:rPr>
              <w:t>enotype</w:t>
            </w:r>
            <w:r>
              <w:rPr>
                <w:rFonts w:ascii="Times New Roman" w:hAnsi="Times New Roman" w:cs="Times New Roman"/>
                <w:b/>
                <w:sz w:val="20"/>
                <w:szCs w:val="20"/>
              </w:rPr>
              <w:t>s</w:t>
            </w:r>
          </w:p>
        </w:tc>
        <w:tc>
          <w:tcPr>
            <w:tcW w:w="939" w:type="dxa"/>
            <w:vAlign w:val="center"/>
          </w:tcPr>
          <w:p w14:paraId="24A73C0F" w14:textId="77777777" w:rsidR="00FD76A2" w:rsidRPr="006E168B" w:rsidRDefault="00FD76A2" w:rsidP="00BB2B43">
            <w:pPr>
              <w:spacing w:after="0" w:line="240" w:lineRule="auto"/>
              <w:jc w:val="center"/>
              <w:rPr>
                <w:rFonts w:ascii="Times New Roman" w:eastAsia="Times New Roman" w:hAnsi="Times New Roman" w:cs="Times New Roman"/>
                <w:b/>
                <w:bCs/>
                <w:color w:val="000000"/>
                <w:sz w:val="16"/>
                <w:szCs w:val="16"/>
              </w:rPr>
            </w:pPr>
            <w:r w:rsidRPr="006E168B">
              <w:rPr>
                <w:rFonts w:ascii="Times New Roman" w:eastAsia="Times New Roman" w:hAnsi="Times New Roman" w:cs="Times New Roman"/>
                <w:b/>
                <w:bCs/>
                <w:color w:val="000000"/>
                <w:sz w:val="16"/>
                <w:szCs w:val="16"/>
              </w:rPr>
              <w:t>D</w:t>
            </w:r>
            <w:r>
              <w:rPr>
                <w:rFonts w:ascii="Times New Roman" w:eastAsia="Times New Roman" w:hAnsi="Times New Roman" w:cs="Times New Roman"/>
                <w:b/>
                <w:bCs/>
                <w:color w:val="000000"/>
                <w:sz w:val="16"/>
                <w:szCs w:val="16"/>
              </w:rPr>
              <w:t>ays to maturity</w:t>
            </w:r>
          </w:p>
        </w:tc>
        <w:tc>
          <w:tcPr>
            <w:tcW w:w="895" w:type="dxa"/>
            <w:vAlign w:val="center"/>
          </w:tcPr>
          <w:p w14:paraId="3EB7D40E" w14:textId="77777777" w:rsidR="00FD76A2" w:rsidRPr="009B7518" w:rsidRDefault="00FD76A2" w:rsidP="00BB2B43">
            <w:pPr>
              <w:spacing w:after="0" w:line="240" w:lineRule="auto"/>
              <w:jc w:val="center"/>
              <w:rPr>
                <w:rFonts w:ascii="Times New Roman" w:eastAsia="Times New Roman" w:hAnsi="Times New Roman" w:cs="Times New Roman"/>
                <w:b/>
                <w:bCs/>
                <w:color w:val="000000"/>
                <w:sz w:val="18"/>
                <w:szCs w:val="18"/>
              </w:rPr>
            </w:pPr>
            <w:r w:rsidRPr="009B7518">
              <w:rPr>
                <w:rFonts w:ascii="Times New Roman" w:hAnsi="Times New Roman" w:cs="Times New Roman"/>
                <w:b/>
                <w:bCs/>
                <w:color w:val="000000"/>
                <w:sz w:val="18"/>
                <w:szCs w:val="18"/>
              </w:rPr>
              <w:t>Grains panicle</w:t>
            </w:r>
            <w:r w:rsidRPr="009B7518">
              <w:rPr>
                <w:rFonts w:ascii="Times New Roman" w:hAnsi="Times New Roman" w:cs="Times New Roman"/>
                <w:b/>
                <w:bCs/>
                <w:color w:val="000000"/>
                <w:sz w:val="18"/>
                <w:szCs w:val="18"/>
                <w:vertAlign w:val="superscript"/>
              </w:rPr>
              <w:t>-1</w:t>
            </w:r>
          </w:p>
        </w:tc>
        <w:tc>
          <w:tcPr>
            <w:tcW w:w="1163" w:type="dxa"/>
            <w:vAlign w:val="center"/>
          </w:tcPr>
          <w:p w14:paraId="2D4EF74D" w14:textId="77777777" w:rsidR="00FD76A2" w:rsidRPr="00156B93" w:rsidRDefault="00FD76A2" w:rsidP="00BB2B43">
            <w:pPr>
              <w:spacing w:after="0" w:line="240" w:lineRule="auto"/>
              <w:jc w:val="center"/>
              <w:rPr>
                <w:rFonts w:ascii="Times New Roman" w:eastAsia="Times New Roman" w:hAnsi="Times New Roman" w:cs="Times New Roman"/>
                <w:b/>
                <w:bCs/>
                <w:color w:val="000000"/>
                <w:sz w:val="18"/>
                <w:szCs w:val="18"/>
              </w:rPr>
            </w:pPr>
            <w:r w:rsidRPr="00156B93">
              <w:rPr>
                <w:rFonts w:ascii="Times New Roman" w:hAnsi="Times New Roman" w:cs="Times New Roman"/>
                <w:b/>
                <w:bCs/>
                <w:color w:val="000000"/>
                <w:sz w:val="18"/>
                <w:szCs w:val="18"/>
              </w:rPr>
              <w:t>Grain yield (t ha</w:t>
            </w:r>
            <w:r w:rsidRPr="00156B93">
              <w:rPr>
                <w:rFonts w:ascii="Times New Roman" w:hAnsi="Times New Roman" w:cs="Times New Roman"/>
                <w:b/>
                <w:bCs/>
                <w:color w:val="000000"/>
                <w:sz w:val="18"/>
                <w:szCs w:val="18"/>
                <w:vertAlign w:val="superscript"/>
              </w:rPr>
              <w:t>-1</w:t>
            </w:r>
            <w:r w:rsidRPr="00156B93">
              <w:rPr>
                <w:rFonts w:ascii="Times New Roman" w:hAnsi="Times New Roman" w:cs="Times New Roman"/>
                <w:b/>
                <w:bCs/>
                <w:color w:val="000000"/>
                <w:sz w:val="18"/>
                <w:szCs w:val="18"/>
              </w:rPr>
              <w:t>)</w:t>
            </w:r>
          </w:p>
        </w:tc>
      </w:tr>
      <w:tr w:rsidR="00FD76A2" w:rsidRPr="006E168B" w14:paraId="32224613" w14:textId="77777777" w:rsidTr="00AF19E4">
        <w:trPr>
          <w:trHeight w:val="152"/>
        </w:trPr>
        <w:tc>
          <w:tcPr>
            <w:tcW w:w="1620" w:type="dxa"/>
            <w:vAlign w:val="center"/>
          </w:tcPr>
          <w:p w14:paraId="3854776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w:t>
            </w:r>
          </w:p>
        </w:tc>
        <w:tc>
          <w:tcPr>
            <w:tcW w:w="960" w:type="dxa"/>
            <w:shd w:val="clear" w:color="auto" w:fill="auto"/>
            <w:noWrap/>
            <w:vAlign w:val="center"/>
            <w:hideMark/>
          </w:tcPr>
          <w:p w14:paraId="1B75C73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960" w:type="dxa"/>
            <w:vAlign w:val="center"/>
          </w:tcPr>
          <w:p w14:paraId="1069760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147</w:t>
            </w:r>
          </w:p>
        </w:tc>
        <w:tc>
          <w:tcPr>
            <w:tcW w:w="1249" w:type="dxa"/>
            <w:vAlign w:val="center"/>
          </w:tcPr>
          <w:p w14:paraId="38E1E8F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4DB2762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AUP-47</w:t>
            </w:r>
          </w:p>
        </w:tc>
        <w:tc>
          <w:tcPr>
            <w:tcW w:w="939" w:type="dxa"/>
            <w:vAlign w:val="center"/>
          </w:tcPr>
          <w:p w14:paraId="526BF27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895" w:type="dxa"/>
            <w:vAlign w:val="center"/>
          </w:tcPr>
          <w:p w14:paraId="1241847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165</w:t>
            </w:r>
          </w:p>
        </w:tc>
        <w:tc>
          <w:tcPr>
            <w:tcW w:w="1163" w:type="dxa"/>
            <w:vAlign w:val="center"/>
          </w:tcPr>
          <w:p w14:paraId="76839CC6"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628E9464" w14:textId="77777777" w:rsidTr="00AF19E4">
        <w:trPr>
          <w:trHeight w:val="125"/>
        </w:trPr>
        <w:tc>
          <w:tcPr>
            <w:tcW w:w="1620" w:type="dxa"/>
            <w:vAlign w:val="center"/>
          </w:tcPr>
          <w:p w14:paraId="67E7215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w:t>
            </w:r>
          </w:p>
        </w:tc>
        <w:tc>
          <w:tcPr>
            <w:tcW w:w="960" w:type="dxa"/>
            <w:shd w:val="clear" w:color="auto" w:fill="auto"/>
            <w:noWrap/>
            <w:vAlign w:val="center"/>
            <w:hideMark/>
          </w:tcPr>
          <w:p w14:paraId="28F6E9AA"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960" w:type="dxa"/>
            <w:vAlign w:val="center"/>
          </w:tcPr>
          <w:p w14:paraId="236ED72E"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156</w:t>
            </w:r>
          </w:p>
        </w:tc>
        <w:tc>
          <w:tcPr>
            <w:tcW w:w="1249" w:type="dxa"/>
            <w:vAlign w:val="center"/>
          </w:tcPr>
          <w:p w14:paraId="6E41D0EE"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6DF936C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AUP-48</w:t>
            </w:r>
          </w:p>
        </w:tc>
        <w:tc>
          <w:tcPr>
            <w:tcW w:w="939" w:type="dxa"/>
            <w:vAlign w:val="center"/>
          </w:tcPr>
          <w:p w14:paraId="0CB6E43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139</w:t>
            </w:r>
          </w:p>
        </w:tc>
        <w:tc>
          <w:tcPr>
            <w:tcW w:w="895" w:type="dxa"/>
            <w:vAlign w:val="center"/>
          </w:tcPr>
          <w:p w14:paraId="5F5E7BFB"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159</w:t>
            </w:r>
          </w:p>
        </w:tc>
        <w:tc>
          <w:tcPr>
            <w:tcW w:w="1163" w:type="dxa"/>
            <w:vAlign w:val="center"/>
          </w:tcPr>
          <w:p w14:paraId="46C7302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770D8520" w14:textId="77777777" w:rsidTr="00AF19E4">
        <w:trPr>
          <w:trHeight w:val="197"/>
        </w:trPr>
        <w:tc>
          <w:tcPr>
            <w:tcW w:w="1620" w:type="dxa"/>
            <w:vAlign w:val="center"/>
          </w:tcPr>
          <w:p w14:paraId="12DFACD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w:t>
            </w:r>
          </w:p>
        </w:tc>
        <w:tc>
          <w:tcPr>
            <w:tcW w:w="960" w:type="dxa"/>
            <w:shd w:val="clear" w:color="auto" w:fill="auto"/>
            <w:noWrap/>
            <w:vAlign w:val="center"/>
            <w:hideMark/>
          </w:tcPr>
          <w:p w14:paraId="29F5F518"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139</w:t>
            </w:r>
          </w:p>
        </w:tc>
        <w:tc>
          <w:tcPr>
            <w:tcW w:w="960" w:type="dxa"/>
            <w:vAlign w:val="center"/>
          </w:tcPr>
          <w:p w14:paraId="5BC8566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214</w:t>
            </w:r>
          </w:p>
        </w:tc>
        <w:tc>
          <w:tcPr>
            <w:tcW w:w="1249" w:type="dxa"/>
            <w:vAlign w:val="center"/>
          </w:tcPr>
          <w:p w14:paraId="2FA7D8EE"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4.2</w:t>
            </w:r>
          </w:p>
        </w:tc>
        <w:tc>
          <w:tcPr>
            <w:tcW w:w="1072" w:type="dxa"/>
            <w:vAlign w:val="center"/>
          </w:tcPr>
          <w:p w14:paraId="5539F3A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AUP-49</w:t>
            </w:r>
          </w:p>
        </w:tc>
        <w:tc>
          <w:tcPr>
            <w:tcW w:w="939" w:type="dxa"/>
            <w:vAlign w:val="center"/>
          </w:tcPr>
          <w:p w14:paraId="2B46568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895" w:type="dxa"/>
            <w:vAlign w:val="center"/>
          </w:tcPr>
          <w:p w14:paraId="4471ECE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165</w:t>
            </w:r>
          </w:p>
        </w:tc>
        <w:tc>
          <w:tcPr>
            <w:tcW w:w="1163" w:type="dxa"/>
            <w:vAlign w:val="center"/>
          </w:tcPr>
          <w:p w14:paraId="619A49C9"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62ADD5D9" w14:textId="77777777" w:rsidTr="00AF19E4">
        <w:trPr>
          <w:trHeight w:val="170"/>
        </w:trPr>
        <w:tc>
          <w:tcPr>
            <w:tcW w:w="1620" w:type="dxa"/>
            <w:vAlign w:val="center"/>
          </w:tcPr>
          <w:p w14:paraId="5CB9060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w:t>
            </w:r>
          </w:p>
        </w:tc>
        <w:tc>
          <w:tcPr>
            <w:tcW w:w="960" w:type="dxa"/>
            <w:shd w:val="clear" w:color="auto" w:fill="auto"/>
            <w:noWrap/>
            <w:vAlign w:val="center"/>
            <w:hideMark/>
          </w:tcPr>
          <w:p w14:paraId="4129EA1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960" w:type="dxa"/>
            <w:vAlign w:val="center"/>
          </w:tcPr>
          <w:p w14:paraId="0005D471"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141</w:t>
            </w:r>
          </w:p>
        </w:tc>
        <w:tc>
          <w:tcPr>
            <w:tcW w:w="1249" w:type="dxa"/>
            <w:vAlign w:val="center"/>
          </w:tcPr>
          <w:p w14:paraId="7AB397FD"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56DAB3C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AUP-50</w:t>
            </w:r>
          </w:p>
        </w:tc>
        <w:tc>
          <w:tcPr>
            <w:tcW w:w="939" w:type="dxa"/>
            <w:vAlign w:val="center"/>
          </w:tcPr>
          <w:p w14:paraId="1F30C70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895" w:type="dxa"/>
            <w:vAlign w:val="center"/>
          </w:tcPr>
          <w:p w14:paraId="2D4FD4D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163" w:type="dxa"/>
            <w:vAlign w:val="center"/>
          </w:tcPr>
          <w:p w14:paraId="6AA54DFD"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264C54AC" w14:textId="77777777" w:rsidTr="00AF19E4">
        <w:trPr>
          <w:trHeight w:val="152"/>
        </w:trPr>
        <w:tc>
          <w:tcPr>
            <w:tcW w:w="1620" w:type="dxa"/>
            <w:vAlign w:val="center"/>
          </w:tcPr>
          <w:p w14:paraId="41F1D81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w:t>
            </w:r>
          </w:p>
        </w:tc>
        <w:tc>
          <w:tcPr>
            <w:tcW w:w="960" w:type="dxa"/>
            <w:shd w:val="clear" w:color="auto" w:fill="auto"/>
            <w:noWrap/>
            <w:vAlign w:val="center"/>
            <w:hideMark/>
          </w:tcPr>
          <w:p w14:paraId="75FC10F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960" w:type="dxa"/>
            <w:vAlign w:val="center"/>
          </w:tcPr>
          <w:p w14:paraId="6224DF46"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157</w:t>
            </w:r>
          </w:p>
        </w:tc>
        <w:tc>
          <w:tcPr>
            <w:tcW w:w="1249" w:type="dxa"/>
            <w:vAlign w:val="center"/>
          </w:tcPr>
          <w:p w14:paraId="3B967C2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1725204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AUP-51</w:t>
            </w:r>
          </w:p>
        </w:tc>
        <w:tc>
          <w:tcPr>
            <w:tcW w:w="939" w:type="dxa"/>
            <w:vAlign w:val="center"/>
          </w:tcPr>
          <w:p w14:paraId="065454A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6C3F829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142</w:t>
            </w:r>
          </w:p>
        </w:tc>
        <w:tc>
          <w:tcPr>
            <w:tcW w:w="1163" w:type="dxa"/>
            <w:vAlign w:val="center"/>
          </w:tcPr>
          <w:p w14:paraId="5B8206D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7102A2F0" w14:textId="77777777" w:rsidTr="00AF19E4">
        <w:trPr>
          <w:trHeight w:val="143"/>
        </w:trPr>
        <w:tc>
          <w:tcPr>
            <w:tcW w:w="1620" w:type="dxa"/>
            <w:vAlign w:val="center"/>
          </w:tcPr>
          <w:p w14:paraId="59590EA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w:t>
            </w:r>
          </w:p>
        </w:tc>
        <w:tc>
          <w:tcPr>
            <w:tcW w:w="960" w:type="dxa"/>
            <w:shd w:val="clear" w:color="auto" w:fill="auto"/>
            <w:noWrap/>
            <w:vAlign w:val="center"/>
            <w:hideMark/>
          </w:tcPr>
          <w:p w14:paraId="48949B3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0812CEA5"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163</w:t>
            </w:r>
          </w:p>
        </w:tc>
        <w:tc>
          <w:tcPr>
            <w:tcW w:w="1249" w:type="dxa"/>
            <w:vAlign w:val="center"/>
          </w:tcPr>
          <w:p w14:paraId="548E3E9F"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700539D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AUP-52</w:t>
            </w:r>
          </w:p>
        </w:tc>
        <w:tc>
          <w:tcPr>
            <w:tcW w:w="939" w:type="dxa"/>
            <w:vAlign w:val="center"/>
          </w:tcPr>
          <w:p w14:paraId="138801E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63BD17C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159</w:t>
            </w:r>
          </w:p>
        </w:tc>
        <w:tc>
          <w:tcPr>
            <w:tcW w:w="1163" w:type="dxa"/>
            <w:vAlign w:val="center"/>
          </w:tcPr>
          <w:p w14:paraId="68466E4E"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15A29917" w14:textId="77777777" w:rsidTr="00AF19E4">
        <w:trPr>
          <w:trHeight w:val="215"/>
        </w:trPr>
        <w:tc>
          <w:tcPr>
            <w:tcW w:w="1620" w:type="dxa"/>
            <w:vAlign w:val="center"/>
          </w:tcPr>
          <w:p w14:paraId="0D31D40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w:t>
            </w:r>
          </w:p>
        </w:tc>
        <w:tc>
          <w:tcPr>
            <w:tcW w:w="960" w:type="dxa"/>
            <w:shd w:val="clear" w:color="auto" w:fill="auto"/>
            <w:noWrap/>
            <w:vAlign w:val="center"/>
            <w:hideMark/>
          </w:tcPr>
          <w:p w14:paraId="4B9F569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3ACB024E"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154</w:t>
            </w:r>
          </w:p>
        </w:tc>
        <w:tc>
          <w:tcPr>
            <w:tcW w:w="1249" w:type="dxa"/>
            <w:vAlign w:val="center"/>
          </w:tcPr>
          <w:p w14:paraId="19243D6F"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1E558FA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AUP-53</w:t>
            </w:r>
          </w:p>
        </w:tc>
        <w:tc>
          <w:tcPr>
            <w:tcW w:w="939" w:type="dxa"/>
            <w:vAlign w:val="center"/>
          </w:tcPr>
          <w:p w14:paraId="5375130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4D68863B"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138</w:t>
            </w:r>
          </w:p>
        </w:tc>
        <w:tc>
          <w:tcPr>
            <w:tcW w:w="1163" w:type="dxa"/>
            <w:vAlign w:val="center"/>
          </w:tcPr>
          <w:p w14:paraId="3DF25B3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174CE1F6" w14:textId="77777777" w:rsidTr="00AF19E4">
        <w:trPr>
          <w:trHeight w:val="170"/>
        </w:trPr>
        <w:tc>
          <w:tcPr>
            <w:tcW w:w="1620" w:type="dxa"/>
            <w:vAlign w:val="center"/>
          </w:tcPr>
          <w:p w14:paraId="19D7B2B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w:t>
            </w:r>
          </w:p>
        </w:tc>
        <w:tc>
          <w:tcPr>
            <w:tcW w:w="960" w:type="dxa"/>
            <w:shd w:val="clear" w:color="auto" w:fill="auto"/>
            <w:noWrap/>
            <w:vAlign w:val="center"/>
            <w:hideMark/>
          </w:tcPr>
          <w:p w14:paraId="02F0DD0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6D5BD2EB"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249" w:type="dxa"/>
            <w:vAlign w:val="center"/>
          </w:tcPr>
          <w:p w14:paraId="76B773DC"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76E4C4D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AUP-54</w:t>
            </w:r>
          </w:p>
        </w:tc>
        <w:tc>
          <w:tcPr>
            <w:tcW w:w="939" w:type="dxa"/>
            <w:vAlign w:val="center"/>
          </w:tcPr>
          <w:p w14:paraId="415F768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06538CA4"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148</w:t>
            </w:r>
          </w:p>
        </w:tc>
        <w:tc>
          <w:tcPr>
            <w:tcW w:w="1163" w:type="dxa"/>
            <w:vAlign w:val="center"/>
          </w:tcPr>
          <w:p w14:paraId="4E471065"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37CEB1D0" w14:textId="77777777" w:rsidTr="00AF19E4">
        <w:trPr>
          <w:trHeight w:val="152"/>
        </w:trPr>
        <w:tc>
          <w:tcPr>
            <w:tcW w:w="1620" w:type="dxa"/>
            <w:vAlign w:val="center"/>
          </w:tcPr>
          <w:p w14:paraId="7B856A1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AUP-9</w:t>
            </w:r>
          </w:p>
        </w:tc>
        <w:tc>
          <w:tcPr>
            <w:tcW w:w="960" w:type="dxa"/>
            <w:shd w:val="clear" w:color="auto" w:fill="auto"/>
            <w:noWrap/>
            <w:vAlign w:val="center"/>
            <w:hideMark/>
          </w:tcPr>
          <w:p w14:paraId="4843D86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6DD11452"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171</w:t>
            </w:r>
          </w:p>
        </w:tc>
        <w:tc>
          <w:tcPr>
            <w:tcW w:w="1249" w:type="dxa"/>
            <w:vAlign w:val="center"/>
          </w:tcPr>
          <w:p w14:paraId="09057D2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329E583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AUP-55</w:t>
            </w:r>
          </w:p>
        </w:tc>
        <w:tc>
          <w:tcPr>
            <w:tcW w:w="939" w:type="dxa"/>
            <w:vAlign w:val="center"/>
          </w:tcPr>
          <w:p w14:paraId="7FAA3DA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895" w:type="dxa"/>
            <w:vAlign w:val="center"/>
          </w:tcPr>
          <w:p w14:paraId="410BC7B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145</w:t>
            </w:r>
          </w:p>
        </w:tc>
        <w:tc>
          <w:tcPr>
            <w:tcW w:w="1163" w:type="dxa"/>
            <w:vAlign w:val="center"/>
          </w:tcPr>
          <w:p w14:paraId="7BF9C385"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3.6</w:t>
            </w:r>
          </w:p>
        </w:tc>
      </w:tr>
      <w:tr w:rsidR="00FD76A2" w:rsidRPr="006E168B" w14:paraId="6269F07D" w14:textId="77777777" w:rsidTr="00AF19E4">
        <w:trPr>
          <w:trHeight w:val="170"/>
        </w:trPr>
        <w:tc>
          <w:tcPr>
            <w:tcW w:w="1620" w:type="dxa"/>
            <w:vAlign w:val="center"/>
          </w:tcPr>
          <w:p w14:paraId="0F88530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AUP-10</w:t>
            </w:r>
          </w:p>
        </w:tc>
        <w:tc>
          <w:tcPr>
            <w:tcW w:w="960" w:type="dxa"/>
            <w:shd w:val="clear" w:color="auto" w:fill="auto"/>
            <w:noWrap/>
            <w:vAlign w:val="center"/>
            <w:hideMark/>
          </w:tcPr>
          <w:p w14:paraId="7BE50A0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960" w:type="dxa"/>
            <w:vAlign w:val="center"/>
          </w:tcPr>
          <w:p w14:paraId="1CBF99DF"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155</w:t>
            </w:r>
          </w:p>
        </w:tc>
        <w:tc>
          <w:tcPr>
            <w:tcW w:w="1249" w:type="dxa"/>
            <w:vAlign w:val="center"/>
          </w:tcPr>
          <w:p w14:paraId="7D7ED14E"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3.6</w:t>
            </w:r>
          </w:p>
        </w:tc>
        <w:tc>
          <w:tcPr>
            <w:tcW w:w="1072" w:type="dxa"/>
            <w:vAlign w:val="center"/>
          </w:tcPr>
          <w:p w14:paraId="0530A09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AUP-56</w:t>
            </w:r>
          </w:p>
        </w:tc>
        <w:tc>
          <w:tcPr>
            <w:tcW w:w="939" w:type="dxa"/>
            <w:vAlign w:val="center"/>
          </w:tcPr>
          <w:p w14:paraId="358E638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895" w:type="dxa"/>
            <w:vAlign w:val="center"/>
          </w:tcPr>
          <w:p w14:paraId="328C15BE"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150</w:t>
            </w:r>
          </w:p>
        </w:tc>
        <w:tc>
          <w:tcPr>
            <w:tcW w:w="1163" w:type="dxa"/>
            <w:vAlign w:val="center"/>
          </w:tcPr>
          <w:p w14:paraId="432AF79C"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79884D91" w14:textId="77777777" w:rsidTr="00AF19E4">
        <w:trPr>
          <w:trHeight w:val="152"/>
        </w:trPr>
        <w:tc>
          <w:tcPr>
            <w:tcW w:w="1620" w:type="dxa"/>
            <w:vAlign w:val="center"/>
          </w:tcPr>
          <w:p w14:paraId="153BDCE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AUP-11</w:t>
            </w:r>
          </w:p>
        </w:tc>
        <w:tc>
          <w:tcPr>
            <w:tcW w:w="960" w:type="dxa"/>
            <w:shd w:val="clear" w:color="auto" w:fill="auto"/>
            <w:noWrap/>
            <w:vAlign w:val="center"/>
            <w:hideMark/>
          </w:tcPr>
          <w:p w14:paraId="3497510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960" w:type="dxa"/>
            <w:vAlign w:val="center"/>
          </w:tcPr>
          <w:p w14:paraId="2C0D619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144</w:t>
            </w:r>
          </w:p>
        </w:tc>
        <w:tc>
          <w:tcPr>
            <w:tcW w:w="1249" w:type="dxa"/>
            <w:vAlign w:val="center"/>
          </w:tcPr>
          <w:p w14:paraId="186515ED"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3.2</w:t>
            </w:r>
          </w:p>
        </w:tc>
        <w:tc>
          <w:tcPr>
            <w:tcW w:w="1072" w:type="dxa"/>
            <w:vAlign w:val="center"/>
          </w:tcPr>
          <w:p w14:paraId="7906F08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AUP-57</w:t>
            </w:r>
          </w:p>
        </w:tc>
        <w:tc>
          <w:tcPr>
            <w:tcW w:w="939" w:type="dxa"/>
            <w:vAlign w:val="center"/>
          </w:tcPr>
          <w:p w14:paraId="1A4727B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895" w:type="dxa"/>
            <w:vAlign w:val="center"/>
          </w:tcPr>
          <w:p w14:paraId="36CA7C74"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165</w:t>
            </w:r>
          </w:p>
        </w:tc>
        <w:tc>
          <w:tcPr>
            <w:tcW w:w="1163" w:type="dxa"/>
            <w:vAlign w:val="center"/>
          </w:tcPr>
          <w:p w14:paraId="11154F1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r>
      <w:tr w:rsidR="00FD76A2" w:rsidRPr="006E168B" w14:paraId="42DBD986" w14:textId="77777777" w:rsidTr="00AF19E4">
        <w:trPr>
          <w:trHeight w:val="197"/>
        </w:trPr>
        <w:tc>
          <w:tcPr>
            <w:tcW w:w="1620" w:type="dxa"/>
            <w:vAlign w:val="center"/>
          </w:tcPr>
          <w:p w14:paraId="7D14AB8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AUP-12</w:t>
            </w:r>
          </w:p>
        </w:tc>
        <w:tc>
          <w:tcPr>
            <w:tcW w:w="960" w:type="dxa"/>
            <w:shd w:val="clear" w:color="auto" w:fill="auto"/>
            <w:noWrap/>
            <w:vAlign w:val="center"/>
            <w:hideMark/>
          </w:tcPr>
          <w:p w14:paraId="1D067EC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960" w:type="dxa"/>
            <w:vAlign w:val="center"/>
          </w:tcPr>
          <w:p w14:paraId="1D39FBBF"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151</w:t>
            </w:r>
          </w:p>
        </w:tc>
        <w:tc>
          <w:tcPr>
            <w:tcW w:w="1249" w:type="dxa"/>
            <w:vAlign w:val="center"/>
          </w:tcPr>
          <w:p w14:paraId="547BA05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25C3B85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AUP-58</w:t>
            </w:r>
          </w:p>
        </w:tc>
        <w:tc>
          <w:tcPr>
            <w:tcW w:w="939" w:type="dxa"/>
            <w:vAlign w:val="center"/>
          </w:tcPr>
          <w:p w14:paraId="608305E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895" w:type="dxa"/>
            <w:vAlign w:val="center"/>
          </w:tcPr>
          <w:p w14:paraId="1D85EF72"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167</w:t>
            </w:r>
          </w:p>
        </w:tc>
        <w:tc>
          <w:tcPr>
            <w:tcW w:w="1163" w:type="dxa"/>
            <w:vAlign w:val="center"/>
          </w:tcPr>
          <w:p w14:paraId="363FA64E"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3.2</w:t>
            </w:r>
          </w:p>
        </w:tc>
      </w:tr>
      <w:tr w:rsidR="00FD76A2" w:rsidRPr="006E168B" w14:paraId="51F4FB35" w14:textId="77777777" w:rsidTr="00AF19E4">
        <w:trPr>
          <w:trHeight w:val="188"/>
        </w:trPr>
        <w:tc>
          <w:tcPr>
            <w:tcW w:w="1620" w:type="dxa"/>
            <w:vAlign w:val="center"/>
          </w:tcPr>
          <w:p w14:paraId="0734C5B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AUP-13</w:t>
            </w:r>
          </w:p>
        </w:tc>
        <w:tc>
          <w:tcPr>
            <w:tcW w:w="960" w:type="dxa"/>
            <w:shd w:val="clear" w:color="auto" w:fill="auto"/>
            <w:noWrap/>
            <w:vAlign w:val="center"/>
            <w:hideMark/>
          </w:tcPr>
          <w:p w14:paraId="0E90F33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143</w:t>
            </w:r>
          </w:p>
        </w:tc>
        <w:tc>
          <w:tcPr>
            <w:tcW w:w="960" w:type="dxa"/>
            <w:vAlign w:val="center"/>
          </w:tcPr>
          <w:p w14:paraId="69D04020"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144</w:t>
            </w:r>
          </w:p>
        </w:tc>
        <w:tc>
          <w:tcPr>
            <w:tcW w:w="1249" w:type="dxa"/>
            <w:vAlign w:val="center"/>
          </w:tcPr>
          <w:p w14:paraId="75390B1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286AD6F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AUP-59</w:t>
            </w:r>
          </w:p>
        </w:tc>
        <w:tc>
          <w:tcPr>
            <w:tcW w:w="939" w:type="dxa"/>
            <w:vAlign w:val="center"/>
          </w:tcPr>
          <w:p w14:paraId="25C6376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4048F4B7"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145</w:t>
            </w:r>
          </w:p>
        </w:tc>
        <w:tc>
          <w:tcPr>
            <w:tcW w:w="1163" w:type="dxa"/>
            <w:vAlign w:val="center"/>
          </w:tcPr>
          <w:p w14:paraId="49E0D916"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r>
      <w:tr w:rsidR="00FD76A2" w:rsidRPr="006E168B" w14:paraId="6D40E080" w14:textId="77777777" w:rsidTr="00AF19E4">
        <w:trPr>
          <w:trHeight w:val="152"/>
        </w:trPr>
        <w:tc>
          <w:tcPr>
            <w:tcW w:w="1620" w:type="dxa"/>
            <w:vAlign w:val="center"/>
          </w:tcPr>
          <w:p w14:paraId="3E55EE68"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AUP-14</w:t>
            </w:r>
          </w:p>
        </w:tc>
        <w:tc>
          <w:tcPr>
            <w:tcW w:w="960" w:type="dxa"/>
            <w:shd w:val="clear" w:color="auto" w:fill="auto"/>
            <w:noWrap/>
            <w:vAlign w:val="center"/>
            <w:hideMark/>
          </w:tcPr>
          <w:p w14:paraId="01A7D09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1DF91AC7"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147</w:t>
            </w:r>
          </w:p>
        </w:tc>
        <w:tc>
          <w:tcPr>
            <w:tcW w:w="1249" w:type="dxa"/>
            <w:vAlign w:val="center"/>
          </w:tcPr>
          <w:p w14:paraId="7884FE6F"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c>
          <w:tcPr>
            <w:tcW w:w="1072" w:type="dxa"/>
            <w:vAlign w:val="center"/>
          </w:tcPr>
          <w:p w14:paraId="2121F23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AUP-60</w:t>
            </w:r>
          </w:p>
        </w:tc>
        <w:tc>
          <w:tcPr>
            <w:tcW w:w="939" w:type="dxa"/>
            <w:vAlign w:val="center"/>
          </w:tcPr>
          <w:p w14:paraId="2E56941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4A7BAA84"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149</w:t>
            </w:r>
          </w:p>
        </w:tc>
        <w:tc>
          <w:tcPr>
            <w:tcW w:w="1163" w:type="dxa"/>
            <w:vAlign w:val="center"/>
          </w:tcPr>
          <w:p w14:paraId="05496F56"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2877DEA2" w14:textId="77777777" w:rsidTr="00AF19E4">
        <w:trPr>
          <w:trHeight w:val="143"/>
        </w:trPr>
        <w:tc>
          <w:tcPr>
            <w:tcW w:w="1620" w:type="dxa"/>
            <w:vAlign w:val="center"/>
          </w:tcPr>
          <w:p w14:paraId="6CF1796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AUP-15</w:t>
            </w:r>
          </w:p>
        </w:tc>
        <w:tc>
          <w:tcPr>
            <w:tcW w:w="960" w:type="dxa"/>
            <w:shd w:val="clear" w:color="auto" w:fill="auto"/>
            <w:noWrap/>
            <w:vAlign w:val="center"/>
            <w:hideMark/>
          </w:tcPr>
          <w:p w14:paraId="06CC05D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5C09E33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149</w:t>
            </w:r>
          </w:p>
        </w:tc>
        <w:tc>
          <w:tcPr>
            <w:tcW w:w="1249" w:type="dxa"/>
            <w:vAlign w:val="center"/>
          </w:tcPr>
          <w:p w14:paraId="025DF54C"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c>
          <w:tcPr>
            <w:tcW w:w="1072" w:type="dxa"/>
            <w:vAlign w:val="center"/>
          </w:tcPr>
          <w:p w14:paraId="699808F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AUP-61</w:t>
            </w:r>
          </w:p>
        </w:tc>
        <w:tc>
          <w:tcPr>
            <w:tcW w:w="939" w:type="dxa"/>
            <w:vAlign w:val="center"/>
          </w:tcPr>
          <w:p w14:paraId="089C2FC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6AE23D3C"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163" w:type="dxa"/>
            <w:vAlign w:val="center"/>
          </w:tcPr>
          <w:p w14:paraId="0454135F"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r>
      <w:tr w:rsidR="00FD76A2" w:rsidRPr="006E168B" w14:paraId="317AFEB4" w14:textId="77777777" w:rsidTr="00AF19E4">
        <w:trPr>
          <w:trHeight w:val="170"/>
        </w:trPr>
        <w:tc>
          <w:tcPr>
            <w:tcW w:w="1620" w:type="dxa"/>
            <w:vAlign w:val="center"/>
          </w:tcPr>
          <w:p w14:paraId="19A4AC6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AUP-16</w:t>
            </w:r>
          </w:p>
        </w:tc>
        <w:tc>
          <w:tcPr>
            <w:tcW w:w="960" w:type="dxa"/>
            <w:shd w:val="clear" w:color="auto" w:fill="auto"/>
            <w:noWrap/>
            <w:vAlign w:val="center"/>
            <w:hideMark/>
          </w:tcPr>
          <w:p w14:paraId="5D76535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1F690B3A"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249" w:type="dxa"/>
            <w:vAlign w:val="center"/>
          </w:tcPr>
          <w:p w14:paraId="1BE06DE4"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0BE471B0"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AUP-62</w:t>
            </w:r>
          </w:p>
        </w:tc>
        <w:tc>
          <w:tcPr>
            <w:tcW w:w="939" w:type="dxa"/>
            <w:vAlign w:val="center"/>
          </w:tcPr>
          <w:p w14:paraId="55EA26B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12DBC952"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142</w:t>
            </w:r>
          </w:p>
        </w:tc>
        <w:tc>
          <w:tcPr>
            <w:tcW w:w="1163" w:type="dxa"/>
            <w:vAlign w:val="center"/>
          </w:tcPr>
          <w:p w14:paraId="14C700E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7F79D2D1" w14:textId="77777777" w:rsidTr="00AF19E4">
        <w:trPr>
          <w:trHeight w:val="152"/>
        </w:trPr>
        <w:tc>
          <w:tcPr>
            <w:tcW w:w="1620" w:type="dxa"/>
            <w:vAlign w:val="center"/>
          </w:tcPr>
          <w:p w14:paraId="568A163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AUP-17</w:t>
            </w:r>
          </w:p>
        </w:tc>
        <w:tc>
          <w:tcPr>
            <w:tcW w:w="960" w:type="dxa"/>
            <w:shd w:val="clear" w:color="auto" w:fill="auto"/>
            <w:noWrap/>
            <w:vAlign w:val="center"/>
            <w:hideMark/>
          </w:tcPr>
          <w:p w14:paraId="0A83C348"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7BE75F91"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149</w:t>
            </w:r>
          </w:p>
        </w:tc>
        <w:tc>
          <w:tcPr>
            <w:tcW w:w="1249" w:type="dxa"/>
            <w:vAlign w:val="center"/>
          </w:tcPr>
          <w:p w14:paraId="764A49A4"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1AF7FE1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AUP-63</w:t>
            </w:r>
          </w:p>
        </w:tc>
        <w:tc>
          <w:tcPr>
            <w:tcW w:w="939" w:type="dxa"/>
            <w:vAlign w:val="center"/>
          </w:tcPr>
          <w:p w14:paraId="36DC307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383B48B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155</w:t>
            </w:r>
          </w:p>
        </w:tc>
        <w:tc>
          <w:tcPr>
            <w:tcW w:w="1163" w:type="dxa"/>
            <w:vAlign w:val="center"/>
          </w:tcPr>
          <w:p w14:paraId="5560D936"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r>
      <w:tr w:rsidR="00FD76A2" w:rsidRPr="006E168B" w14:paraId="0C7263A0" w14:textId="77777777" w:rsidTr="00AF19E4">
        <w:trPr>
          <w:trHeight w:val="143"/>
        </w:trPr>
        <w:tc>
          <w:tcPr>
            <w:tcW w:w="1620" w:type="dxa"/>
            <w:vAlign w:val="center"/>
          </w:tcPr>
          <w:p w14:paraId="7F9992D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AUP-18</w:t>
            </w:r>
          </w:p>
        </w:tc>
        <w:tc>
          <w:tcPr>
            <w:tcW w:w="960" w:type="dxa"/>
            <w:shd w:val="clear" w:color="auto" w:fill="auto"/>
            <w:noWrap/>
            <w:vAlign w:val="center"/>
            <w:hideMark/>
          </w:tcPr>
          <w:p w14:paraId="41A2FFC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253B154A"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155</w:t>
            </w:r>
          </w:p>
        </w:tc>
        <w:tc>
          <w:tcPr>
            <w:tcW w:w="1249" w:type="dxa"/>
            <w:vAlign w:val="center"/>
          </w:tcPr>
          <w:p w14:paraId="66AC80DC"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02D874F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AUP-64</w:t>
            </w:r>
          </w:p>
        </w:tc>
        <w:tc>
          <w:tcPr>
            <w:tcW w:w="939" w:type="dxa"/>
            <w:vAlign w:val="center"/>
          </w:tcPr>
          <w:p w14:paraId="450C7AB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147</w:t>
            </w:r>
          </w:p>
        </w:tc>
        <w:tc>
          <w:tcPr>
            <w:tcW w:w="895" w:type="dxa"/>
            <w:vAlign w:val="center"/>
          </w:tcPr>
          <w:p w14:paraId="0ACD1E9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154</w:t>
            </w:r>
          </w:p>
        </w:tc>
        <w:tc>
          <w:tcPr>
            <w:tcW w:w="1163" w:type="dxa"/>
            <w:vAlign w:val="center"/>
          </w:tcPr>
          <w:p w14:paraId="7A1B82B5"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2.8</w:t>
            </w:r>
          </w:p>
        </w:tc>
      </w:tr>
      <w:tr w:rsidR="00FD76A2" w:rsidRPr="006E168B" w14:paraId="1408497C" w14:textId="77777777" w:rsidTr="00AF19E4">
        <w:trPr>
          <w:trHeight w:val="125"/>
        </w:trPr>
        <w:tc>
          <w:tcPr>
            <w:tcW w:w="1620" w:type="dxa"/>
            <w:vAlign w:val="center"/>
          </w:tcPr>
          <w:p w14:paraId="1B64ACF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AUP-19</w:t>
            </w:r>
          </w:p>
        </w:tc>
        <w:tc>
          <w:tcPr>
            <w:tcW w:w="960" w:type="dxa"/>
            <w:shd w:val="clear" w:color="auto" w:fill="auto"/>
            <w:noWrap/>
            <w:vAlign w:val="center"/>
            <w:hideMark/>
          </w:tcPr>
          <w:p w14:paraId="004D6B2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147</w:t>
            </w:r>
          </w:p>
        </w:tc>
        <w:tc>
          <w:tcPr>
            <w:tcW w:w="960" w:type="dxa"/>
            <w:vAlign w:val="center"/>
          </w:tcPr>
          <w:p w14:paraId="3513CF8B"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154</w:t>
            </w:r>
          </w:p>
        </w:tc>
        <w:tc>
          <w:tcPr>
            <w:tcW w:w="1249" w:type="dxa"/>
            <w:vAlign w:val="center"/>
          </w:tcPr>
          <w:p w14:paraId="540DD95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3256EE2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AUP-65</w:t>
            </w:r>
          </w:p>
        </w:tc>
        <w:tc>
          <w:tcPr>
            <w:tcW w:w="939" w:type="dxa"/>
            <w:vAlign w:val="center"/>
          </w:tcPr>
          <w:p w14:paraId="4BFA9C4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6849B797"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149</w:t>
            </w:r>
          </w:p>
        </w:tc>
        <w:tc>
          <w:tcPr>
            <w:tcW w:w="1163" w:type="dxa"/>
            <w:vAlign w:val="center"/>
          </w:tcPr>
          <w:p w14:paraId="6F15025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6A66AEAE" w14:textId="77777777" w:rsidTr="00AF19E4">
        <w:trPr>
          <w:trHeight w:val="125"/>
        </w:trPr>
        <w:tc>
          <w:tcPr>
            <w:tcW w:w="1620" w:type="dxa"/>
            <w:vAlign w:val="center"/>
          </w:tcPr>
          <w:p w14:paraId="1CF7C73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AUP-20</w:t>
            </w:r>
          </w:p>
        </w:tc>
        <w:tc>
          <w:tcPr>
            <w:tcW w:w="960" w:type="dxa"/>
            <w:shd w:val="clear" w:color="auto" w:fill="auto"/>
            <w:noWrap/>
            <w:vAlign w:val="center"/>
            <w:hideMark/>
          </w:tcPr>
          <w:p w14:paraId="68A2EA3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4D001A45"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166</w:t>
            </w:r>
          </w:p>
        </w:tc>
        <w:tc>
          <w:tcPr>
            <w:tcW w:w="1249" w:type="dxa"/>
            <w:vAlign w:val="center"/>
          </w:tcPr>
          <w:p w14:paraId="17FC9E30"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514D581A"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AUP-66</w:t>
            </w:r>
          </w:p>
        </w:tc>
        <w:tc>
          <w:tcPr>
            <w:tcW w:w="939" w:type="dxa"/>
            <w:vAlign w:val="center"/>
          </w:tcPr>
          <w:p w14:paraId="1F39ADE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02D1ED5C"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157</w:t>
            </w:r>
          </w:p>
        </w:tc>
        <w:tc>
          <w:tcPr>
            <w:tcW w:w="1163" w:type="dxa"/>
            <w:vAlign w:val="center"/>
          </w:tcPr>
          <w:p w14:paraId="4A8BA5D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43F62B5B" w14:textId="77777777" w:rsidTr="00AF19E4">
        <w:trPr>
          <w:trHeight w:val="70"/>
        </w:trPr>
        <w:tc>
          <w:tcPr>
            <w:tcW w:w="1620" w:type="dxa"/>
            <w:vAlign w:val="center"/>
          </w:tcPr>
          <w:p w14:paraId="00483E2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AUP-21</w:t>
            </w:r>
          </w:p>
        </w:tc>
        <w:tc>
          <w:tcPr>
            <w:tcW w:w="960" w:type="dxa"/>
            <w:shd w:val="clear" w:color="auto" w:fill="auto"/>
            <w:noWrap/>
            <w:vAlign w:val="center"/>
            <w:hideMark/>
          </w:tcPr>
          <w:p w14:paraId="6E860C9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279D6781"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160</w:t>
            </w:r>
          </w:p>
        </w:tc>
        <w:tc>
          <w:tcPr>
            <w:tcW w:w="1249" w:type="dxa"/>
            <w:vAlign w:val="center"/>
          </w:tcPr>
          <w:p w14:paraId="5C988AB7"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630E79E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AUP-67</w:t>
            </w:r>
          </w:p>
        </w:tc>
        <w:tc>
          <w:tcPr>
            <w:tcW w:w="939" w:type="dxa"/>
            <w:vAlign w:val="center"/>
          </w:tcPr>
          <w:p w14:paraId="3D68651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895" w:type="dxa"/>
            <w:vAlign w:val="center"/>
          </w:tcPr>
          <w:p w14:paraId="68FA338F"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153</w:t>
            </w:r>
          </w:p>
        </w:tc>
        <w:tc>
          <w:tcPr>
            <w:tcW w:w="1163" w:type="dxa"/>
            <w:vAlign w:val="center"/>
          </w:tcPr>
          <w:p w14:paraId="6198F4D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3.6</w:t>
            </w:r>
          </w:p>
        </w:tc>
      </w:tr>
      <w:tr w:rsidR="00FD76A2" w:rsidRPr="006E168B" w14:paraId="5A0132E6" w14:textId="77777777" w:rsidTr="00AF19E4">
        <w:trPr>
          <w:trHeight w:val="143"/>
        </w:trPr>
        <w:tc>
          <w:tcPr>
            <w:tcW w:w="1620" w:type="dxa"/>
            <w:vAlign w:val="center"/>
          </w:tcPr>
          <w:p w14:paraId="55EA2BE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AUP-22</w:t>
            </w:r>
          </w:p>
        </w:tc>
        <w:tc>
          <w:tcPr>
            <w:tcW w:w="960" w:type="dxa"/>
            <w:shd w:val="clear" w:color="auto" w:fill="auto"/>
            <w:noWrap/>
            <w:vAlign w:val="center"/>
            <w:hideMark/>
          </w:tcPr>
          <w:p w14:paraId="13A43C8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960" w:type="dxa"/>
            <w:vAlign w:val="center"/>
          </w:tcPr>
          <w:p w14:paraId="1EB3C710"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148</w:t>
            </w:r>
          </w:p>
        </w:tc>
        <w:tc>
          <w:tcPr>
            <w:tcW w:w="1249" w:type="dxa"/>
            <w:vAlign w:val="center"/>
          </w:tcPr>
          <w:p w14:paraId="71E8827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7FE2A86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AUP-68</w:t>
            </w:r>
          </w:p>
        </w:tc>
        <w:tc>
          <w:tcPr>
            <w:tcW w:w="939" w:type="dxa"/>
            <w:vAlign w:val="center"/>
          </w:tcPr>
          <w:p w14:paraId="35649EF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703422B4"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153</w:t>
            </w:r>
          </w:p>
        </w:tc>
        <w:tc>
          <w:tcPr>
            <w:tcW w:w="1163" w:type="dxa"/>
            <w:vAlign w:val="center"/>
          </w:tcPr>
          <w:p w14:paraId="1B244895"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7B2C7CDD" w14:textId="77777777" w:rsidTr="00AF19E4">
        <w:trPr>
          <w:trHeight w:val="170"/>
        </w:trPr>
        <w:tc>
          <w:tcPr>
            <w:tcW w:w="1620" w:type="dxa"/>
            <w:vAlign w:val="center"/>
          </w:tcPr>
          <w:p w14:paraId="7B0A994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AUP-23</w:t>
            </w:r>
          </w:p>
        </w:tc>
        <w:tc>
          <w:tcPr>
            <w:tcW w:w="960" w:type="dxa"/>
            <w:shd w:val="clear" w:color="auto" w:fill="auto"/>
            <w:noWrap/>
            <w:vAlign w:val="center"/>
            <w:hideMark/>
          </w:tcPr>
          <w:p w14:paraId="60A78FC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17430AA0"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249" w:type="dxa"/>
            <w:vAlign w:val="center"/>
          </w:tcPr>
          <w:p w14:paraId="01FB6D5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259EC54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AUP-69</w:t>
            </w:r>
          </w:p>
        </w:tc>
        <w:tc>
          <w:tcPr>
            <w:tcW w:w="939" w:type="dxa"/>
            <w:vAlign w:val="center"/>
          </w:tcPr>
          <w:p w14:paraId="5702F56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895" w:type="dxa"/>
            <w:vAlign w:val="center"/>
          </w:tcPr>
          <w:p w14:paraId="278C911C"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155</w:t>
            </w:r>
          </w:p>
        </w:tc>
        <w:tc>
          <w:tcPr>
            <w:tcW w:w="1163" w:type="dxa"/>
            <w:vAlign w:val="center"/>
          </w:tcPr>
          <w:p w14:paraId="56A7B736"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34281B00" w14:textId="77777777" w:rsidTr="00AF19E4">
        <w:trPr>
          <w:trHeight w:val="152"/>
        </w:trPr>
        <w:tc>
          <w:tcPr>
            <w:tcW w:w="1620" w:type="dxa"/>
            <w:vAlign w:val="center"/>
          </w:tcPr>
          <w:p w14:paraId="74BF19DA"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AUP-24</w:t>
            </w:r>
          </w:p>
        </w:tc>
        <w:tc>
          <w:tcPr>
            <w:tcW w:w="960" w:type="dxa"/>
            <w:shd w:val="clear" w:color="auto" w:fill="auto"/>
            <w:noWrap/>
            <w:vAlign w:val="center"/>
            <w:hideMark/>
          </w:tcPr>
          <w:p w14:paraId="624FABD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960" w:type="dxa"/>
            <w:vAlign w:val="center"/>
          </w:tcPr>
          <w:p w14:paraId="25813E3D"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172</w:t>
            </w:r>
          </w:p>
        </w:tc>
        <w:tc>
          <w:tcPr>
            <w:tcW w:w="1249" w:type="dxa"/>
            <w:vAlign w:val="center"/>
          </w:tcPr>
          <w:p w14:paraId="6A3D74C9"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3.2</w:t>
            </w:r>
          </w:p>
        </w:tc>
        <w:tc>
          <w:tcPr>
            <w:tcW w:w="1072" w:type="dxa"/>
            <w:vAlign w:val="center"/>
          </w:tcPr>
          <w:p w14:paraId="52B63FE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AUP-70</w:t>
            </w:r>
          </w:p>
        </w:tc>
        <w:tc>
          <w:tcPr>
            <w:tcW w:w="939" w:type="dxa"/>
            <w:vAlign w:val="center"/>
          </w:tcPr>
          <w:p w14:paraId="34BF391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895" w:type="dxa"/>
            <w:vAlign w:val="center"/>
          </w:tcPr>
          <w:p w14:paraId="26FD3671"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152</w:t>
            </w:r>
          </w:p>
        </w:tc>
        <w:tc>
          <w:tcPr>
            <w:tcW w:w="1163" w:type="dxa"/>
            <w:vAlign w:val="center"/>
          </w:tcPr>
          <w:p w14:paraId="5B1E4AC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2B9012E0" w14:textId="77777777" w:rsidTr="00AF19E4">
        <w:trPr>
          <w:trHeight w:val="80"/>
        </w:trPr>
        <w:tc>
          <w:tcPr>
            <w:tcW w:w="1620" w:type="dxa"/>
            <w:vAlign w:val="center"/>
          </w:tcPr>
          <w:p w14:paraId="01A08CE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AUP-25</w:t>
            </w:r>
          </w:p>
        </w:tc>
        <w:tc>
          <w:tcPr>
            <w:tcW w:w="960" w:type="dxa"/>
            <w:shd w:val="clear" w:color="auto" w:fill="auto"/>
            <w:noWrap/>
            <w:vAlign w:val="center"/>
            <w:hideMark/>
          </w:tcPr>
          <w:p w14:paraId="0749E20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960" w:type="dxa"/>
            <w:vAlign w:val="center"/>
          </w:tcPr>
          <w:p w14:paraId="38708F7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165</w:t>
            </w:r>
          </w:p>
        </w:tc>
        <w:tc>
          <w:tcPr>
            <w:tcW w:w="1249" w:type="dxa"/>
            <w:vAlign w:val="center"/>
          </w:tcPr>
          <w:p w14:paraId="513CAFA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202C16C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AUP-71</w:t>
            </w:r>
          </w:p>
        </w:tc>
        <w:tc>
          <w:tcPr>
            <w:tcW w:w="939" w:type="dxa"/>
            <w:vAlign w:val="center"/>
          </w:tcPr>
          <w:p w14:paraId="56729A1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058E87B4"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152</w:t>
            </w:r>
          </w:p>
        </w:tc>
        <w:tc>
          <w:tcPr>
            <w:tcW w:w="1163" w:type="dxa"/>
            <w:vAlign w:val="center"/>
          </w:tcPr>
          <w:p w14:paraId="47F8B6F8"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7F9922AF" w14:textId="77777777" w:rsidTr="00AF19E4">
        <w:trPr>
          <w:trHeight w:val="152"/>
        </w:trPr>
        <w:tc>
          <w:tcPr>
            <w:tcW w:w="1620" w:type="dxa"/>
            <w:vAlign w:val="center"/>
          </w:tcPr>
          <w:p w14:paraId="5130D97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AUP-26</w:t>
            </w:r>
          </w:p>
        </w:tc>
        <w:tc>
          <w:tcPr>
            <w:tcW w:w="960" w:type="dxa"/>
            <w:shd w:val="clear" w:color="auto" w:fill="auto"/>
            <w:noWrap/>
            <w:vAlign w:val="center"/>
            <w:hideMark/>
          </w:tcPr>
          <w:p w14:paraId="5A148080"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5F92A48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151</w:t>
            </w:r>
          </w:p>
        </w:tc>
        <w:tc>
          <w:tcPr>
            <w:tcW w:w="1249" w:type="dxa"/>
            <w:vAlign w:val="center"/>
          </w:tcPr>
          <w:p w14:paraId="17BE12A7"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71DE5B1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AUP-72</w:t>
            </w:r>
          </w:p>
        </w:tc>
        <w:tc>
          <w:tcPr>
            <w:tcW w:w="939" w:type="dxa"/>
            <w:vAlign w:val="center"/>
          </w:tcPr>
          <w:p w14:paraId="7A58A98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366CF17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146</w:t>
            </w:r>
          </w:p>
        </w:tc>
        <w:tc>
          <w:tcPr>
            <w:tcW w:w="1163" w:type="dxa"/>
            <w:vAlign w:val="center"/>
          </w:tcPr>
          <w:p w14:paraId="0C78567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5553134E" w14:textId="77777777" w:rsidTr="00AF19E4">
        <w:trPr>
          <w:trHeight w:val="197"/>
        </w:trPr>
        <w:tc>
          <w:tcPr>
            <w:tcW w:w="1620" w:type="dxa"/>
            <w:vAlign w:val="center"/>
          </w:tcPr>
          <w:p w14:paraId="30D49A8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AUP-27</w:t>
            </w:r>
          </w:p>
        </w:tc>
        <w:tc>
          <w:tcPr>
            <w:tcW w:w="960" w:type="dxa"/>
            <w:shd w:val="clear" w:color="auto" w:fill="auto"/>
            <w:noWrap/>
            <w:vAlign w:val="center"/>
            <w:hideMark/>
          </w:tcPr>
          <w:p w14:paraId="6738BF6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07139927"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170</w:t>
            </w:r>
          </w:p>
        </w:tc>
        <w:tc>
          <w:tcPr>
            <w:tcW w:w="1249" w:type="dxa"/>
            <w:vAlign w:val="center"/>
          </w:tcPr>
          <w:p w14:paraId="15E732A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618E0C9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AUP-73</w:t>
            </w:r>
          </w:p>
        </w:tc>
        <w:tc>
          <w:tcPr>
            <w:tcW w:w="939" w:type="dxa"/>
            <w:vAlign w:val="center"/>
          </w:tcPr>
          <w:p w14:paraId="21854530"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895" w:type="dxa"/>
            <w:vAlign w:val="center"/>
          </w:tcPr>
          <w:p w14:paraId="10BBF77D"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148</w:t>
            </w:r>
          </w:p>
        </w:tc>
        <w:tc>
          <w:tcPr>
            <w:tcW w:w="1163" w:type="dxa"/>
            <w:vAlign w:val="center"/>
          </w:tcPr>
          <w:p w14:paraId="161240F7"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3.6</w:t>
            </w:r>
          </w:p>
        </w:tc>
      </w:tr>
      <w:tr w:rsidR="00FD76A2" w:rsidRPr="006E168B" w14:paraId="756807FB" w14:textId="77777777" w:rsidTr="00AF19E4">
        <w:trPr>
          <w:trHeight w:val="170"/>
        </w:trPr>
        <w:tc>
          <w:tcPr>
            <w:tcW w:w="1620" w:type="dxa"/>
            <w:vAlign w:val="center"/>
          </w:tcPr>
          <w:p w14:paraId="6F186D6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AUP-28</w:t>
            </w:r>
          </w:p>
        </w:tc>
        <w:tc>
          <w:tcPr>
            <w:tcW w:w="960" w:type="dxa"/>
            <w:shd w:val="clear" w:color="auto" w:fill="auto"/>
            <w:noWrap/>
            <w:vAlign w:val="center"/>
            <w:hideMark/>
          </w:tcPr>
          <w:p w14:paraId="172AE37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960" w:type="dxa"/>
            <w:vAlign w:val="center"/>
          </w:tcPr>
          <w:p w14:paraId="6365F3AC"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149</w:t>
            </w:r>
          </w:p>
        </w:tc>
        <w:tc>
          <w:tcPr>
            <w:tcW w:w="1249" w:type="dxa"/>
            <w:vAlign w:val="center"/>
          </w:tcPr>
          <w:p w14:paraId="5941EF57"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5187BEF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AUP-74</w:t>
            </w:r>
          </w:p>
        </w:tc>
        <w:tc>
          <w:tcPr>
            <w:tcW w:w="939" w:type="dxa"/>
            <w:vAlign w:val="center"/>
          </w:tcPr>
          <w:p w14:paraId="5FB6B65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141</w:t>
            </w:r>
          </w:p>
        </w:tc>
        <w:tc>
          <w:tcPr>
            <w:tcW w:w="895" w:type="dxa"/>
            <w:vAlign w:val="center"/>
          </w:tcPr>
          <w:p w14:paraId="7F7E1DEA"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159</w:t>
            </w:r>
          </w:p>
        </w:tc>
        <w:tc>
          <w:tcPr>
            <w:tcW w:w="1163" w:type="dxa"/>
            <w:vAlign w:val="center"/>
          </w:tcPr>
          <w:p w14:paraId="244E92F2"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r>
      <w:tr w:rsidR="00FD76A2" w:rsidRPr="006E168B" w14:paraId="0AB40631" w14:textId="77777777" w:rsidTr="00AF19E4">
        <w:trPr>
          <w:trHeight w:val="170"/>
        </w:trPr>
        <w:tc>
          <w:tcPr>
            <w:tcW w:w="1620" w:type="dxa"/>
            <w:vAlign w:val="center"/>
          </w:tcPr>
          <w:p w14:paraId="33071F9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AUP-29</w:t>
            </w:r>
          </w:p>
        </w:tc>
        <w:tc>
          <w:tcPr>
            <w:tcW w:w="960" w:type="dxa"/>
            <w:shd w:val="clear" w:color="auto" w:fill="auto"/>
            <w:noWrap/>
            <w:vAlign w:val="center"/>
            <w:hideMark/>
          </w:tcPr>
          <w:p w14:paraId="3354DEE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141</w:t>
            </w:r>
          </w:p>
        </w:tc>
        <w:tc>
          <w:tcPr>
            <w:tcW w:w="960" w:type="dxa"/>
            <w:vAlign w:val="center"/>
          </w:tcPr>
          <w:p w14:paraId="59F8B42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204</w:t>
            </w:r>
          </w:p>
        </w:tc>
        <w:tc>
          <w:tcPr>
            <w:tcW w:w="1249" w:type="dxa"/>
            <w:vAlign w:val="center"/>
          </w:tcPr>
          <w:p w14:paraId="35238998"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4.1</w:t>
            </w:r>
          </w:p>
        </w:tc>
        <w:tc>
          <w:tcPr>
            <w:tcW w:w="1072" w:type="dxa"/>
            <w:vAlign w:val="center"/>
          </w:tcPr>
          <w:p w14:paraId="2F624EC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AUP-75</w:t>
            </w:r>
          </w:p>
        </w:tc>
        <w:tc>
          <w:tcPr>
            <w:tcW w:w="939" w:type="dxa"/>
            <w:vAlign w:val="center"/>
          </w:tcPr>
          <w:p w14:paraId="6974275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895" w:type="dxa"/>
            <w:vAlign w:val="center"/>
          </w:tcPr>
          <w:p w14:paraId="28161DA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149</w:t>
            </w:r>
          </w:p>
        </w:tc>
        <w:tc>
          <w:tcPr>
            <w:tcW w:w="1163" w:type="dxa"/>
            <w:vAlign w:val="center"/>
          </w:tcPr>
          <w:p w14:paraId="737C82D4"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3.6</w:t>
            </w:r>
          </w:p>
        </w:tc>
      </w:tr>
      <w:tr w:rsidR="00FD76A2" w:rsidRPr="006E168B" w14:paraId="195F3554" w14:textId="77777777" w:rsidTr="00AF19E4">
        <w:trPr>
          <w:trHeight w:val="197"/>
        </w:trPr>
        <w:tc>
          <w:tcPr>
            <w:tcW w:w="1620" w:type="dxa"/>
            <w:vAlign w:val="center"/>
          </w:tcPr>
          <w:p w14:paraId="375E2CF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AUP-30</w:t>
            </w:r>
          </w:p>
        </w:tc>
        <w:tc>
          <w:tcPr>
            <w:tcW w:w="960" w:type="dxa"/>
            <w:shd w:val="clear" w:color="auto" w:fill="auto"/>
            <w:noWrap/>
            <w:vAlign w:val="center"/>
            <w:hideMark/>
          </w:tcPr>
          <w:p w14:paraId="32F0BFA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960" w:type="dxa"/>
            <w:vAlign w:val="center"/>
          </w:tcPr>
          <w:p w14:paraId="58F61A8D"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226</w:t>
            </w:r>
          </w:p>
        </w:tc>
        <w:tc>
          <w:tcPr>
            <w:tcW w:w="1249" w:type="dxa"/>
            <w:vAlign w:val="center"/>
          </w:tcPr>
          <w:p w14:paraId="746570B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4.2</w:t>
            </w:r>
          </w:p>
        </w:tc>
        <w:tc>
          <w:tcPr>
            <w:tcW w:w="1072" w:type="dxa"/>
            <w:vAlign w:val="center"/>
          </w:tcPr>
          <w:p w14:paraId="72A2AA2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AUP-76</w:t>
            </w:r>
          </w:p>
        </w:tc>
        <w:tc>
          <w:tcPr>
            <w:tcW w:w="939" w:type="dxa"/>
            <w:vAlign w:val="center"/>
          </w:tcPr>
          <w:p w14:paraId="6566432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1F2B16CC"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144</w:t>
            </w:r>
          </w:p>
        </w:tc>
        <w:tc>
          <w:tcPr>
            <w:tcW w:w="1163" w:type="dxa"/>
            <w:vAlign w:val="center"/>
          </w:tcPr>
          <w:p w14:paraId="53164B9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3.2</w:t>
            </w:r>
          </w:p>
        </w:tc>
      </w:tr>
      <w:tr w:rsidR="00FD76A2" w:rsidRPr="006E168B" w14:paraId="1DDAC3A7" w14:textId="77777777" w:rsidTr="00AF19E4">
        <w:trPr>
          <w:trHeight w:val="170"/>
        </w:trPr>
        <w:tc>
          <w:tcPr>
            <w:tcW w:w="1620" w:type="dxa"/>
            <w:vAlign w:val="center"/>
          </w:tcPr>
          <w:p w14:paraId="748D9DF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AUP-31</w:t>
            </w:r>
          </w:p>
        </w:tc>
        <w:tc>
          <w:tcPr>
            <w:tcW w:w="960" w:type="dxa"/>
            <w:shd w:val="clear" w:color="auto" w:fill="auto"/>
            <w:noWrap/>
            <w:vAlign w:val="center"/>
            <w:hideMark/>
          </w:tcPr>
          <w:p w14:paraId="77F1433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7DACDAB6"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161</w:t>
            </w:r>
          </w:p>
        </w:tc>
        <w:tc>
          <w:tcPr>
            <w:tcW w:w="1249" w:type="dxa"/>
            <w:vAlign w:val="center"/>
          </w:tcPr>
          <w:p w14:paraId="6B4F85CE"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64CD1C4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AUP-77</w:t>
            </w:r>
          </w:p>
        </w:tc>
        <w:tc>
          <w:tcPr>
            <w:tcW w:w="939" w:type="dxa"/>
            <w:vAlign w:val="center"/>
          </w:tcPr>
          <w:p w14:paraId="2BC1E38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48425376"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157</w:t>
            </w:r>
          </w:p>
        </w:tc>
        <w:tc>
          <w:tcPr>
            <w:tcW w:w="1163" w:type="dxa"/>
            <w:vAlign w:val="center"/>
          </w:tcPr>
          <w:p w14:paraId="3388B028"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493407B4" w14:textId="77777777" w:rsidTr="00AF19E4">
        <w:trPr>
          <w:trHeight w:val="152"/>
        </w:trPr>
        <w:tc>
          <w:tcPr>
            <w:tcW w:w="1620" w:type="dxa"/>
            <w:vAlign w:val="center"/>
          </w:tcPr>
          <w:p w14:paraId="6C909E5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AUP-32</w:t>
            </w:r>
          </w:p>
        </w:tc>
        <w:tc>
          <w:tcPr>
            <w:tcW w:w="960" w:type="dxa"/>
            <w:shd w:val="clear" w:color="auto" w:fill="auto"/>
            <w:noWrap/>
            <w:vAlign w:val="center"/>
            <w:hideMark/>
          </w:tcPr>
          <w:p w14:paraId="0316F35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2282A0D5"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153</w:t>
            </w:r>
          </w:p>
        </w:tc>
        <w:tc>
          <w:tcPr>
            <w:tcW w:w="1249" w:type="dxa"/>
            <w:vAlign w:val="center"/>
          </w:tcPr>
          <w:p w14:paraId="0860DCC2"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c>
          <w:tcPr>
            <w:tcW w:w="1072" w:type="dxa"/>
            <w:vAlign w:val="center"/>
          </w:tcPr>
          <w:p w14:paraId="0701ACA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AUP-78</w:t>
            </w:r>
          </w:p>
        </w:tc>
        <w:tc>
          <w:tcPr>
            <w:tcW w:w="939" w:type="dxa"/>
            <w:vAlign w:val="center"/>
          </w:tcPr>
          <w:p w14:paraId="6648987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0A0F0B3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155</w:t>
            </w:r>
          </w:p>
        </w:tc>
        <w:tc>
          <w:tcPr>
            <w:tcW w:w="1163" w:type="dxa"/>
            <w:vAlign w:val="center"/>
          </w:tcPr>
          <w:p w14:paraId="7E2E16F7"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09B99380" w14:textId="77777777" w:rsidTr="00AF19E4">
        <w:trPr>
          <w:trHeight w:val="70"/>
        </w:trPr>
        <w:tc>
          <w:tcPr>
            <w:tcW w:w="1620" w:type="dxa"/>
            <w:vAlign w:val="center"/>
          </w:tcPr>
          <w:p w14:paraId="6C18558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AUP-33</w:t>
            </w:r>
          </w:p>
        </w:tc>
        <w:tc>
          <w:tcPr>
            <w:tcW w:w="960" w:type="dxa"/>
            <w:shd w:val="clear" w:color="auto" w:fill="auto"/>
            <w:noWrap/>
            <w:vAlign w:val="center"/>
            <w:hideMark/>
          </w:tcPr>
          <w:p w14:paraId="7C965E1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2FA51D0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157</w:t>
            </w:r>
          </w:p>
        </w:tc>
        <w:tc>
          <w:tcPr>
            <w:tcW w:w="1249" w:type="dxa"/>
            <w:vAlign w:val="center"/>
          </w:tcPr>
          <w:p w14:paraId="6C57930C"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3.6</w:t>
            </w:r>
          </w:p>
        </w:tc>
        <w:tc>
          <w:tcPr>
            <w:tcW w:w="1072" w:type="dxa"/>
            <w:vAlign w:val="center"/>
          </w:tcPr>
          <w:p w14:paraId="76B116B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AUP-79</w:t>
            </w:r>
          </w:p>
        </w:tc>
        <w:tc>
          <w:tcPr>
            <w:tcW w:w="939" w:type="dxa"/>
            <w:vAlign w:val="center"/>
          </w:tcPr>
          <w:p w14:paraId="02C13EE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895" w:type="dxa"/>
            <w:vAlign w:val="center"/>
          </w:tcPr>
          <w:p w14:paraId="4A97D8D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148</w:t>
            </w:r>
          </w:p>
        </w:tc>
        <w:tc>
          <w:tcPr>
            <w:tcW w:w="1163" w:type="dxa"/>
            <w:vAlign w:val="center"/>
          </w:tcPr>
          <w:p w14:paraId="3E66D30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75FBE5AE" w14:textId="77777777" w:rsidTr="00AF19E4">
        <w:trPr>
          <w:trHeight w:val="170"/>
        </w:trPr>
        <w:tc>
          <w:tcPr>
            <w:tcW w:w="1620" w:type="dxa"/>
            <w:vAlign w:val="center"/>
          </w:tcPr>
          <w:p w14:paraId="2F5C499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AUP-34</w:t>
            </w:r>
          </w:p>
        </w:tc>
        <w:tc>
          <w:tcPr>
            <w:tcW w:w="960" w:type="dxa"/>
            <w:shd w:val="clear" w:color="auto" w:fill="auto"/>
            <w:noWrap/>
            <w:vAlign w:val="center"/>
            <w:hideMark/>
          </w:tcPr>
          <w:p w14:paraId="027F6F7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960" w:type="dxa"/>
            <w:vAlign w:val="center"/>
          </w:tcPr>
          <w:p w14:paraId="6DE3BA4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249" w:type="dxa"/>
            <w:vAlign w:val="center"/>
          </w:tcPr>
          <w:p w14:paraId="546E7A1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2D4F4AD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AUP-80</w:t>
            </w:r>
          </w:p>
        </w:tc>
        <w:tc>
          <w:tcPr>
            <w:tcW w:w="939" w:type="dxa"/>
            <w:vAlign w:val="center"/>
          </w:tcPr>
          <w:p w14:paraId="55F68BD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6E60B03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148</w:t>
            </w:r>
          </w:p>
        </w:tc>
        <w:tc>
          <w:tcPr>
            <w:tcW w:w="1163" w:type="dxa"/>
            <w:vAlign w:val="center"/>
          </w:tcPr>
          <w:p w14:paraId="0E5535C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34A07827" w14:textId="77777777" w:rsidTr="00AF19E4">
        <w:trPr>
          <w:trHeight w:val="170"/>
        </w:trPr>
        <w:tc>
          <w:tcPr>
            <w:tcW w:w="1620" w:type="dxa"/>
            <w:vAlign w:val="center"/>
          </w:tcPr>
          <w:p w14:paraId="5BA749B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AUP-35</w:t>
            </w:r>
          </w:p>
        </w:tc>
        <w:tc>
          <w:tcPr>
            <w:tcW w:w="960" w:type="dxa"/>
            <w:shd w:val="clear" w:color="auto" w:fill="auto"/>
            <w:noWrap/>
            <w:vAlign w:val="center"/>
            <w:hideMark/>
          </w:tcPr>
          <w:p w14:paraId="3BC47F2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7C4EA41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162</w:t>
            </w:r>
          </w:p>
        </w:tc>
        <w:tc>
          <w:tcPr>
            <w:tcW w:w="1249" w:type="dxa"/>
            <w:vAlign w:val="center"/>
          </w:tcPr>
          <w:p w14:paraId="6FF973D8"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4FDE2AEA"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AUP-81</w:t>
            </w:r>
          </w:p>
        </w:tc>
        <w:tc>
          <w:tcPr>
            <w:tcW w:w="939" w:type="dxa"/>
            <w:vAlign w:val="center"/>
          </w:tcPr>
          <w:p w14:paraId="1921402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2BA7F124"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148</w:t>
            </w:r>
          </w:p>
        </w:tc>
        <w:tc>
          <w:tcPr>
            <w:tcW w:w="1163" w:type="dxa"/>
            <w:vAlign w:val="center"/>
          </w:tcPr>
          <w:p w14:paraId="64DAB00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0727F925" w14:textId="77777777" w:rsidTr="00AF19E4">
        <w:trPr>
          <w:trHeight w:val="152"/>
        </w:trPr>
        <w:tc>
          <w:tcPr>
            <w:tcW w:w="1620" w:type="dxa"/>
            <w:vAlign w:val="center"/>
          </w:tcPr>
          <w:p w14:paraId="0B2E4810"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AUP-36</w:t>
            </w:r>
          </w:p>
        </w:tc>
        <w:tc>
          <w:tcPr>
            <w:tcW w:w="960" w:type="dxa"/>
            <w:shd w:val="clear" w:color="auto" w:fill="auto"/>
            <w:noWrap/>
            <w:vAlign w:val="center"/>
            <w:hideMark/>
          </w:tcPr>
          <w:p w14:paraId="098F43C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5827614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166</w:t>
            </w:r>
          </w:p>
        </w:tc>
        <w:tc>
          <w:tcPr>
            <w:tcW w:w="1249" w:type="dxa"/>
            <w:vAlign w:val="center"/>
          </w:tcPr>
          <w:p w14:paraId="79CC185D"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25CFA8BD"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AUP-82</w:t>
            </w:r>
          </w:p>
        </w:tc>
        <w:tc>
          <w:tcPr>
            <w:tcW w:w="939" w:type="dxa"/>
            <w:vAlign w:val="center"/>
          </w:tcPr>
          <w:p w14:paraId="2A89255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6A6B3E4B"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156</w:t>
            </w:r>
          </w:p>
        </w:tc>
        <w:tc>
          <w:tcPr>
            <w:tcW w:w="1163" w:type="dxa"/>
            <w:vAlign w:val="center"/>
          </w:tcPr>
          <w:p w14:paraId="2F41B776"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56217F8A" w14:textId="77777777" w:rsidTr="00AF19E4">
        <w:trPr>
          <w:trHeight w:val="143"/>
        </w:trPr>
        <w:tc>
          <w:tcPr>
            <w:tcW w:w="1620" w:type="dxa"/>
            <w:vAlign w:val="center"/>
          </w:tcPr>
          <w:p w14:paraId="238DBAAA"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AUP-37</w:t>
            </w:r>
          </w:p>
        </w:tc>
        <w:tc>
          <w:tcPr>
            <w:tcW w:w="960" w:type="dxa"/>
            <w:shd w:val="clear" w:color="auto" w:fill="auto"/>
            <w:noWrap/>
            <w:vAlign w:val="center"/>
            <w:hideMark/>
          </w:tcPr>
          <w:p w14:paraId="0F3EC468"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7601898B"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165</w:t>
            </w:r>
          </w:p>
        </w:tc>
        <w:tc>
          <w:tcPr>
            <w:tcW w:w="1249" w:type="dxa"/>
            <w:vAlign w:val="center"/>
          </w:tcPr>
          <w:p w14:paraId="3406897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79D375E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AUP-83</w:t>
            </w:r>
          </w:p>
        </w:tc>
        <w:tc>
          <w:tcPr>
            <w:tcW w:w="939" w:type="dxa"/>
            <w:vAlign w:val="center"/>
          </w:tcPr>
          <w:p w14:paraId="405F5EE2"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147</w:t>
            </w:r>
          </w:p>
        </w:tc>
        <w:tc>
          <w:tcPr>
            <w:tcW w:w="895" w:type="dxa"/>
            <w:vAlign w:val="center"/>
          </w:tcPr>
          <w:p w14:paraId="25C7EC07"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156</w:t>
            </w:r>
          </w:p>
        </w:tc>
        <w:tc>
          <w:tcPr>
            <w:tcW w:w="1163" w:type="dxa"/>
            <w:vAlign w:val="center"/>
          </w:tcPr>
          <w:p w14:paraId="01B69FE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5B0CE839" w14:textId="77777777" w:rsidTr="00AF19E4">
        <w:trPr>
          <w:trHeight w:val="152"/>
        </w:trPr>
        <w:tc>
          <w:tcPr>
            <w:tcW w:w="1620" w:type="dxa"/>
            <w:vAlign w:val="center"/>
          </w:tcPr>
          <w:p w14:paraId="5E26BF6E"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AUP-38</w:t>
            </w:r>
          </w:p>
        </w:tc>
        <w:tc>
          <w:tcPr>
            <w:tcW w:w="960" w:type="dxa"/>
            <w:shd w:val="clear" w:color="auto" w:fill="auto"/>
            <w:noWrap/>
            <w:vAlign w:val="center"/>
            <w:hideMark/>
          </w:tcPr>
          <w:p w14:paraId="0F8AB7D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147</w:t>
            </w:r>
          </w:p>
        </w:tc>
        <w:tc>
          <w:tcPr>
            <w:tcW w:w="960" w:type="dxa"/>
            <w:vAlign w:val="center"/>
          </w:tcPr>
          <w:p w14:paraId="57BB03D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156</w:t>
            </w:r>
          </w:p>
        </w:tc>
        <w:tc>
          <w:tcPr>
            <w:tcW w:w="1249" w:type="dxa"/>
            <w:vAlign w:val="center"/>
          </w:tcPr>
          <w:p w14:paraId="3C8E9E4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c>
          <w:tcPr>
            <w:tcW w:w="1072" w:type="dxa"/>
            <w:vAlign w:val="center"/>
          </w:tcPr>
          <w:p w14:paraId="4659ECF8"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AUP-84</w:t>
            </w:r>
          </w:p>
        </w:tc>
        <w:tc>
          <w:tcPr>
            <w:tcW w:w="939" w:type="dxa"/>
            <w:vAlign w:val="center"/>
          </w:tcPr>
          <w:p w14:paraId="02E4B94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895" w:type="dxa"/>
            <w:vAlign w:val="center"/>
          </w:tcPr>
          <w:p w14:paraId="1BA43102"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163" w:type="dxa"/>
            <w:vAlign w:val="center"/>
          </w:tcPr>
          <w:p w14:paraId="04F8E24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1C4D99B7" w14:textId="77777777" w:rsidTr="00AF19E4">
        <w:trPr>
          <w:trHeight w:val="170"/>
        </w:trPr>
        <w:tc>
          <w:tcPr>
            <w:tcW w:w="1620" w:type="dxa"/>
            <w:vAlign w:val="center"/>
          </w:tcPr>
          <w:p w14:paraId="1935C24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AUP-39</w:t>
            </w:r>
          </w:p>
        </w:tc>
        <w:tc>
          <w:tcPr>
            <w:tcW w:w="960" w:type="dxa"/>
            <w:shd w:val="clear" w:color="auto" w:fill="auto"/>
            <w:noWrap/>
            <w:vAlign w:val="center"/>
            <w:hideMark/>
          </w:tcPr>
          <w:p w14:paraId="3E6AE307"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960" w:type="dxa"/>
            <w:vAlign w:val="center"/>
          </w:tcPr>
          <w:p w14:paraId="25945717"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166</w:t>
            </w:r>
          </w:p>
        </w:tc>
        <w:tc>
          <w:tcPr>
            <w:tcW w:w="1249" w:type="dxa"/>
            <w:vAlign w:val="center"/>
          </w:tcPr>
          <w:p w14:paraId="46DDD523"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c>
          <w:tcPr>
            <w:tcW w:w="1072" w:type="dxa"/>
            <w:vAlign w:val="center"/>
          </w:tcPr>
          <w:p w14:paraId="47467A0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AUP-85</w:t>
            </w:r>
          </w:p>
        </w:tc>
        <w:tc>
          <w:tcPr>
            <w:tcW w:w="939" w:type="dxa"/>
            <w:vAlign w:val="center"/>
          </w:tcPr>
          <w:p w14:paraId="75C34D7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895" w:type="dxa"/>
            <w:vAlign w:val="center"/>
          </w:tcPr>
          <w:p w14:paraId="60804EB5"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157</w:t>
            </w:r>
          </w:p>
        </w:tc>
        <w:tc>
          <w:tcPr>
            <w:tcW w:w="1163" w:type="dxa"/>
            <w:vAlign w:val="center"/>
          </w:tcPr>
          <w:p w14:paraId="35586CAB"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657C1EB6" w14:textId="77777777" w:rsidTr="00AF19E4">
        <w:trPr>
          <w:trHeight w:val="143"/>
        </w:trPr>
        <w:tc>
          <w:tcPr>
            <w:tcW w:w="1620" w:type="dxa"/>
            <w:vAlign w:val="center"/>
          </w:tcPr>
          <w:p w14:paraId="680EC0C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AUP-40</w:t>
            </w:r>
          </w:p>
        </w:tc>
        <w:tc>
          <w:tcPr>
            <w:tcW w:w="960" w:type="dxa"/>
            <w:shd w:val="clear" w:color="auto" w:fill="auto"/>
            <w:noWrap/>
            <w:vAlign w:val="center"/>
            <w:hideMark/>
          </w:tcPr>
          <w:p w14:paraId="1907183F"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960" w:type="dxa"/>
            <w:vAlign w:val="center"/>
          </w:tcPr>
          <w:p w14:paraId="4039DCF6"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178</w:t>
            </w:r>
          </w:p>
        </w:tc>
        <w:tc>
          <w:tcPr>
            <w:tcW w:w="1249" w:type="dxa"/>
            <w:vAlign w:val="center"/>
          </w:tcPr>
          <w:p w14:paraId="06DEAC6D"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27898A05"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AUP-86</w:t>
            </w:r>
          </w:p>
        </w:tc>
        <w:tc>
          <w:tcPr>
            <w:tcW w:w="939" w:type="dxa"/>
            <w:vAlign w:val="center"/>
          </w:tcPr>
          <w:p w14:paraId="6280B309"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895" w:type="dxa"/>
            <w:vAlign w:val="center"/>
          </w:tcPr>
          <w:p w14:paraId="7E615C92"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151</w:t>
            </w:r>
          </w:p>
        </w:tc>
        <w:tc>
          <w:tcPr>
            <w:tcW w:w="1163" w:type="dxa"/>
            <w:vAlign w:val="center"/>
          </w:tcPr>
          <w:p w14:paraId="78295A5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34E42A17" w14:textId="77777777" w:rsidTr="00AF19E4">
        <w:trPr>
          <w:trHeight w:val="80"/>
        </w:trPr>
        <w:tc>
          <w:tcPr>
            <w:tcW w:w="1620" w:type="dxa"/>
            <w:vAlign w:val="center"/>
          </w:tcPr>
          <w:p w14:paraId="65B31B3C"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AUP-41</w:t>
            </w:r>
          </w:p>
        </w:tc>
        <w:tc>
          <w:tcPr>
            <w:tcW w:w="960" w:type="dxa"/>
            <w:shd w:val="clear" w:color="auto" w:fill="auto"/>
            <w:noWrap/>
            <w:vAlign w:val="center"/>
            <w:hideMark/>
          </w:tcPr>
          <w:p w14:paraId="2328B4F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960" w:type="dxa"/>
            <w:vAlign w:val="center"/>
          </w:tcPr>
          <w:p w14:paraId="6BB2942F"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172</w:t>
            </w:r>
          </w:p>
        </w:tc>
        <w:tc>
          <w:tcPr>
            <w:tcW w:w="1249" w:type="dxa"/>
            <w:vAlign w:val="center"/>
          </w:tcPr>
          <w:p w14:paraId="3CEBBAF9"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c>
          <w:tcPr>
            <w:tcW w:w="1072" w:type="dxa"/>
            <w:vAlign w:val="center"/>
          </w:tcPr>
          <w:p w14:paraId="3A70AB8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AUP-87</w:t>
            </w:r>
          </w:p>
        </w:tc>
        <w:tc>
          <w:tcPr>
            <w:tcW w:w="939" w:type="dxa"/>
            <w:vAlign w:val="center"/>
          </w:tcPr>
          <w:p w14:paraId="0F709E4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895" w:type="dxa"/>
            <w:vAlign w:val="center"/>
          </w:tcPr>
          <w:p w14:paraId="6E73D90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158</w:t>
            </w:r>
          </w:p>
        </w:tc>
        <w:tc>
          <w:tcPr>
            <w:tcW w:w="1163" w:type="dxa"/>
            <w:vAlign w:val="center"/>
          </w:tcPr>
          <w:p w14:paraId="6D5A1BA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051E04FA" w14:textId="77777777" w:rsidTr="00AF19E4">
        <w:trPr>
          <w:trHeight w:val="170"/>
        </w:trPr>
        <w:tc>
          <w:tcPr>
            <w:tcW w:w="1620" w:type="dxa"/>
            <w:vAlign w:val="center"/>
          </w:tcPr>
          <w:p w14:paraId="302F8C6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AUP-42</w:t>
            </w:r>
          </w:p>
        </w:tc>
        <w:tc>
          <w:tcPr>
            <w:tcW w:w="960" w:type="dxa"/>
            <w:shd w:val="clear" w:color="auto" w:fill="auto"/>
            <w:noWrap/>
            <w:vAlign w:val="center"/>
            <w:hideMark/>
          </w:tcPr>
          <w:p w14:paraId="2B29E8F1"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145</w:t>
            </w:r>
          </w:p>
        </w:tc>
        <w:tc>
          <w:tcPr>
            <w:tcW w:w="960" w:type="dxa"/>
            <w:vAlign w:val="center"/>
          </w:tcPr>
          <w:p w14:paraId="01DA2EC3"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155</w:t>
            </w:r>
          </w:p>
        </w:tc>
        <w:tc>
          <w:tcPr>
            <w:tcW w:w="1249" w:type="dxa"/>
            <w:vAlign w:val="center"/>
          </w:tcPr>
          <w:p w14:paraId="2A408DB6"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3.3</w:t>
            </w:r>
          </w:p>
        </w:tc>
        <w:tc>
          <w:tcPr>
            <w:tcW w:w="1072" w:type="dxa"/>
            <w:vAlign w:val="center"/>
          </w:tcPr>
          <w:p w14:paraId="098952AB" w14:textId="77777777" w:rsidR="00FD76A2" w:rsidRPr="0052484B" w:rsidRDefault="00FD76A2" w:rsidP="00BB2B43">
            <w:pPr>
              <w:spacing w:after="0" w:line="240" w:lineRule="auto"/>
              <w:jc w:val="center"/>
              <w:rPr>
                <w:rFonts w:ascii="Times New Roman" w:eastAsia="Times New Roman" w:hAnsi="Times New Roman" w:cs="Times New Roman"/>
                <w:color w:val="000000"/>
                <w:sz w:val="18"/>
                <w:szCs w:val="18"/>
              </w:rPr>
            </w:pPr>
            <w:r w:rsidRPr="0052484B">
              <w:rPr>
                <w:rFonts w:ascii="Times New Roman" w:hAnsi="Times New Roman" w:cs="Times New Roman"/>
                <w:b/>
                <w:sz w:val="18"/>
                <w:szCs w:val="18"/>
              </w:rPr>
              <w:t>Pakhal</w:t>
            </w:r>
          </w:p>
        </w:tc>
        <w:tc>
          <w:tcPr>
            <w:tcW w:w="939" w:type="dxa"/>
            <w:vAlign w:val="center"/>
          </w:tcPr>
          <w:p w14:paraId="7435228A"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895" w:type="dxa"/>
            <w:vAlign w:val="center"/>
          </w:tcPr>
          <w:p w14:paraId="357AFFB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168</w:t>
            </w:r>
          </w:p>
        </w:tc>
        <w:tc>
          <w:tcPr>
            <w:tcW w:w="1163" w:type="dxa"/>
            <w:vAlign w:val="center"/>
          </w:tcPr>
          <w:p w14:paraId="4AB10BC9"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r>
      <w:tr w:rsidR="00FD76A2" w:rsidRPr="006E168B" w14:paraId="75327C63" w14:textId="77777777" w:rsidTr="00AF19E4">
        <w:trPr>
          <w:trHeight w:val="152"/>
        </w:trPr>
        <w:tc>
          <w:tcPr>
            <w:tcW w:w="1620" w:type="dxa"/>
            <w:vAlign w:val="center"/>
          </w:tcPr>
          <w:p w14:paraId="6BB18DF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AUP-43</w:t>
            </w:r>
          </w:p>
        </w:tc>
        <w:tc>
          <w:tcPr>
            <w:tcW w:w="960" w:type="dxa"/>
            <w:shd w:val="clear" w:color="auto" w:fill="auto"/>
            <w:noWrap/>
            <w:vAlign w:val="center"/>
            <w:hideMark/>
          </w:tcPr>
          <w:p w14:paraId="159FF77A"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142</w:t>
            </w:r>
          </w:p>
        </w:tc>
        <w:tc>
          <w:tcPr>
            <w:tcW w:w="960" w:type="dxa"/>
            <w:vAlign w:val="center"/>
          </w:tcPr>
          <w:p w14:paraId="34E5C662"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162</w:t>
            </w:r>
          </w:p>
        </w:tc>
        <w:tc>
          <w:tcPr>
            <w:tcW w:w="1249" w:type="dxa"/>
            <w:vAlign w:val="center"/>
          </w:tcPr>
          <w:p w14:paraId="6DF866E1"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6D8FB84D" w14:textId="77777777" w:rsidR="00FD76A2" w:rsidRPr="0052484B" w:rsidRDefault="00FD76A2" w:rsidP="00BB2B43">
            <w:pPr>
              <w:spacing w:after="0" w:line="240" w:lineRule="auto"/>
              <w:jc w:val="center"/>
              <w:rPr>
                <w:rFonts w:ascii="Times New Roman" w:eastAsia="Times New Roman" w:hAnsi="Times New Roman" w:cs="Times New Roman"/>
                <w:color w:val="000000"/>
                <w:sz w:val="18"/>
                <w:szCs w:val="18"/>
              </w:rPr>
            </w:pPr>
            <w:r w:rsidRPr="0052484B">
              <w:rPr>
                <w:rFonts w:ascii="Times New Roman" w:hAnsi="Times New Roman" w:cs="Times New Roman"/>
                <w:b/>
                <w:sz w:val="18"/>
                <w:szCs w:val="18"/>
              </w:rPr>
              <w:t>K-Bas</w:t>
            </w:r>
          </w:p>
        </w:tc>
        <w:tc>
          <w:tcPr>
            <w:tcW w:w="939" w:type="dxa"/>
            <w:vAlign w:val="center"/>
          </w:tcPr>
          <w:p w14:paraId="3D9E57D6"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895" w:type="dxa"/>
            <w:vAlign w:val="center"/>
          </w:tcPr>
          <w:p w14:paraId="7E9C7BF0"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166</w:t>
            </w:r>
          </w:p>
        </w:tc>
        <w:tc>
          <w:tcPr>
            <w:tcW w:w="1163" w:type="dxa"/>
            <w:vAlign w:val="center"/>
          </w:tcPr>
          <w:p w14:paraId="544BA62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r>
      <w:tr w:rsidR="00FD76A2" w:rsidRPr="006E168B" w14:paraId="2686846D" w14:textId="77777777" w:rsidTr="00AF19E4">
        <w:trPr>
          <w:trHeight w:val="233"/>
        </w:trPr>
        <w:tc>
          <w:tcPr>
            <w:tcW w:w="1620" w:type="dxa"/>
            <w:vAlign w:val="center"/>
          </w:tcPr>
          <w:p w14:paraId="2CDAC7B8"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AUP-44</w:t>
            </w:r>
          </w:p>
        </w:tc>
        <w:tc>
          <w:tcPr>
            <w:tcW w:w="960" w:type="dxa"/>
            <w:shd w:val="clear" w:color="auto" w:fill="auto"/>
            <w:noWrap/>
            <w:vAlign w:val="center"/>
            <w:hideMark/>
          </w:tcPr>
          <w:p w14:paraId="602CAB18"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144</w:t>
            </w:r>
          </w:p>
        </w:tc>
        <w:tc>
          <w:tcPr>
            <w:tcW w:w="960" w:type="dxa"/>
            <w:vAlign w:val="center"/>
          </w:tcPr>
          <w:p w14:paraId="2CAC9BF9"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154</w:t>
            </w:r>
          </w:p>
        </w:tc>
        <w:tc>
          <w:tcPr>
            <w:tcW w:w="1249" w:type="dxa"/>
            <w:vAlign w:val="center"/>
          </w:tcPr>
          <w:p w14:paraId="74E87AA4"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15B5E7F5" w14:textId="77777777" w:rsidR="00FD76A2" w:rsidRPr="0052484B" w:rsidRDefault="00FD76A2" w:rsidP="00BB2B43">
            <w:pPr>
              <w:spacing w:after="0" w:line="240" w:lineRule="auto"/>
              <w:jc w:val="center"/>
              <w:rPr>
                <w:rFonts w:ascii="Times New Roman" w:eastAsia="Times New Roman" w:hAnsi="Times New Roman" w:cs="Times New Roman"/>
                <w:color w:val="000000"/>
                <w:sz w:val="18"/>
                <w:szCs w:val="18"/>
              </w:rPr>
            </w:pPr>
            <w:r w:rsidRPr="0052484B">
              <w:rPr>
                <w:rFonts w:ascii="Times New Roman" w:hAnsi="Times New Roman" w:cs="Times New Roman"/>
                <w:b/>
                <w:sz w:val="18"/>
                <w:szCs w:val="18"/>
              </w:rPr>
              <w:t>F-MLD</w:t>
            </w:r>
          </w:p>
        </w:tc>
        <w:tc>
          <w:tcPr>
            <w:tcW w:w="939" w:type="dxa"/>
            <w:vAlign w:val="center"/>
          </w:tcPr>
          <w:p w14:paraId="7E905793"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895" w:type="dxa"/>
            <w:vAlign w:val="center"/>
          </w:tcPr>
          <w:p w14:paraId="027C9DBD"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201</w:t>
            </w:r>
          </w:p>
        </w:tc>
        <w:tc>
          <w:tcPr>
            <w:tcW w:w="1163" w:type="dxa"/>
            <w:vAlign w:val="center"/>
          </w:tcPr>
          <w:p w14:paraId="01BC0E8A"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3.8</w:t>
            </w:r>
          </w:p>
        </w:tc>
      </w:tr>
      <w:tr w:rsidR="00FD76A2" w:rsidRPr="006E168B" w14:paraId="170CEDDE" w14:textId="77777777" w:rsidTr="00AF19E4">
        <w:trPr>
          <w:trHeight w:val="170"/>
        </w:trPr>
        <w:tc>
          <w:tcPr>
            <w:tcW w:w="1620" w:type="dxa"/>
            <w:vAlign w:val="center"/>
          </w:tcPr>
          <w:p w14:paraId="11930E3B"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5378E2">
              <w:rPr>
                <w:rFonts w:ascii="Times New Roman" w:hAnsi="Times New Roman" w:cs="Times New Roman"/>
                <w:b/>
                <w:color w:val="000000"/>
                <w:sz w:val="20"/>
                <w:szCs w:val="20"/>
              </w:rPr>
              <w:t>AUP-45</w:t>
            </w:r>
          </w:p>
        </w:tc>
        <w:tc>
          <w:tcPr>
            <w:tcW w:w="960" w:type="dxa"/>
            <w:shd w:val="clear" w:color="auto" w:fill="auto"/>
            <w:noWrap/>
            <w:vAlign w:val="center"/>
            <w:hideMark/>
          </w:tcPr>
          <w:p w14:paraId="5195A7F4" w14:textId="77777777" w:rsidR="00FD76A2" w:rsidRPr="006E168B" w:rsidRDefault="00FD76A2" w:rsidP="00BB2B43">
            <w:pPr>
              <w:spacing w:after="0" w:line="240" w:lineRule="auto"/>
              <w:jc w:val="center"/>
              <w:rPr>
                <w:rFonts w:ascii="Times New Roman" w:eastAsia="Times New Roman" w:hAnsi="Times New Roman" w:cs="Times New Roman"/>
                <w:color w:val="000000"/>
                <w:sz w:val="16"/>
                <w:szCs w:val="16"/>
              </w:rPr>
            </w:pPr>
            <w:r w:rsidRPr="006E168B">
              <w:rPr>
                <w:rFonts w:ascii="Times New Roman" w:eastAsia="Times New Roman" w:hAnsi="Times New Roman" w:cs="Times New Roman"/>
                <w:color w:val="000000"/>
                <w:sz w:val="16"/>
                <w:szCs w:val="16"/>
              </w:rPr>
              <w:t>146</w:t>
            </w:r>
          </w:p>
        </w:tc>
        <w:tc>
          <w:tcPr>
            <w:tcW w:w="960" w:type="dxa"/>
            <w:vAlign w:val="center"/>
          </w:tcPr>
          <w:p w14:paraId="75591028"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hAnsi="Times New Roman" w:cs="Times New Roman"/>
                <w:color w:val="000000"/>
                <w:sz w:val="18"/>
                <w:szCs w:val="18"/>
              </w:rPr>
              <w:t>149</w:t>
            </w:r>
          </w:p>
        </w:tc>
        <w:tc>
          <w:tcPr>
            <w:tcW w:w="1249" w:type="dxa"/>
            <w:vAlign w:val="center"/>
          </w:tcPr>
          <w:p w14:paraId="74CDCA89"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sidRPr="00156B93">
              <w:rPr>
                <w:rFonts w:ascii="Times New Roman" w:hAnsi="Times New Roman" w:cs="Times New Roman"/>
                <w:color w:val="000000"/>
                <w:sz w:val="18"/>
                <w:szCs w:val="18"/>
              </w:rPr>
              <w:t>3.5</w:t>
            </w:r>
          </w:p>
        </w:tc>
        <w:tc>
          <w:tcPr>
            <w:tcW w:w="1072" w:type="dxa"/>
            <w:vAlign w:val="center"/>
          </w:tcPr>
          <w:p w14:paraId="15DFDB4A" w14:textId="77777777" w:rsidR="00FD76A2" w:rsidRPr="0052484B" w:rsidRDefault="00FD76A2" w:rsidP="00BB2B43">
            <w:pPr>
              <w:spacing w:after="0" w:line="240" w:lineRule="auto"/>
              <w:jc w:val="center"/>
              <w:rPr>
                <w:rFonts w:ascii="Times New Roman" w:eastAsia="Times New Roman" w:hAnsi="Times New Roman" w:cs="Times New Roman"/>
                <w:b/>
                <w:color w:val="000000"/>
                <w:sz w:val="18"/>
                <w:szCs w:val="18"/>
              </w:rPr>
            </w:pPr>
            <w:r w:rsidRPr="0052484B">
              <w:rPr>
                <w:rFonts w:ascii="Times New Roman" w:eastAsia="Times New Roman" w:hAnsi="Times New Roman" w:cs="Times New Roman"/>
                <w:b/>
                <w:color w:val="000000"/>
                <w:sz w:val="18"/>
                <w:szCs w:val="18"/>
              </w:rPr>
              <w:t>Means</w:t>
            </w:r>
          </w:p>
        </w:tc>
        <w:tc>
          <w:tcPr>
            <w:tcW w:w="939" w:type="dxa"/>
            <w:vAlign w:val="center"/>
          </w:tcPr>
          <w:p w14:paraId="47EC608D" w14:textId="77777777" w:rsidR="00FD76A2" w:rsidRPr="00156B93" w:rsidRDefault="00FD76A2" w:rsidP="00BB2B43">
            <w:pPr>
              <w:spacing w:after="0" w:line="240" w:lineRule="auto"/>
              <w:jc w:val="center"/>
              <w:rPr>
                <w:rFonts w:ascii="Times New Roman" w:eastAsia="Times New Roman" w:hAnsi="Times New Roman" w:cs="Times New Roman"/>
                <w:b/>
                <w:color w:val="000000"/>
                <w:sz w:val="16"/>
                <w:szCs w:val="16"/>
              </w:rPr>
            </w:pPr>
            <w:r w:rsidRPr="00156B93">
              <w:rPr>
                <w:rFonts w:ascii="Times New Roman" w:eastAsia="Times New Roman" w:hAnsi="Times New Roman" w:cs="Times New Roman"/>
                <w:b/>
                <w:color w:val="000000"/>
                <w:sz w:val="16"/>
                <w:szCs w:val="16"/>
              </w:rPr>
              <w:t>144</w:t>
            </w:r>
          </w:p>
        </w:tc>
        <w:tc>
          <w:tcPr>
            <w:tcW w:w="895" w:type="dxa"/>
            <w:vAlign w:val="center"/>
          </w:tcPr>
          <w:p w14:paraId="5240E3AD" w14:textId="77777777" w:rsidR="00FD76A2" w:rsidRPr="009B7518" w:rsidRDefault="00FD76A2" w:rsidP="00BB2B43">
            <w:pPr>
              <w:spacing w:after="0" w:line="240" w:lineRule="auto"/>
              <w:jc w:val="center"/>
              <w:rPr>
                <w:rFonts w:ascii="Times New Roman" w:eastAsia="Times New Roman" w:hAnsi="Times New Roman" w:cs="Times New Roman"/>
                <w:bCs/>
                <w:color w:val="000000"/>
                <w:sz w:val="18"/>
                <w:szCs w:val="18"/>
              </w:rPr>
            </w:pPr>
            <w:r w:rsidRPr="009B7518">
              <w:rPr>
                <w:rFonts w:ascii="Times New Roman" w:eastAsia="Times New Roman" w:hAnsi="Times New Roman" w:cs="Times New Roman"/>
                <w:bCs/>
                <w:color w:val="000000"/>
                <w:sz w:val="18"/>
                <w:szCs w:val="18"/>
              </w:rPr>
              <w:t>160</w:t>
            </w:r>
          </w:p>
        </w:tc>
        <w:tc>
          <w:tcPr>
            <w:tcW w:w="1163" w:type="dxa"/>
            <w:vAlign w:val="center"/>
          </w:tcPr>
          <w:p w14:paraId="1E6B579D" w14:textId="77777777" w:rsidR="00FD76A2" w:rsidRPr="00156B93" w:rsidRDefault="00FD76A2" w:rsidP="00BB2B43">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3.5</w:t>
            </w:r>
          </w:p>
        </w:tc>
      </w:tr>
      <w:tr w:rsidR="00FD76A2" w:rsidRPr="006E168B" w14:paraId="6AA3A7CC" w14:textId="77777777" w:rsidTr="00AF19E4">
        <w:trPr>
          <w:trHeight w:val="170"/>
        </w:trPr>
        <w:tc>
          <w:tcPr>
            <w:tcW w:w="1620" w:type="dxa"/>
            <w:vAlign w:val="center"/>
          </w:tcPr>
          <w:p w14:paraId="660E0A3B" w14:textId="77777777" w:rsidR="00FD76A2" w:rsidRPr="002F0DD7" w:rsidRDefault="00FD76A2" w:rsidP="00BB2B43">
            <w:pPr>
              <w:spacing w:after="0" w:line="240" w:lineRule="auto"/>
              <w:jc w:val="center"/>
              <w:rPr>
                <w:rFonts w:ascii="Times New Roman" w:hAnsi="Times New Roman" w:cs="Times New Roman"/>
                <w:b/>
                <w:color w:val="000000"/>
                <w:sz w:val="18"/>
                <w:szCs w:val="18"/>
              </w:rPr>
            </w:pPr>
            <w:r w:rsidRPr="002F0DD7">
              <w:rPr>
                <w:rFonts w:ascii="Times New Roman" w:hAnsi="Times New Roman" w:cs="Times New Roman"/>
                <w:b/>
                <w:color w:val="000000"/>
                <w:sz w:val="18"/>
                <w:szCs w:val="18"/>
              </w:rPr>
              <w:t>AUP-46</w:t>
            </w:r>
          </w:p>
        </w:tc>
        <w:tc>
          <w:tcPr>
            <w:tcW w:w="960" w:type="dxa"/>
            <w:shd w:val="clear" w:color="auto" w:fill="auto"/>
            <w:noWrap/>
            <w:vAlign w:val="center"/>
          </w:tcPr>
          <w:p w14:paraId="43AB5632" w14:textId="77777777" w:rsidR="00FD76A2" w:rsidRPr="002F0DD7" w:rsidRDefault="00FD76A2" w:rsidP="00BB2B43">
            <w:pPr>
              <w:spacing w:after="0" w:line="240" w:lineRule="auto"/>
              <w:jc w:val="center"/>
              <w:rPr>
                <w:rFonts w:ascii="Times New Roman" w:eastAsia="Times New Roman" w:hAnsi="Times New Roman" w:cs="Times New Roman"/>
                <w:color w:val="000000"/>
                <w:sz w:val="18"/>
                <w:szCs w:val="18"/>
              </w:rPr>
            </w:pPr>
            <w:r w:rsidRPr="002F0DD7">
              <w:rPr>
                <w:rFonts w:ascii="Times New Roman" w:eastAsia="Times New Roman" w:hAnsi="Times New Roman" w:cs="Times New Roman"/>
                <w:color w:val="000000"/>
                <w:sz w:val="18"/>
                <w:szCs w:val="18"/>
              </w:rPr>
              <w:t>142</w:t>
            </w:r>
          </w:p>
        </w:tc>
        <w:tc>
          <w:tcPr>
            <w:tcW w:w="960" w:type="dxa"/>
            <w:vAlign w:val="center"/>
          </w:tcPr>
          <w:p w14:paraId="1F16910F" w14:textId="77777777" w:rsidR="00FD76A2" w:rsidRPr="009B7518" w:rsidRDefault="00FD76A2" w:rsidP="00BB2B43">
            <w:pPr>
              <w:spacing w:after="0" w:line="240" w:lineRule="auto"/>
              <w:jc w:val="center"/>
              <w:rPr>
                <w:rFonts w:ascii="Times New Roman" w:hAnsi="Times New Roman" w:cs="Times New Roman"/>
                <w:color w:val="000000"/>
                <w:sz w:val="18"/>
                <w:szCs w:val="18"/>
              </w:rPr>
            </w:pPr>
            <w:r w:rsidRPr="009B7518">
              <w:rPr>
                <w:rFonts w:ascii="Times New Roman" w:hAnsi="Times New Roman" w:cs="Times New Roman"/>
                <w:color w:val="000000"/>
                <w:sz w:val="18"/>
                <w:szCs w:val="18"/>
              </w:rPr>
              <w:t>165</w:t>
            </w:r>
          </w:p>
        </w:tc>
        <w:tc>
          <w:tcPr>
            <w:tcW w:w="1249" w:type="dxa"/>
            <w:vAlign w:val="center"/>
          </w:tcPr>
          <w:p w14:paraId="3FC7BE92" w14:textId="77777777" w:rsidR="00FD76A2" w:rsidRPr="00156B93" w:rsidRDefault="00FD76A2" w:rsidP="00BB2B43">
            <w:pPr>
              <w:spacing w:after="0" w:line="240" w:lineRule="auto"/>
              <w:jc w:val="center"/>
              <w:rPr>
                <w:rFonts w:ascii="Times New Roman" w:hAnsi="Times New Roman" w:cs="Times New Roman"/>
                <w:color w:val="000000"/>
                <w:sz w:val="18"/>
                <w:szCs w:val="18"/>
              </w:rPr>
            </w:pPr>
            <w:r w:rsidRPr="00156B93">
              <w:rPr>
                <w:rFonts w:ascii="Times New Roman" w:hAnsi="Times New Roman" w:cs="Times New Roman"/>
                <w:color w:val="000000"/>
                <w:sz w:val="18"/>
                <w:szCs w:val="18"/>
              </w:rPr>
              <w:t>3.4</w:t>
            </w:r>
          </w:p>
        </w:tc>
        <w:tc>
          <w:tcPr>
            <w:tcW w:w="1072" w:type="dxa"/>
            <w:vAlign w:val="center"/>
          </w:tcPr>
          <w:p w14:paraId="6CE6C3DF" w14:textId="77777777" w:rsidR="00FD76A2" w:rsidRPr="0052484B" w:rsidRDefault="00FD76A2" w:rsidP="00BB2B43">
            <w:pPr>
              <w:spacing w:after="0" w:line="240" w:lineRule="auto"/>
              <w:jc w:val="center"/>
              <w:rPr>
                <w:rFonts w:ascii="Times New Roman" w:hAnsi="Times New Roman" w:cs="Times New Roman"/>
                <w:b/>
                <w:sz w:val="18"/>
                <w:szCs w:val="18"/>
              </w:rPr>
            </w:pPr>
            <w:r w:rsidRPr="0052484B">
              <w:rPr>
                <w:rFonts w:ascii="Times New Roman" w:hAnsi="Times New Roman" w:cs="Times New Roman"/>
                <w:b/>
                <w:sz w:val="18"/>
                <w:szCs w:val="18"/>
              </w:rPr>
              <w:t xml:space="preserve">LSD </w:t>
            </w:r>
            <w:r w:rsidRPr="0052484B">
              <w:rPr>
                <w:rFonts w:ascii="Times New Roman" w:hAnsi="Times New Roman" w:cs="Times New Roman"/>
                <w:b/>
                <w:sz w:val="18"/>
                <w:szCs w:val="18"/>
                <w:vertAlign w:val="subscript"/>
              </w:rPr>
              <w:t>(0.05)</w:t>
            </w:r>
          </w:p>
        </w:tc>
        <w:tc>
          <w:tcPr>
            <w:tcW w:w="939" w:type="dxa"/>
            <w:vAlign w:val="center"/>
          </w:tcPr>
          <w:p w14:paraId="6BF5443C" w14:textId="77777777" w:rsidR="00FD76A2" w:rsidRPr="002F0DD7" w:rsidRDefault="00FD76A2" w:rsidP="00BB2B43">
            <w:pPr>
              <w:spacing w:after="0" w:line="240" w:lineRule="auto"/>
              <w:jc w:val="center"/>
              <w:rPr>
                <w:rFonts w:ascii="Times New Roman" w:eastAsia="Times New Roman" w:hAnsi="Times New Roman" w:cs="Times New Roman"/>
                <w:b/>
                <w:color w:val="000000"/>
                <w:sz w:val="18"/>
                <w:szCs w:val="18"/>
              </w:rPr>
            </w:pPr>
            <w:r w:rsidRPr="002F0DD7">
              <w:rPr>
                <w:rFonts w:ascii="Times New Roman" w:eastAsia="Times New Roman" w:hAnsi="Times New Roman" w:cs="Times New Roman"/>
                <w:b/>
                <w:color w:val="000000"/>
                <w:sz w:val="18"/>
                <w:szCs w:val="18"/>
              </w:rPr>
              <w:t>2.81</w:t>
            </w:r>
          </w:p>
        </w:tc>
        <w:tc>
          <w:tcPr>
            <w:tcW w:w="895" w:type="dxa"/>
            <w:vAlign w:val="center"/>
          </w:tcPr>
          <w:p w14:paraId="3B47A650" w14:textId="77777777" w:rsidR="00FD76A2" w:rsidRPr="009B7518" w:rsidRDefault="00FD76A2" w:rsidP="00BB2B43">
            <w:pPr>
              <w:spacing w:after="0" w:line="240" w:lineRule="auto"/>
              <w:jc w:val="center"/>
              <w:rPr>
                <w:rFonts w:ascii="Times New Roman" w:hAnsi="Times New Roman" w:cs="Times New Roman"/>
                <w:color w:val="000000"/>
                <w:sz w:val="18"/>
                <w:szCs w:val="18"/>
              </w:rPr>
            </w:pPr>
            <w:r w:rsidRPr="009B7518">
              <w:rPr>
                <w:rFonts w:ascii="Times New Roman" w:hAnsi="Times New Roman" w:cs="Times New Roman"/>
                <w:color w:val="000000"/>
                <w:sz w:val="18"/>
                <w:szCs w:val="18"/>
              </w:rPr>
              <w:t>15.8</w:t>
            </w:r>
          </w:p>
        </w:tc>
        <w:tc>
          <w:tcPr>
            <w:tcW w:w="1163" w:type="dxa"/>
            <w:vAlign w:val="center"/>
          </w:tcPr>
          <w:p w14:paraId="46C40FEC" w14:textId="77777777" w:rsidR="00FD76A2" w:rsidRPr="00156B93" w:rsidRDefault="00FD76A2" w:rsidP="00BB2B4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0.19</w:t>
            </w:r>
          </w:p>
        </w:tc>
      </w:tr>
    </w:tbl>
    <w:p w14:paraId="23693FDC" w14:textId="77777777" w:rsidR="00FD76A2" w:rsidRDefault="00FD76A2" w:rsidP="00FD76A2">
      <w:pPr>
        <w:ind w:left="1080" w:right="-360" w:hanging="1080"/>
        <w:rPr>
          <w:rFonts w:ascii="Times New Roman" w:hAnsi="Times New Roman"/>
          <w:b/>
          <w:sz w:val="24"/>
          <w:szCs w:val="24"/>
        </w:rPr>
      </w:pPr>
    </w:p>
    <w:p w14:paraId="17C3B357" w14:textId="77777777" w:rsidR="00FD76A2" w:rsidRDefault="00FD76A2" w:rsidP="00FD76A2">
      <w:pPr>
        <w:spacing w:after="0" w:line="360" w:lineRule="auto"/>
        <w:ind w:left="720"/>
        <w:rPr>
          <w:rFonts w:ascii="Times New Roman" w:hAnsi="Times New Roman"/>
          <w:b/>
          <w:sz w:val="24"/>
          <w:szCs w:val="24"/>
          <w:u w:val="single"/>
        </w:rPr>
        <w:sectPr w:rsidR="00FD76A2" w:rsidSect="00FD76A2">
          <w:pgSz w:w="12240" w:h="15840"/>
          <w:pgMar w:top="1440" w:right="1440" w:bottom="1440" w:left="1440" w:header="720" w:footer="720" w:gutter="0"/>
          <w:cols w:space="720"/>
          <w:docGrid w:linePitch="360"/>
        </w:sectPr>
      </w:pPr>
    </w:p>
    <w:p w14:paraId="49C3D0F8" w14:textId="77777777" w:rsidR="00DF5A42" w:rsidRPr="00440F6D" w:rsidRDefault="0092633D" w:rsidP="00DF5A42">
      <w:pPr>
        <w:jc w:val="both"/>
        <w:rPr>
          <w:rFonts w:ascii="Times New Roman" w:hAnsi="Times New Roman"/>
          <w:sz w:val="20"/>
          <w:szCs w:val="20"/>
        </w:rPr>
      </w:pPr>
      <w:r>
        <w:rPr>
          <w:rFonts w:ascii="Times New Roman" w:hAnsi="Times New Roman"/>
          <w:sz w:val="20"/>
          <w:szCs w:val="20"/>
        </w:rPr>
        <w:lastRenderedPageBreak/>
        <w:t>Fig 3</w:t>
      </w:r>
      <w:r w:rsidR="00DF5A42">
        <w:rPr>
          <w:rFonts w:ascii="Times New Roman" w:hAnsi="Times New Roman"/>
          <w:sz w:val="20"/>
          <w:szCs w:val="20"/>
        </w:rPr>
        <w:t>.1</w:t>
      </w:r>
      <w:r w:rsidR="000F2C31">
        <w:rPr>
          <w:rFonts w:ascii="Times New Roman" w:hAnsi="Times New Roman"/>
          <w:sz w:val="20"/>
          <w:szCs w:val="20"/>
        </w:rPr>
        <w:t>. GGE Biplot</w:t>
      </w:r>
      <w:r w:rsidR="00DF5A42" w:rsidRPr="00440F6D">
        <w:rPr>
          <w:rFonts w:ascii="Times New Roman" w:hAnsi="Times New Roman"/>
          <w:sz w:val="20"/>
          <w:szCs w:val="20"/>
        </w:rPr>
        <w:t xml:space="preserve"> for </w:t>
      </w:r>
      <w:r w:rsidR="00DF5A42">
        <w:rPr>
          <w:rFonts w:ascii="Times New Roman" w:hAnsi="Times New Roman"/>
          <w:sz w:val="20"/>
          <w:szCs w:val="20"/>
        </w:rPr>
        <w:t>days to maturity</w:t>
      </w:r>
      <w:r w:rsidR="00DF5A42" w:rsidRPr="00440F6D">
        <w:rPr>
          <w:rFonts w:ascii="Times New Roman" w:hAnsi="Times New Roman"/>
          <w:sz w:val="20"/>
          <w:szCs w:val="20"/>
        </w:rPr>
        <w:t xml:space="preserve"> including A= GGE biplot, B= which won where/what C= discriminating vs. representativeness and D= Mean vs. Stability </w:t>
      </w:r>
    </w:p>
    <w:tbl>
      <w:tblPr>
        <w:tblW w:w="13405" w:type="dxa"/>
        <w:tblBorders>
          <w:insideH w:val="single" w:sz="4" w:space="0" w:color="auto"/>
          <w:insideV w:val="single" w:sz="4" w:space="0" w:color="auto"/>
        </w:tblBorders>
        <w:tblLayout w:type="fixed"/>
        <w:tblLook w:val="04A0" w:firstRow="1" w:lastRow="0" w:firstColumn="1" w:lastColumn="0" w:noHBand="0" w:noVBand="1"/>
      </w:tblPr>
      <w:tblGrid>
        <w:gridCol w:w="7015"/>
        <w:gridCol w:w="6390"/>
      </w:tblGrid>
      <w:tr w:rsidR="00DF5A42" w14:paraId="08C55AF7" w14:textId="77777777" w:rsidTr="000C7499">
        <w:trPr>
          <w:trHeight w:val="5021"/>
        </w:trPr>
        <w:tc>
          <w:tcPr>
            <w:tcW w:w="7015" w:type="dxa"/>
            <w:shd w:val="clear" w:color="auto" w:fill="auto"/>
          </w:tcPr>
          <w:p w14:paraId="7834950E" w14:textId="77777777" w:rsidR="00DF5A42" w:rsidRPr="008E3C06"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59264" behindDoc="0" locked="0" layoutInCell="1" allowOverlap="1" wp14:anchorId="22EBC8EE" wp14:editId="4A8824F5">
                      <wp:simplePos x="0" y="0"/>
                      <wp:positionH relativeFrom="column">
                        <wp:posOffset>-23495</wp:posOffset>
                      </wp:positionH>
                      <wp:positionV relativeFrom="paragraph">
                        <wp:posOffset>24765</wp:posOffset>
                      </wp:positionV>
                      <wp:extent cx="247015" cy="233680"/>
                      <wp:effectExtent l="0" t="0" r="1968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680"/>
                              </a:xfrm>
                              <a:prstGeom prst="rect">
                                <a:avLst/>
                              </a:prstGeom>
                              <a:solidFill>
                                <a:srgbClr val="FFFFFF"/>
                              </a:solidFill>
                              <a:ln w="9525">
                                <a:solidFill>
                                  <a:srgbClr val="000000"/>
                                </a:solidFill>
                                <a:miter lim="800000"/>
                                <a:headEnd/>
                                <a:tailEnd/>
                              </a:ln>
                            </wps:spPr>
                            <wps:txbx>
                              <w:txbxContent>
                                <w:p w14:paraId="23C74510" w14:textId="77777777" w:rsidR="00AC10AF" w:rsidRPr="00E55A63" w:rsidRDefault="00AC10AF" w:rsidP="00DF5A42">
                                  <w:pPr>
                                    <w:rPr>
                                      <w:rFonts w:ascii="Times New Roman" w:hAnsi="Times New Roman"/>
                                      <w:b/>
                                    </w:rPr>
                                  </w:pPr>
                                  <w:r w:rsidRPr="00E55A63">
                                    <w:rPr>
                                      <w:rFonts w:ascii="Times New Roman" w:hAnsi="Times New Roman"/>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BC8EE" id="_x0000_t202" coordsize="21600,21600" o:spt="202" path="m,l,21600r21600,l21600,xe">
                      <v:stroke joinstyle="miter"/>
                      <v:path gradientshapeok="t" o:connecttype="rect"/>
                    </v:shapetype>
                    <v:shape id="Text Box 12" o:spid="_x0000_s1026" type="#_x0000_t202" style="position:absolute;margin-left:-1.85pt;margin-top:1.95pt;width:19.45pt;height:1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qgIwIAAEU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">
                      <v:textbox>
                        <w:txbxContent>
                          <w:p w14:paraId="23C74510" w14:textId="77777777" w:rsidR="00AC10AF" w:rsidRPr="00E55A63" w:rsidRDefault="00AC10AF" w:rsidP="00DF5A42">
                            <w:pPr>
                              <w:rPr>
                                <w:rFonts w:ascii="Times New Roman" w:hAnsi="Times New Roman"/>
                                <w:b/>
                              </w:rPr>
                            </w:pPr>
                            <w:r w:rsidRPr="00E55A63">
                              <w:rPr>
                                <w:rFonts w:ascii="Times New Roman" w:hAnsi="Times New Roman"/>
                                <w:b/>
                              </w:rPr>
                              <w:t>A</w:t>
                            </w:r>
                          </w:p>
                        </w:txbxContent>
                      </v:textbox>
                    </v:shape>
                  </w:pict>
                </mc:Fallback>
              </mc:AlternateContent>
            </w:r>
            <w:r>
              <w:rPr>
                <w:noProof/>
              </w:rPr>
              <w:drawing>
                <wp:inline distT="0" distB="0" distL="0" distR="0" wp14:anchorId="63FEA451" wp14:editId="3AF2A50C">
                  <wp:extent cx="4086225" cy="28479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2847975"/>
                          </a:xfrm>
                          <a:prstGeom prst="rect">
                            <a:avLst/>
                          </a:prstGeom>
                          <a:noFill/>
                          <a:ln>
                            <a:noFill/>
                          </a:ln>
                        </pic:spPr>
                      </pic:pic>
                    </a:graphicData>
                  </a:graphic>
                </wp:inline>
              </w:drawing>
            </w:r>
          </w:p>
        </w:tc>
        <w:tc>
          <w:tcPr>
            <w:tcW w:w="6390" w:type="dxa"/>
            <w:shd w:val="clear" w:color="auto" w:fill="auto"/>
          </w:tcPr>
          <w:p w14:paraId="1447278F" w14:textId="77777777" w:rsidR="00DF5A42" w:rsidRPr="008E3C06"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60288" behindDoc="0" locked="0" layoutInCell="1" allowOverlap="1" wp14:anchorId="09B28D3D" wp14:editId="21E10267">
                      <wp:simplePos x="0" y="0"/>
                      <wp:positionH relativeFrom="column">
                        <wp:posOffset>1905</wp:posOffset>
                      </wp:positionH>
                      <wp:positionV relativeFrom="paragraph">
                        <wp:posOffset>17780</wp:posOffset>
                      </wp:positionV>
                      <wp:extent cx="287020" cy="223520"/>
                      <wp:effectExtent l="0" t="0" r="1778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3520"/>
                              </a:xfrm>
                              <a:prstGeom prst="rect">
                                <a:avLst/>
                              </a:prstGeom>
                              <a:solidFill>
                                <a:srgbClr val="FFFFFF"/>
                              </a:solidFill>
                              <a:ln w="9525">
                                <a:solidFill>
                                  <a:srgbClr val="000000"/>
                                </a:solidFill>
                                <a:miter lim="800000"/>
                                <a:headEnd/>
                                <a:tailEnd/>
                              </a:ln>
                            </wps:spPr>
                            <wps:txbx>
                              <w:txbxContent>
                                <w:p w14:paraId="616A7F9E" w14:textId="77777777" w:rsidR="00AC10AF" w:rsidRPr="00E55A63" w:rsidRDefault="00AC10AF" w:rsidP="00DF5A42">
                                  <w:pPr>
                                    <w:rPr>
                                      <w:rFonts w:ascii="Times New Roman" w:hAnsi="Times New Roman"/>
                                      <w:b/>
                                    </w:rPr>
                                  </w:pPr>
                                  <w:r w:rsidRPr="00E55A63">
                                    <w:rPr>
                                      <w:rFonts w:ascii="Times New Roman" w:hAnsi="Times New Roman"/>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8D3D" id="Text Box 11" o:spid="_x0000_s1027" type="#_x0000_t202" style="position:absolute;margin-left:.15pt;margin-top:1.4pt;width:22.6pt;height:1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">
                      <v:textbox>
                        <w:txbxContent>
                          <w:p w14:paraId="616A7F9E" w14:textId="77777777" w:rsidR="00AC10AF" w:rsidRPr="00E55A63" w:rsidRDefault="00AC10AF" w:rsidP="00DF5A42">
                            <w:pPr>
                              <w:rPr>
                                <w:rFonts w:ascii="Times New Roman" w:hAnsi="Times New Roman"/>
                                <w:b/>
                              </w:rPr>
                            </w:pPr>
                            <w:r w:rsidRPr="00E55A63">
                              <w:rPr>
                                <w:rFonts w:ascii="Times New Roman" w:hAnsi="Times New Roman"/>
                                <w:b/>
                              </w:rPr>
                              <w:t>B</w:t>
                            </w:r>
                          </w:p>
                        </w:txbxContent>
                      </v:textbox>
                    </v:shape>
                  </w:pict>
                </mc:Fallback>
              </mc:AlternateContent>
            </w:r>
            <w:r>
              <w:rPr>
                <w:noProof/>
              </w:rPr>
              <w:drawing>
                <wp:inline distT="0" distB="0" distL="0" distR="0" wp14:anchorId="5025E775" wp14:editId="592D5CA1">
                  <wp:extent cx="3990975" cy="2895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975" cy="2895600"/>
                          </a:xfrm>
                          <a:prstGeom prst="rect">
                            <a:avLst/>
                          </a:prstGeom>
                          <a:noFill/>
                          <a:ln>
                            <a:noFill/>
                          </a:ln>
                        </pic:spPr>
                      </pic:pic>
                    </a:graphicData>
                  </a:graphic>
                </wp:inline>
              </w:drawing>
            </w:r>
          </w:p>
        </w:tc>
      </w:tr>
      <w:tr w:rsidR="00DF5A42" w14:paraId="2D2AC446" w14:textId="77777777" w:rsidTr="000C7499">
        <w:trPr>
          <w:trHeight w:val="3860"/>
        </w:trPr>
        <w:tc>
          <w:tcPr>
            <w:tcW w:w="7015" w:type="dxa"/>
            <w:shd w:val="clear" w:color="auto" w:fill="auto"/>
          </w:tcPr>
          <w:p w14:paraId="163F6A2F" w14:textId="77777777" w:rsidR="00DF5A42" w:rsidRPr="008E3C06"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61312" behindDoc="0" locked="0" layoutInCell="1" allowOverlap="1" wp14:anchorId="3C476042" wp14:editId="1944A0AA">
                      <wp:simplePos x="0" y="0"/>
                      <wp:positionH relativeFrom="column">
                        <wp:posOffset>-47625</wp:posOffset>
                      </wp:positionH>
                      <wp:positionV relativeFrom="paragraph">
                        <wp:posOffset>69850</wp:posOffset>
                      </wp:positionV>
                      <wp:extent cx="266065" cy="244475"/>
                      <wp:effectExtent l="0" t="0" r="1968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44475"/>
                              </a:xfrm>
                              <a:prstGeom prst="rect">
                                <a:avLst/>
                              </a:prstGeom>
                              <a:solidFill>
                                <a:srgbClr val="FFFFFF"/>
                              </a:solidFill>
                              <a:ln w="9525">
                                <a:solidFill>
                                  <a:srgbClr val="000000"/>
                                </a:solidFill>
                                <a:miter lim="800000"/>
                                <a:headEnd/>
                                <a:tailEnd/>
                              </a:ln>
                            </wps:spPr>
                            <wps:txbx>
                              <w:txbxContent>
                                <w:p w14:paraId="42A2E25D" w14:textId="77777777" w:rsidR="00AC10AF" w:rsidRPr="00E55A63" w:rsidRDefault="00AC10AF" w:rsidP="00DF5A42">
                                  <w:pPr>
                                    <w:rPr>
                                      <w:rFonts w:ascii="Times New Roman" w:hAnsi="Times New Roman"/>
                                      <w:b/>
                                    </w:rPr>
                                  </w:pPr>
                                  <w:r w:rsidRPr="00E55A63">
                                    <w:rPr>
                                      <w:rFonts w:ascii="Times New Roman" w:hAnsi="Times New Roman"/>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76042" id="Text Box 10" o:spid="_x0000_s1028" type="#_x0000_t202" style="position:absolute;margin-left:-3.75pt;margin-top:5.5pt;width:20.95pt;height: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">
                      <v:textbox>
                        <w:txbxContent>
                          <w:p w14:paraId="42A2E25D" w14:textId="77777777" w:rsidR="00AC10AF" w:rsidRPr="00E55A63" w:rsidRDefault="00AC10AF" w:rsidP="00DF5A42">
                            <w:pPr>
                              <w:rPr>
                                <w:rFonts w:ascii="Times New Roman" w:hAnsi="Times New Roman"/>
                                <w:b/>
                              </w:rPr>
                            </w:pPr>
                            <w:r w:rsidRPr="00E55A63">
                              <w:rPr>
                                <w:rFonts w:ascii="Times New Roman" w:hAnsi="Times New Roman"/>
                                <w:b/>
                              </w:rPr>
                              <w:t>C</w:t>
                            </w:r>
                          </w:p>
                        </w:txbxContent>
                      </v:textbox>
                    </v:shape>
                  </w:pict>
                </mc:Fallback>
              </mc:AlternateContent>
            </w:r>
            <w:r>
              <w:rPr>
                <w:noProof/>
              </w:rPr>
              <w:drawing>
                <wp:inline distT="0" distB="0" distL="0" distR="0" wp14:anchorId="78D467AE" wp14:editId="079A7AD2">
                  <wp:extent cx="4086225" cy="22193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6225" cy="2219325"/>
                          </a:xfrm>
                          <a:prstGeom prst="rect">
                            <a:avLst/>
                          </a:prstGeom>
                          <a:noFill/>
                          <a:ln>
                            <a:noFill/>
                          </a:ln>
                        </pic:spPr>
                      </pic:pic>
                    </a:graphicData>
                  </a:graphic>
                </wp:inline>
              </w:drawing>
            </w:r>
            <w:r>
              <w:rPr>
                <w:lang w:val="en-GB"/>
              </w:rPr>
              <w:t xml:space="preserve"> </w:t>
            </w:r>
            <w:r w:rsidRPr="007B0133">
              <w:rPr>
                <w:rFonts w:ascii="Times New Roman" w:hAnsi="Times New Roman"/>
                <w:sz w:val="24"/>
                <w:szCs w:val="24"/>
                <w:lang w:val="en-GB"/>
              </w:rPr>
              <w:t>Days To Maturity</w:t>
            </w:r>
          </w:p>
        </w:tc>
        <w:tc>
          <w:tcPr>
            <w:tcW w:w="6390" w:type="dxa"/>
            <w:shd w:val="clear" w:color="auto" w:fill="auto"/>
          </w:tcPr>
          <w:p w14:paraId="19D9463F" w14:textId="77777777" w:rsidR="00DF5A42"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62336" behindDoc="0" locked="0" layoutInCell="1" allowOverlap="1" wp14:anchorId="4C668076" wp14:editId="135B1539">
                      <wp:simplePos x="0" y="0"/>
                      <wp:positionH relativeFrom="column">
                        <wp:posOffset>16510</wp:posOffset>
                      </wp:positionH>
                      <wp:positionV relativeFrom="paragraph">
                        <wp:posOffset>104775</wp:posOffset>
                      </wp:positionV>
                      <wp:extent cx="276225" cy="244475"/>
                      <wp:effectExtent l="0" t="0" r="28575"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4475"/>
                              </a:xfrm>
                              <a:prstGeom prst="rect">
                                <a:avLst/>
                              </a:prstGeom>
                              <a:solidFill>
                                <a:srgbClr val="FFFFFF"/>
                              </a:solidFill>
                              <a:ln w="9525">
                                <a:solidFill>
                                  <a:srgbClr val="000000"/>
                                </a:solidFill>
                                <a:miter lim="800000"/>
                                <a:headEnd/>
                                <a:tailEnd/>
                              </a:ln>
                            </wps:spPr>
                            <wps:txbx>
                              <w:txbxContent>
                                <w:p w14:paraId="1F593874" w14:textId="77777777" w:rsidR="00AC10AF" w:rsidRPr="00E55A63" w:rsidRDefault="00AC10AF" w:rsidP="00DF5A42">
                                  <w:pPr>
                                    <w:rPr>
                                      <w:rFonts w:ascii="Times New Roman" w:hAnsi="Times New Roman"/>
                                      <w:b/>
                                    </w:rPr>
                                  </w:pPr>
                                  <w:r w:rsidRPr="00E55A63">
                                    <w:rPr>
                                      <w:rFonts w:ascii="Times New Roman" w:hAnsi="Times New Roman"/>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68076" id="Text Box 9" o:spid="_x0000_s1029" type="#_x0000_t202" style="position:absolute;margin-left:1.3pt;margin-top:8.25pt;width:21.75pt;height:1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">
                      <v:textbox>
                        <w:txbxContent>
                          <w:p w14:paraId="1F593874" w14:textId="77777777" w:rsidR="00AC10AF" w:rsidRPr="00E55A63" w:rsidRDefault="00AC10AF" w:rsidP="00DF5A42">
                            <w:pPr>
                              <w:rPr>
                                <w:rFonts w:ascii="Times New Roman" w:hAnsi="Times New Roman"/>
                                <w:b/>
                              </w:rPr>
                            </w:pPr>
                            <w:r w:rsidRPr="00E55A63">
                              <w:rPr>
                                <w:rFonts w:ascii="Times New Roman" w:hAnsi="Times New Roman"/>
                                <w:b/>
                              </w:rPr>
                              <w:t>D</w:t>
                            </w:r>
                          </w:p>
                        </w:txbxContent>
                      </v:textbox>
                    </v:shape>
                  </w:pict>
                </mc:Fallback>
              </mc:AlternateContent>
            </w:r>
            <w:r>
              <w:rPr>
                <w:noProof/>
              </w:rPr>
              <w:drawing>
                <wp:inline distT="0" distB="0" distL="0" distR="0" wp14:anchorId="2849E3D5" wp14:editId="35B617BB">
                  <wp:extent cx="3990975" cy="20955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0975" cy="2095500"/>
                          </a:xfrm>
                          <a:prstGeom prst="rect">
                            <a:avLst/>
                          </a:prstGeom>
                          <a:noFill/>
                          <a:ln>
                            <a:noFill/>
                          </a:ln>
                        </pic:spPr>
                      </pic:pic>
                    </a:graphicData>
                  </a:graphic>
                </wp:inline>
              </w:drawing>
            </w:r>
          </w:p>
          <w:p w14:paraId="3F68A911" w14:textId="77777777" w:rsidR="00DF5A42" w:rsidRPr="007F58CB" w:rsidRDefault="00DF5A42" w:rsidP="000C7499">
            <w:pPr>
              <w:tabs>
                <w:tab w:val="left" w:pos="1185"/>
              </w:tabs>
              <w:rPr>
                <w:lang w:val="en-GB"/>
              </w:rPr>
            </w:pPr>
          </w:p>
        </w:tc>
      </w:tr>
    </w:tbl>
    <w:p w14:paraId="5CB875C3" w14:textId="77777777" w:rsidR="00DF5A42" w:rsidRDefault="00DF5A42" w:rsidP="00DF5A42">
      <w:pPr>
        <w:jc w:val="both"/>
        <w:rPr>
          <w:rFonts w:ascii="Times New Roman" w:hAnsi="Times New Roman"/>
          <w:sz w:val="20"/>
          <w:szCs w:val="20"/>
        </w:rPr>
      </w:pPr>
    </w:p>
    <w:p w14:paraId="2B8AACDB" w14:textId="77777777" w:rsidR="00DF5A42" w:rsidRDefault="0092633D" w:rsidP="00DF5A42">
      <w:pPr>
        <w:jc w:val="both"/>
        <w:rPr>
          <w:rFonts w:ascii="Times New Roman" w:hAnsi="Times New Roman"/>
          <w:sz w:val="20"/>
          <w:szCs w:val="20"/>
        </w:rPr>
      </w:pPr>
      <w:r>
        <w:rPr>
          <w:rFonts w:ascii="Times New Roman" w:hAnsi="Times New Roman"/>
          <w:sz w:val="20"/>
          <w:szCs w:val="20"/>
        </w:rPr>
        <w:lastRenderedPageBreak/>
        <w:t>Fig 3</w:t>
      </w:r>
      <w:r w:rsidR="00DF5A42" w:rsidRPr="00440F6D">
        <w:rPr>
          <w:rFonts w:ascii="Times New Roman" w:hAnsi="Times New Roman"/>
          <w:sz w:val="20"/>
          <w:szCs w:val="20"/>
        </w:rPr>
        <w:t xml:space="preserve">.2. GGE Biplots for grains </w:t>
      </w:r>
      <w:r w:rsidR="00DF5A42">
        <w:rPr>
          <w:rFonts w:ascii="Times New Roman" w:hAnsi="Times New Roman"/>
          <w:sz w:val="20"/>
          <w:szCs w:val="20"/>
        </w:rPr>
        <w:t>panicle</w:t>
      </w:r>
      <w:r w:rsidR="00DF5A42" w:rsidRPr="00B750CA">
        <w:rPr>
          <w:rFonts w:ascii="Times New Roman" w:hAnsi="Times New Roman"/>
          <w:sz w:val="20"/>
          <w:szCs w:val="20"/>
          <w:vertAlign w:val="superscript"/>
        </w:rPr>
        <w:t>-1</w:t>
      </w:r>
      <w:r w:rsidR="00DF5A42" w:rsidRPr="00440F6D">
        <w:rPr>
          <w:rFonts w:ascii="Times New Roman" w:hAnsi="Times New Roman"/>
          <w:sz w:val="20"/>
          <w:szCs w:val="20"/>
        </w:rPr>
        <w:t xml:space="preserve"> including A= GGE biplot, B= which won where/what C= discriminating vs. representativeness and D= Mean vs. Stability</w:t>
      </w:r>
    </w:p>
    <w:tbl>
      <w:tblPr>
        <w:tblpPr w:leftFromText="180" w:rightFromText="180" w:vertAnchor="text" w:horzAnchor="margin" w:tblpY="-60"/>
        <w:tblW w:w="13405" w:type="dxa"/>
        <w:tblBorders>
          <w:insideH w:val="single" w:sz="4" w:space="0" w:color="auto"/>
          <w:insideV w:val="single" w:sz="4" w:space="0" w:color="auto"/>
        </w:tblBorders>
        <w:tblLayout w:type="fixed"/>
        <w:tblLook w:val="04A0" w:firstRow="1" w:lastRow="0" w:firstColumn="1" w:lastColumn="0" w:noHBand="0" w:noVBand="1"/>
      </w:tblPr>
      <w:tblGrid>
        <w:gridCol w:w="7015"/>
        <w:gridCol w:w="6390"/>
      </w:tblGrid>
      <w:tr w:rsidR="00DF5A42" w14:paraId="0908BDF5" w14:textId="77777777" w:rsidTr="000C7499">
        <w:trPr>
          <w:trHeight w:val="4140"/>
        </w:trPr>
        <w:tc>
          <w:tcPr>
            <w:tcW w:w="7015" w:type="dxa"/>
            <w:shd w:val="clear" w:color="auto" w:fill="auto"/>
          </w:tcPr>
          <w:p w14:paraId="0216206F" w14:textId="77777777" w:rsidR="00DF5A42" w:rsidRDefault="00DF5A42" w:rsidP="000C7499">
            <w:pPr>
              <w:spacing w:after="0" w:line="240" w:lineRule="auto"/>
              <w:rPr>
                <w:noProof/>
              </w:rPr>
            </w:pPr>
            <w:r w:rsidRPr="008E3C06">
              <w:rPr>
                <w:noProof/>
              </w:rPr>
              <mc:AlternateContent>
                <mc:Choice Requires="wps">
                  <w:drawing>
                    <wp:anchor distT="45720" distB="45720" distL="114300" distR="114300" simplePos="0" relativeHeight="251673600" behindDoc="0" locked="0" layoutInCell="1" allowOverlap="1" wp14:anchorId="25B92100" wp14:editId="4A33BC17">
                      <wp:simplePos x="0" y="0"/>
                      <wp:positionH relativeFrom="column">
                        <wp:posOffset>-23495</wp:posOffset>
                      </wp:positionH>
                      <wp:positionV relativeFrom="paragraph">
                        <wp:posOffset>81915</wp:posOffset>
                      </wp:positionV>
                      <wp:extent cx="247015" cy="233680"/>
                      <wp:effectExtent l="0" t="0" r="1968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680"/>
                              </a:xfrm>
                              <a:prstGeom prst="rect">
                                <a:avLst/>
                              </a:prstGeom>
                              <a:solidFill>
                                <a:srgbClr val="FFFFFF"/>
                              </a:solidFill>
                              <a:ln w="9525">
                                <a:solidFill>
                                  <a:srgbClr val="000000"/>
                                </a:solidFill>
                                <a:miter lim="800000"/>
                                <a:headEnd/>
                                <a:tailEnd/>
                              </a:ln>
                            </wps:spPr>
                            <wps:txbx>
                              <w:txbxContent>
                                <w:p w14:paraId="31DF7DB0" w14:textId="77777777" w:rsidR="00AC10AF" w:rsidRPr="00E55A63" w:rsidRDefault="00AC10AF" w:rsidP="00DF5A42">
                                  <w:pPr>
                                    <w:rPr>
                                      <w:rFonts w:ascii="Times New Roman" w:hAnsi="Times New Roman"/>
                                      <w:b/>
                                    </w:rPr>
                                  </w:pPr>
                                  <w:r w:rsidRPr="00E55A63">
                                    <w:rPr>
                                      <w:rFonts w:ascii="Times New Roman" w:hAnsi="Times New Roman"/>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92100" id="Text Box 1" o:spid="_x0000_s1030" type="#_x0000_t202" style="position:absolute;margin-left:-1.85pt;margin-top:6.45pt;width:19.45pt;height:18.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">
                      <v:textbox>
                        <w:txbxContent>
                          <w:p w14:paraId="31DF7DB0" w14:textId="77777777" w:rsidR="00AC10AF" w:rsidRPr="00E55A63" w:rsidRDefault="00AC10AF" w:rsidP="00DF5A42">
                            <w:pPr>
                              <w:rPr>
                                <w:rFonts w:ascii="Times New Roman" w:hAnsi="Times New Roman"/>
                                <w:b/>
                              </w:rPr>
                            </w:pPr>
                            <w:r w:rsidRPr="00E55A63">
                              <w:rPr>
                                <w:rFonts w:ascii="Times New Roman" w:hAnsi="Times New Roman"/>
                                <w:b/>
                              </w:rPr>
                              <w:t>A</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5E6F1C1" w14:textId="77777777" w:rsidR="00DF5A42" w:rsidRPr="008E3C06" w:rsidRDefault="00DF5A42" w:rsidP="000C7499">
            <w:pPr>
              <w:spacing w:after="0" w:line="240" w:lineRule="auto"/>
              <w:rPr>
                <w:lang w:val="en-GB"/>
              </w:rPr>
            </w:pPr>
            <w:r w:rsidRPr="0023126B">
              <w:rPr>
                <w:noProof/>
              </w:rPr>
              <w:drawing>
                <wp:inline distT="0" distB="0" distL="0" distR="0" wp14:anchorId="3DC395F2" wp14:editId="135C4BB8">
                  <wp:extent cx="4352925" cy="2257425"/>
                  <wp:effectExtent l="0" t="0" r="9525" b="9525"/>
                  <wp:docPr id="24" name="Picture 24" descr="E:\Data analysis and report\aziz material\for AMMI\AMMI analysis\GGE BIPLOT\AZIZGGE GRP\G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E:\Data analysis and report\aziz material\for AMMI\AMMI analysis\GGE BIPLOT\AZIZGGE GRP\GGE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8203" cy="2260162"/>
                          </a:xfrm>
                          <a:prstGeom prst="rect">
                            <a:avLst/>
                          </a:prstGeom>
                          <a:noFill/>
                          <a:ln>
                            <a:noFill/>
                          </a:ln>
                        </pic:spPr>
                      </pic:pic>
                    </a:graphicData>
                  </a:graphic>
                </wp:inline>
              </w:drawing>
            </w:r>
          </w:p>
        </w:tc>
        <w:tc>
          <w:tcPr>
            <w:tcW w:w="6390" w:type="dxa"/>
            <w:shd w:val="clear" w:color="auto" w:fill="auto"/>
          </w:tcPr>
          <w:p w14:paraId="27D55222" w14:textId="77777777" w:rsidR="00DF5A42" w:rsidRDefault="00DF5A42" w:rsidP="000C7499">
            <w:pPr>
              <w:spacing w:after="0" w:line="240" w:lineRule="auto"/>
              <w:rPr>
                <w:noProof/>
              </w:rPr>
            </w:pPr>
            <w:r w:rsidRPr="008E3C06">
              <w:rPr>
                <w:noProof/>
              </w:rPr>
              <mc:AlternateContent>
                <mc:Choice Requires="wps">
                  <w:drawing>
                    <wp:anchor distT="45720" distB="45720" distL="114300" distR="114300" simplePos="0" relativeHeight="251674624" behindDoc="0" locked="0" layoutInCell="1" allowOverlap="1" wp14:anchorId="56D18D69" wp14:editId="402ADE7E">
                      <wp:simplePos x="0" y="0"/>
                      <wp:positionH relativeFrom="column">
                        <wp:posOffset>69850</wp:posOffset>
                      </wp:positionH>
                      <wp:positionV relativeFrom="paragraph">
                        <wp:posOffset>170180</wp:posOffset>
                      </wp:positionV>
                      <wp:extent cx="287654" cy="281939"/>
                      <wp:effectExtent l="0" t="0" r="1778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4" cy="281939"/>
                              </a:xfrm>
                              <a:prstGeom prst="rect">
                                <a:avLst/>
                              </a:prstGeom>
                              <a:solidFill>
                                <a:srgbClr val="FFFFFF"/>
                              </a:solidFill>
                              <a:ln w="9525">
                                <a:solidFill>
                                  <a:srgbClr val="000000"/>
                                </a:solidFill>
                                <a:miter lim="800000"/>
                                <a:headEnd/>
                                <a:tailEnd/>
                              </a:ln>
                            </wps:spPr>
                            <wps:txbx>
                              <w:txbxContent>
                                <w:p w14:paraId="360FB90D" w14:textId="77777777" w:rsidR="00AC10AF" w:rsidRPr="00E55A63" w:rsidRDefault="00AC10AF" w:rsidP="00DF5A42">
                                  <w:pPr>
                                    <w:rPr>
                                      <w:rFonts w:ascii="Times New Roman" w:hAnsi="Times New Roman"/>
                                      <w:b/>
                                    </w:rPr>
                                  </w:pPr>
                                  <w:r w:rsidRPr="00E55A63">
                                    <w:rPr>
                                      <w:rFonts w:ascii="Times New Roman" w:hAnsi="Times New Roman"/>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18D69" id="Text Box 2" o:spid="_x0000_s1031" type="#_x0000_t202" style="position:absolute;margin-left:5.5pt;margin-top:13.4pt;width:22.65pt;height:2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03JQIAAEo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">
                      <v:textbox>
                        <w:txbxContent>
                          <w:p w14:paraId="360FB90D" w14:textId="77777777" w:rsidR="00AC10AF" w:rsidRPr="00E55A63" w:rsidRDefault="00AC10AF" w:rsidP="00DF5A42">
                            <w:pPr>
                              <w:rPr>
                                <w:rFonts w:ascii="Times New Roman" w:hAnsi="Times New Roman"/>
                                <w:b/>
                              </w:rPr>
                            </w:pPr>
                            <w:r w:rsidRPr="00E55A63">
                              <w:rPr>
                                <w:rFonts w:ascii="Times New Roman" w:hAnsi="Times New Roman"/>
                                <w:b/>
                              </w:rPr>
                              <w:t>B</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DBCA4BD" w14:textId="77777777" w:rsidR="00DF5A42" w:rsidRPr="008E3C06" w:rsidRDefault="00DF5A42" w:rsidP="000C7499">
            <w:pPr>
              <w:spacing w:after="0" w:line="240" w:lineRule="auto"/>
              <w:rPr>
                <w:lang w:val="en-GB"/>
              </w:rPr>
            </w:pPr>
            <w:r w:rsidRPr="0023126B">
              <w:rPr>
                <w:noProof/>
              </w:rPr>
              <w:drawing>
                <wp:inline distT="0" distB="0" distL="0" distR="0" wp14:anchorId="47A67073" wp14:editId="5734BC19">
                  <wp:extent cx="3924300" cy="2257425"/>
                  <wp:effectExtent l="0" t="0" r="0" b="9525"/>
                  <wp:docPr id="14" name="Picture 14" descr="E:\Data analysis and report\aziz material\for AMMI\AMMI analysis\GGE BIPLOT\AZIZGGE GRP\G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E:\Data analysis and report\aziz material\for AMMI\AMMI analysis\GGE BIPLOT\AZIZGGE GRP\GGE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4300" cy="2257425"/>
                          </a:xfrm>
                          <a:prstGeom prst="rect">
                            <a:avLst/>
                          </a:prstGeom>
                          <a:noFill/>
                          <a:ln>
                            <a:noFill/>
                          </a:ln>
                        </pic:spPr>
                      </pic:pic>
                    </a:graphicData>
                  </a:graphic>
                </wp:inline>
              </w:drawing>
            </w:r>
          </w:p>
        </w:tc>
      </w:tr>
      <w:tr w:rsidR="00DF5A42" w14:paraId="74905CA6" w14:textId="77777777" w:rsidTr="000C7499">
        <w:trPr>
          <w:trHeight w:val="260"/>
        </w:trPr>
        <w:tc>
          <w:tcPr>
            <w:tcW w:w="7015" w:type="dxa"/>
            <w:shd w:val="clear" w:color="auto" w:fill="auto"/>
          </w:tcPr>
          <w:p w14:paraId="2F6C0492" w14:textId="77777777" w:rsidR="00DF5A42"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75648" behindDoc="0" locked="0" layoutInCell="1" allowOverlap="1" wp14:anchorId="1D21007F" wp14:editId="161CD3D1">
                      <wp:simplePos x="0" y="0"/>
                      <wp:positionH relativeFrom="column">
                        <wp:posOffset>-28575</wp:posOffset>
                      </wp:positionH>
                      <wp:positionV relativeFrom="paragraph">
                        <wp:posOffset>165100</wp:posOffset>
                      </wp:positionV>
                      <wp:extent cx="266065" cy="244475"/>
                      <wp:effectExtent l="0" t="0" r="1968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44475"/>
                              </a:xfrm>
                              <a:prstGeom prst="rect">
                                <a:avLst/>
                              </a:prstGeom>
                              <a:solidFill>
                                <a:srgbClr val="FFFFFF"/>
                              </a:solidFill>
                              <a:ln w="9525">
                                <a:solidFill>
                                  <a:srgbClr val="000000"/>
                                </a:solidFill>
                                <a:miter lim="800000"/>
                                <a:headEnd/>
                                <a:tailEnd/>
                              </a:ln>
                            </wps:spPr>
                            <wps:txbx>
                              <w:txbxContent>
                                <w:p w14:paraId="362DC931" w14:textId="77777777" w:rsidR="00AC10AF" w:rsidRPr="00E55A63" w:rsidRDefault="00AC10AF" w:rsidP="00DF5A42">
                                  <w:pPr>
                                    <w:rPr>
                                      <w:rFonts w:ascii="Times New Roman" w:hAnsi="Times New Roman"/>
                                      <w:b/>
                                    </w:rPr>
                                  </w:pPr>
                                  <w:r w:rsidRPr="00E55A63">
                                    <w:rPr>
                                      <w:rFonts w:ascii="Times New Roman" w:hAnsi="Times New Roman"/>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1007F" id="Text Box 3" o:spid="_x0000_s1032" type="#_x0000_t202" style="position:absolute;margin-left:-2.25pt;margin-top:13pt;width:20.95pt;height:1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pIJgIAAEoEAAAOAAAAZHJzL2Uyb0RvYy54bWysVNtu2zAMfR+wfxD0vjhxnb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">
                      <v:textbox>
                        <w:txbxContent>
                          <w:p w14:paraId="362DC931" w14:textId="77777777" w:rsidR="00AC10AF" w:rsidRPr="00E55A63" w:rsidRDefault="00AC10AF" w:rsidP="00DF5A42">
                            <w:pPr>
                              <w:rPr>
                                <w:rFonts w:ascii="Times New Roman" w:hAnsi="Times New Roman"/>
                                <w:b/>
                              </w:rPr>
                            </w:pPr>
                            <w:r w:rsidRPr="00E55A63">
                              <w:rPr>
                                <w:rFonts w:ascii="Times New Roman" w:hAnsi="Times New Roman"/>
                                <w:b/>
                              </w:rPr>
                              <w:t>C</w:t>
                            </w:r>
                          </w:p>
                        </w:txbxContent>
                      </v:textbox>
                    </v:shape>
                  </w:pict>
                </mc:Fallback>
              </mc:AlternateContent>
            </w:r>
            <w:r w:rsidRPr="0023126B">
              <w:rPr>
                <w:noProof/>
              </w:rPr>
              <w:t xml:space="preserve"> </w:t>
            </w:r>
            <w:r w:rsidRPr="0023126B">
              <w:rPr>
                <w:noProof/>
              </w:rPr>
              <w:drawing>
                <wp:inline distT="0" distB="0" distL="0" distR="0" wp14:anchorId="6AF6BDEF" wp14:editId="16E15ED5">
                  <wp:extent cx="4267200" cy="2371725"/>
                  <wp:effectExtent l="0" t="0" r="0" b="9525"/>
                  <wp:docPr id="15" name="Picture 15" descr="E:\Data analysis and report\aziz material\for AMMI\AMMI analysis\GGE BIPLOT\AZIZGGE GRP\G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E:\Data analysis and report\aziz material\for AMMI\AMMI analysis\GGE BIPLOT\AZIZGGE GRP\GGE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2371725"/>
                          </a:xfrm>
                          <a:prstGeom prst="rect">
                            <a:avLst/>
                          </a:prstGeom>
                          <a:noFill/>
                          <a:ln>
                            <a:noFill/>
                          </a:ln>
                        </pic:spPr>
                      </pic:pic>
                    </a:graphicData>
                  </a:graphic>
                </wp:inline>
              </w:drawing>
            </w:r>
          </w:p>
          <w:p w14:paraId="5DF82117" w14:textId="77777777" w:rsidR="00DF5A42" w:rsidRPr="00C41D3C" w:rsidRDefault="00DF5A42" w:rsidP="000C7499">
            <w:pPr>
              <w:rPr>
                <w:lang w:val="en-GB"/>
              </w:rPr>
            </w:pPr>
            <w:r w:rsidRPr="003B3DED">
              <w:rPr>
                <w:lang w:val="en-GB"/>
              </w:rPr>
              <w:t xml:space="preserve"> </w:t>
            </w:r>
            <w:r>
              <w:rPr>
                <w:lang w:val="en-GB"/>
              </w:rPr>
              <w:t xml:space="preserve"> Grains Panicle</w:t>
            </w:r>
            <w:r w:rsidRPr="003224B0">
              <w:rPr>
                <w:vertAlign w:val="superscript"/>
                <w:lang w:val="en-GB"/>
              </w:rPr>
              <w:t>-1</w:t>
            </w:r>
          </w:p>
        </w:tc>
        <w:tc>
          <w:tcPr>
            <w:tcW w:w="6390" w:type="dxa"/>
            <w:shd w:val="clear" w:color="auto" w:fill="auto"/>
          </w:tcPr>
          <w:p w14:paraId="131A5736" w14:textId="77777777" w:rsidR="00DF5A42" w:rsidRPr="008E3C06"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76672" behindDoc="0" locked="0" layoutInCell="1" allowOverlap="1" wp14:anchorId="5EFFBF29" wp14:editId="14556110">
                      <wp:simplePos x="0" y="0"/>
                      <wp:positionH relativeFrom="column">
                        <wp:posOffset>16510</wp:posOffset>
                      </wp:positionH>
                      <wp:positionV relativeFrom="paragraph">
                        <wp:posOffset>104775</wp:posOffset>
                      </wp:positionV>
                      <wp:extent cx="276225" cy="244475"/>
                      <wp:effectExtent l="0" t="0" r="285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4475"/>
                              </a:xfrm>
                              <a:prstGeom prst="rect">
                                <a:avLst/>
                              </a:prstGeom>
                              <a:solidFill>
                                <a:srgbClr val="FFFFFF"/>
                              </a:solidFill>
                              <a:ln w="9525">
                                <a:solidFill>
                                  <a:srgbClr val="000000"/>
                                </a:solidFill>
                                <a:miter lim="800000"/>
                                <a:headEnd/>
                                <a:tailEnd/>
                              </a:ln>
                            </wps:spPr>
                            <wps:txbx>
                              <w:txbxContent>
                                <w:p w14:paraId="3FEDB9AE" w14:textId="77777777" w:rsidR="00AC10AF" w:rsidRPr="00E55A63" w:rsidRDefault="00AC10AF" w:rsidP="00DF5A42">
                                  <w:pPr>
                                    <w:rPr>
                                      <w:rFonts w:ascii="Times New Roman" w:hAnsi="Times New Roman"/>
                                      <w:b/>
                                    </w:rPr>
                                  </w:pPr>
                                  <w:r w:rsidRPr="00E55A63">
                                    <w:rPr>
                                      <w:rFonts w:ascii="Times New Roman" w:hAnsi="Times New Roman"/>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FBF29" id="Text Box 5" o:spid="_x0000_s1033" type="#_x0000_t202" style="position:absolute;margin-left:1.3pt;margin-top:8.25pt;width:21.75pt;height:1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">
                      <v:textbox>
                        <w:txbxContent>
                          <w:p w14:paraId="3FEDB9AE" w14:textId="77777777" w:rsidR="00AC10AF" w:rsidRPr="00E55A63" w:rsidRDefault="00AC10AF" w:rsidP="00DF5A42">
                            <w:pPr>
                              <w:rPr>
                                <w:rFonts w:ascii="Times New Roman" w:hAnsi="Times New Roman"/>
                                <w:b/>
                              </w:rPr>
                            </w:pPr>
                            <w:r w:rsidRPr="00E55A63">
                              <w:rPr>
                                <w:rFonts w:ascii="Times New Roman" w:hAnsi="Times New Roman"/>
                                <w:b/>
                              </w:rPr>
                              <w:t>D</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3126B">
              <w:rPr>
                <w:noProof/>
              </w:rPr>
              <w:drawing>
                <wp:inline distT="0" distB="0" distL="0" distR="0" wp14:anchorId="2A795C22" wp14:editId="0CD05C78">
                  <wp:extent cx="3924300" cy="2371725"/>
                  <wp:effectExtent l="0" t="0" r="0" b="9525"/>
                  <wp:docPr id="16" name="Picture 16" descr="E:\Data analysis and report\aziz material\for AMMI\AMMI analysis\GGE BIPLOT\AZIZGGE GRP\G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E:\Data analysis and report\aziz material\for AMMI\AMMI analysis\GGE BIPLOT\AZIZGGE GRP\GGE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24300" cy="2371725"/>
                          </a:xfrm>
                          <a:prstGeom prst="rect">
                            <a:avLst/>
                          </a:prstGeom>
                          <a:noFill/>
                          <a:ln>
                            <a:noFill/>
                          </a:ln>
                        </pic:spPr>
                      </pic:pic>
                    </a:graphicData>
                  </a:graphic>
                </wp:inline>
              </w:drawing>
            </w:r>
          </w:p>
        </w:tc>
      </w:tr>
    </w:tbl>
    <w:p w14:paraId="613F48AF" w14:textId="77777777" w:rsidR="00DF5A42" w:rsidRDefault="00DF5A42" w:rsidP="00DF5A42">
      <w:pPr>
        <w:jc w:val="both"/>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440F6D">
        <w:rPr>
          <w:rFonts w:ascii="Times New Roman" w:hAnsi="Times New Roman"/>
          <w:sz w:val="20"/>
          <w:szCs w:val="20"/>
        </w:rPr>
        <w:t xml:space="preserve"> </w:t>
      </w:r>
    </w:p>
    <w:p w14:paraId="53D44F7E" w14:textId="77777777" w:rsidR="00DF5A42" w:rsidRDefault="00DF5A42" w:rsidP="00DF5A42">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sectPr w:rsidR="00DF5A42" w:rsidSect="000C7499">
          <w:footerReference w:type="default" r:id="rId26"/>
          <w:pgSz w:w="15840" w:h="12240" w:orient="landscape"/>
          <w:pgMar w:top="900" w:right="1440" w:bottom="1440" w:left="1440" w:header="720" w:footer="720" w:gutter="0"/>
          <w:cols w:space="720"/>
          <w:docGrid w:linePitch="360"/>
        </w:sectPr>
      </w:pPr>
    </w:p>
    <w:p w14:paraId="12FA8086" w14:textId="77777777" w:rsidR="00DF5A42" w:rsidRPr="00440F6D" w:rsidRDefault="0092633D" w:rsidP="00DF5A42">
      <w:pPr>
        <w:jc w:val="both"/>
        <w:rPr>
          <w:rFonts w:ascii="Times New Roman" w:hAnsi="Times New Roman"/>
          <w:sz w:val="20"/>
          <w:szCs w:val="20"/>
        </w:rPr>
      </w:pPr>
      <w:r>
        <w:rPr>
          <w:rFonts w:ascii="Times New Roman" w:hAnsi="Times New Roman"/>
          <w:sz w:val="20"/>
          <w:szCs w:val="20"/>
        </w:rPr>
        <w:lastRenderedPageBreak/>
        <w:t>Fig 3</w:t>
      </w:r>
      <w:r w:rsidR="00DF5A42">
        <w:rPr>
          <w:rFonts w:ascii="Times New Roman" w:hAnsi="Times New Roman"/>
          <w:sz w:val="20"/>
          <w:szCs w:val="20"/>
        </w:rPr>
        <w:t>.3</w:t>
      </w:r>
      <w:r w:rsidR="00DF5A42" w:rsidRPr="00440F6D">
        <w:rPr>
          <w:rFonts w:ascii="Times New Roman" w:hAnsi="Times New Roman"/>
          <w:sz w:val="20"/>
          <w:szCs w:val="20"/>
        </w:rPr>
        <w:t>. GGE Biplots for grains</w:t>
      </w:r>
      <w:r w:rsidR="00DF5A42">
        <w:rPr>
          <w:rFonts w:ascii="Times New Roman" w:hAnsi="Times New Roman"/>
          <w:sz w:val="20"/>
          <w:szCs w:val="20"/>
        </w:rPr>
        <w:t xml:space="preserve"> yield</w:t>
      </w:r>
      <w:r w:rsidR="00DF5A42" w:rsidRPr="00440F6D">
        <w:rPr>
          <w:rFonts w:ascii="Times New Roman" w:hAnsi="Times New Roman"/>
          <w:sz w:val="20"/>
          <w:szCs w:val="20"/>
        </w:rPr>
        <w:t xml:space="preserve"> including A= GGE biplot, B= which won where/what C= discriminating vs. representativeness and D= Mean vs. Stability </w:t>
      </w:r>
    </w:p>
    <w:tbl>
      <w:tblPr>
        <w:tblW w:w="11638" w:type="dxa"/>
        <w:tblInd w:w="85" w:type="dxa"/>
        <w:tblBorders>
          <w:insideH w:val="single" w:sz="4" w:space="0" w:color="auto"/>
          <w:insideV w:val="single" w:sz="4" w:space="0" w:color="auto"/>
        </w:tblBorders>
        <w:tblLayout w:type="fixed"/>
        <w:tblLook w:val="04A0" w:firstRow="1" w:lastRow="0" w:firstColumn="1" w:lastColumn="0" w:noHBand="0" w:noVBand="1"/>
      </w:tblPr>
      <w:tblGrid>
        <w:gridCol w:w="5903"/>
        <w:gridCol w:w="5735"/>
      </w:tblGrid>
      <w:tr w:rsidR="00DF5A42" w14:paraId="7B9E1F23" w14:textId="77777777" w:rsidTr="00073AF2">
        <w:trPr>
          <w:trHeight w:val="4519"/>
        </w:trPr>
        <w:tc>
          <w:tcPr>
            <w:tcW w:w="5903" w:type="dxa"/>
            <w:shd w:val="clear" w:color="auto" w:fill="auto"/>
          </w:tcPr>
          <w:p w14:paraId="2F214FCD" w14:textId="77777777" w:rsidR="00DF5A42" w:rsidRDefault="00DF5A42" w:rsidP="000C7499">
            <w:pPr>
              <w:spacing w:after="0" w:line="240" w:lineRule="auto"/>
              <w:rPr>
                <w:noProof/>
              </w:rPr>
            </w:pPr>
            <w:r w:rsidRPr="008E3C06">
              <w:rPr>
                <w:noProof/>
              </w:rPr>
              <mc:AlternateContent>
                <mc:Choice Requires="wps">
                  <w:drawing>
                    <wp:anchor distT="45720" distB="45720" distL="114300" distR="114300" simplePos="0" relativeHeight="251663360" behindDoc="0" locked="0" layoutInCell="1" allowOverlap="1" wp14:anchorId="30783273" wp14:editId="0E342ADD">
                      <wp:simplePos x="0" y="0"/>
                      <wp:positionH relativeFrom="column">
                        <wp:posOffset>-23495</wp:posOffset>
                      </wp:positionH>
                      <wp:positionV relativeFrom="paragraph">
                        <wp:posOffset>81915</wp:posOffset>
                      </wp:positionV>
                      <wp:extent cx="247015" cy="233680"/>
                      <wp:effectExtent l="0" t="0" r="1968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680"/>
                              </a:xfrm>
                              <a:prstGeom prst="rect">
                                <a:avLst/>
                              </a:prstGeom>
                              <a:solidFill>
                                <a:srgbClr val="FFFFFF"/>
                              </a:solidFill>
                              <a:ln w="9525">
                                <a:solidFill>
                                  <a:srgbClr val="000000"/>
                                </a:solidFill>
                                <a:miter lim="800000"/>
                                <a:headEnd/>
                                <a:tailEnd/>
                              </a:ln>
                            </wps:spPr>
                            <wps:txbx>
                              <w:txbxContent>
                                <w:p w14:paraId="79D59BCE" w14:textId="77777777" w:rsidR="00AC10AF" w:rsidRPr="00E55A63" w:rsidRDefault="00AC10AF" w:rsidP="00DF5A42">
                                  <w:pPr>
                                    <w:rPr>
                                      <w:rFonts w:ascii="Times New Roman" w:hAnsi="Times New Roman"/>
                                      <w:b/>
                                    </w:rPr>
                                  </w:pPr>
                                  <w:r w:rsidRPr="00E55A63">
                                    <w:rPr>
                                      <w:rFonts w:ascii="Times New Roman" w:hAnsi="Times New Roman"/>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83273" id="Text Box 17" o:spid="_x0000_s1034" type="#_x0000_t202" style="position:absolute;margin-left:-1.85pt;margin-top:6.45pt;width:19.45pt;height:1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aP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">
                      <v:textbox>
                        <w:txbxContent>
                          <w:p w14:paraId="79D59BCE" w14:textId="77777777" w:rsidR="00AC10AF" w:rsidRPr="00E55A63" w:rsidRDefault="00AC10AF" w:rsidP="00DF5A42">
                            <w:pPr>
                              <w:rPr>
                                <w:rFonts w:ascii="Times New Roman" w:hAnsi="Times New Roman"/>
                                <w:b/>
                              </w:rPr>
                            </w:pPr>
                            <w:r w:rsidRPr="00E55A63">
                              <w:rPr>
                                <w:rFonts w:ascii="Times New Roman" w:hAnsi="Times New Roman"/>
                                <w:b/>
                              </w:rPr>
                              <w:t>A</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BFF2B03" w14:textId="77777777" w:rsidR="00DF5A42" w:rsidRPr="008E3C06" w:rsidRDefault="00DF5A42" w:rsidP="000C7499">
            <w:pPr>
              <w:spacing w:after="0" w:line="240" w:lineRule="auto"/>
              <w:rPr>
                <w:lang w:val="en-GB"/>
              </w:rPr>
            </w:pPr>
            <w:r>
              <w:rPr>
                <w:noProof/>
              </w:rPr>
              <w:drawing>
                <wp:inline distT="0" distB="0" distL="0" distR="0" wp14:anchorId="025D25E6" wp14:editId="4A839237">
                  <wp:extent cx="3694949" cy="2609850"/>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5468" cy="2610217"/>
                          </a:xfrm>
                          <a:prstGeom prst="rect">
                            <a:avLst/>
                          </a:prstGeom>
                          <a:noFill/>
                          <a:ln>
                            <a:noFill/>
                          </a:ln>
                        </pic:spPr>
                      </pic:pic>
                    </a:graphicData>
                  </a:graphic>
                </wp:inline>
              </w:drawing>
            </w:r>
          </w:p>
        </w:tc>
        <w:tc>
          <w:tcPr>
            <w:tcW w:w="5735" w:type="dxa"/>
            <w:shd w:val="clear" w:color="auto" w:fill="auto"/>
          </w:tcPr>
          <w:p w14:paraId="7721ED20" w14:textId="77777777" w:rsidR="00DF5A42" w:rsidRDefault="00DF5A42" w:rsidP="000C7499">
            <w:pPr>
              <w:spacing w:after="0" w:line="240" w:lineRule="auto"/>
              <w:rPr>
                <w:noProof/>
              </w:rPr>
            </w:pPr>
            <w:r w:rsidRPr="008E3C06">
              <w:rPr>
                <w:noProof/>
              </w:rPr>
              <mc:AlternateContent>
                <mc:Choice Requires="wps">
                  <w:drawing>
                    <wp:anchor distT="45720" distB="45720" distL="114300" distR="114300" simplePos="0" relativeHeight="251664384" behindDoc="0" locked="0" layoutInCell="1" allowOverlap="1" wp14:anchorId="348D2186" wp14:editId="254BDE7C">
                      <wp:simplePos x="0" y="0"/>
                      <wp:positionH relativeFrom="column">
                        <wp:posOffset>69850</wp:posOffset>
                      </wp:positionH>
                      <wp:positionV relativeFrom="paragraph">
                        <wp:posOffset>170180</wp:posOffset>
                      </wp:positionV>
                      <wp:extent cx="287020" cy="223520"/>
                      <wp:effectExtent l="0" t="0" r="1778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3520"/>
                              </a:xfrm>
                              <a:prstGeom prst="rect">
                                <a:avLst/>
                              </a:prstGeom>
                              <a:solidFill>
                                <a:srgbClr val="FFFFFF"/>
                              </a:solidFill>
                              <a:ln w="9525">
                                <a:solidFill>
                                  <a:srgbClr val="000000"/>
                                </a:solidFill>
                                <a:miter lim="800000"/>
                                <a:headEnd/>
                                <a:tailEnd/>
                              </a:ln>
                            </wps:spPr>
                            <wps:txbx>
                              <w:txbxContent>
                                <w:p w14:paraId="7D5251FB" w14:textId="77777777" w:rsidR="00AC10AF" w:rsidRPr="00E55A63" w:rsidRDefault="00AC10AF" w:rsidP="00DF5A42">
                                  <w:pPr>
                                    <w:rPr>
                                      <w:rFonts w:ascii="Times New Roman" w:hAnsi="Times New Roman"/>
                                      <w:b/>
                                    </w:rPr>
                                  </w:pPr>
                                  <w:r w:rsidRPr="00E55A63">
                                    <w:rPr>
                                      <w:rFonts w:ascii="Times New Roman" w:hAnsi="Times New Roman"/>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2186" id="Text Box 18" o:spid="_x0000_s1035" type="#_x0000_t202" style="position:absolute;margin-left:5.5pt;margin-top:13.4pt;width:22.6pt;height:1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keJAIAAEw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">
                      <v:textbox>
                        <w:txbxContent>
                          <w:p w14:paraId="7D5251FB" w14:textId="77777777" w:rsidR="00AC10AF" w:rsidRPr="00E55A63" w:rsidRDefault="00AC10AF" w:rsidP="00DF5A42">
                            <w:pPr>
                              <w:rPr>
                                <w:rFonts w:ascii="Times New Roman" w:hAnsi="Times New Roman"/>
                                <w:b/>
                              </w:rPr>
                            </w:pPr>
                            <w:r w:rsidRPr="00E55A63">
                              <w:rPr>
                                <w:rFonts w:ascii="Times New Roman" w:hAnsi="Times New Roman"/>
                                <w:b/>
                              </w:rPr>
                              <w:t>B</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B92D910" w14:textId="77777777" w:rsidR="00DF5A42" w:rsidRPr="00952893" w:rsidRDefault="00DF5A42" w:rsidP="000C7499">
            <w:pPr>
              <w:spacing w:after="0" w:line="240" w:lineRule="auto"/>
              <w:rPr>
                <w:lang w:val="en-GB"/>
              </w:rPr>
            </w:pPr>
            <w:r>
              <w:rPr>
                <w:noProof/>
              </w:rPr>
              <w:drawing>
                <wp:inline distT="0" distB="0" distL="0" distR="0" wp14:anchorId="6AA2F57D" wp14:editId="08B0B054">
                  <wp:extent cx="3800475" cy="27908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0475" cy="2790825"/>
                          </a:xfrm>
                          <a:prstGeom prst="rect">
                            <a:avLst/>
                          </a:prstGeom>
                          <a:noFill/>
                          <a:ln>
                            <a:noFill/>
                          </a:ln>
                        </pic:spPr>
                      </pic:pic>
                    </a:graphicData>
                  </a:graphic>
                </wp:inline>
              </w:drawing>
            </w:r>
          </w:p>
        </w:tc>
      </w:tr>
      <w:tr w:rsidR="00DF5A42" w14:paraId="56104116" w14:textId="77777777" w:rsidTr="00073AF2">
        <w:trPr>
          <w:trHeight w:val="3494"/>
        </w:trPr>
        <w:tc>
          <w:tcPr>
            <w:tcW w:w="5903" w:type="dxa"/>
            <w:shd w:val="clear" w:color="auto" w:fill="auto"/>
          </w:tcPr>
          <w:p w14:paraId="7C1D8A4E" w14:textId="77777777" w:rsidR="00DF5A42" w:rsidRPr="00650027"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65408" behindDoc="0" locked="0" layoutInCell="1" allowOverlap="1" wp14:anchorId="7D6939EA" wp14:editId="48DFB713">
                      <wp:simplePos x="0" y="0"/>
                      <wp:positionH relativeFrom="column">
                        <wp:posOffset>-28575</wp:posOffset>
                      </wp:positionH>
                      <wp:positionV relativeFrom="paragraph">
                        <wp:posOffset>165100</wp:posOffset>
                      </wp:positionV>
                      <wp:extent cx="266065" cy="244475"/>
                      <wp:effectExtent l="0" t="0" r="19685" b="222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44475"/>
                              </a:xfrm>
                              <a:prstGeom prst="rect">
                                <a:avLst/>
                              </a:prstGeom>
                              <a:solidFill>
                                <a:srgbClr val="FFFFFF"/>
                              </a:solidFill>
                              <a:ln w="9525">
                                <a:solidFill>
                                  <a:srgbClr val="000000"/>
                                </a:solidFill>
                                <a:miter lim="800000"/>
                                <a:headEnd/>
                                <a:tailEnd/>
                              </a:ln>
                            </wps:spPr>
                            <wps:txbx>
                              <w:txbxContent>
                                <w:p w14:paraId="1A1BAB10" w14:textId="77777777" w:rsidR="00AC10AF" w:rsidRPr="00E55A63" w:rsidRDefault="00AC10AF" w:rsidP="00DF5A42">
                                  <w:pPr>
                                    <w:rPr>
                                      <w:rFonts w:ascii="Times New Roman" w:hAnsi="Times New Roman"/>
                                      <w:b/>
                                    </w:rPr>
                                  </w:pPr>
                                  <w:r w:rsidRPr="00E55A63">
                                    <w:rPr>
                                      <w:rFonts w:ascii="Times New Roman" w:hAnsi="Times New Roman"/>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939EA" id="Text Box 19" o:spid="_x0000_s1036" type="#_x0000_t202" style="position:absolute;margin-left:-2.25pt;margin-top:13pt;width:20.95pt;height:1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">
                      <v:textbox>
                        <w:txbxContent>
                          <w:p w14:paraId="1A1BAB10" w14:textId="77777777" w:rsidR="00AC10AF" w:rsidRPr="00E55A63" w:rsidRDefault="00AC10AF" w:rsidP="00DF5A42">
                            <w:pPr>
                              <w:rPr>
                                <w:rFonts w:ascii="Times New Roman" w:hAnsi="Times New Roman"/>
                                <w:b/>
                              </w:rPr>
                            </w:pPr>
                            <w:r w:rsidRPr="00E55A63">
                              <w:rPr>
                                <w:rFonts w:ascii="Times New Roman" w:hAnsi="Times New Roman"/>
                                <w:b/>
                              </w:rPr>
                              <w:t>C</w:t>
                            </w:r>
                          </w:p>
                        </w:txbxContent>
                      </v:textbox>
                    </v:shape>
                  </w:pict>
                </mc:Fallback>
              </mc:AlternateContent>
            </w:r>
            <w:r w:rsidRPr="0023126B">
              <w:rPr>
                <w:noProof/>
              </w:rPr>
              <w:t xml:space="preserve"> </w:t>
            </w:r>
            <w:r>
              <w:rPr>
                <w:noProof/>
              </w:rPr>
              <w:drawing>
                <wp:inline distT="0" distB="0" distL="0" distR="0" wp14:anchorId="497F317D" wp14:editId="2F9A5D3B">
                  <wp:extent cx="3598016" cy="1717378"/>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3772" cy="1720126"/>
                          </a:xfrm>
                          <a:prstGeom prst="rect">
                            <a:avLst/>
                          </a:prstGeom>
                          <a:noFill/>
                          <a:ln>
                            <a:noFill/>
                          </a:ln>
                        </pic:spPr>
                      </pic:pic>
                    </a:graphicData>
                  </a:graphic>
                </wp:inline>
              </w:drawing>
            </w:r>
            <w:r>
              <w:rPr>
                <w:lang w:val="en-GB"/>
              </w:rPr>
              <w:t>Grain yield</w:t>
            </w:r>
          </w:p>
        </w:tc>
        <w:tc>
          <w:tcPr>
            <w:tcW w:w="5735" w:type="dxa"/>
            <w:shd w:val="clear" w:color="auto" w:fill="auto"/>
          </w:tcPr>
          <w:p w14:paraId="144FD7A3" w14:textId="77777777" w:rsidR="00DF5A42" w:rsidRPr="00073AF2" w:rsidRDefault="00DF5A42" w:rsidP="000C7499">
            <w:pPr>
              <w:spacing w:after="0" w:line="240" w:lineRule="auto"/>
              <w:rPr>
                <w:lang w:val="en-GB"/>
              </w:rPr>
            </w:pPr>
            <w:r w:rsidRPr="008E3C06">
              <w:rPr>
                <w:noProof/>
              </w:rPr>
              <mc:AlternateContent>
                <mc:Choice Requires="wps">
                  <w:drawing>
                    <wp:anchor distT="45720" distB="45720" distL="114300" distR="114300" simplePos="0" relativeHeight="251666432" behindDoc="0" locked="0" layoutInCell="1" allowOverlap="1" wp14:anchorId="4FF76B96" wp14:editId="61E73A73">
                      <wp:simplePos x="0" y="0"/>
                      <wp:positionH relativeFrom="column">
                        <wp:posOffset>16510</wp:posOffset>
                      </wp:positionH>
                      <wp:positionV relativeFrom="paragraph">
                        <wp:posOffset>104775</wp:posOffset>
                      </wp:positionV>
                      <wp:extent cx="276225" cy="244475"/>
                      <wp:effectExtent l="0" t="0" r="28575"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4475"/>
                              </a:xfrm>
                              <a:prstGeom prst="rect">
                                <a:avLst/>
                              </a:prstGeom>
                              <a:solidFill>
                                <a:srgbClr val="FFFFFF"/>
                              </a:solidFill>
                              <a:ln w="9525">
                                <a:solidFill>
                                  <a:srgbClr val="000000"/>
                                </a:solidFill>
                                <a:miter lim="800000"/>
                                <a:headEnd/>
                                <a:tailEnd/>
                              </a:ln>
                            </wps:spPr>
                            <wps:txbx>
                              <w:txbxContent>
                                <w:p w14:paraId="303C554E" w14:textId="77777777" w:rsidR="00AC10AF" w:rsidRPr="00E55A63" w:rsidRDefault="00AC10AF" w:rsidP="00DF5A42">
                                  <w:pPr>
                                    <w:rPr>
                                      <w:rFonts w:ascii="Times New Roman" w:hAnsi="Times New Roman"/>
                                      <w:b/>
                                    </w:rPr>
                                  </w:pPr>
                                  <w:r w:rsidRPr="00E55A63">
                                    <w:rPr>
                                      <w:rFonts w:ascii="Times New Roman" w:hAnsi="Times New Roman"/>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6B96" id="Text Box 20" o:spid="_x0000_s1037" type="#_x0000_t202" style="position:absolute;margin-left:1.3pt;margin-top:8.25pt;width:21.75pt;height:1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">
                      <v:textbox>
                        <w:txbxContent>
                          <w:p w14:paraId="303C554E" w14:textId="77777777" w:rsidR="00AC10AF" w:rsidRPr="00E55A63" w:rsidRDefault="00AC10AF" w:rsidP="00DF5A42">
                            <w:pPr>
                              <w:rPr>
                                <w:rFonts w:ascii="Times New Roman" w:hAnsi="Times New Roman"/>
                                <w:b/>
                              </w:rPr>
                            </w:pPr>
                            <w:r w:rsidRPr="00E55A63">
                              <w:rPr>
                                <w:rFonts w:ascii="Times New Roman" w:hAnsi="Times New Roman"/>
                                <w:b/>
                              </w:rPr>
                              <w:t>D</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73AF2">
              <w:rPr>
                <w:rFonts w:ascii="Times New Roman" w:eastAsia="Times New Roman" w:hAnsi="Times New Roman"/>
                <w:noProof/>
                <w:snapToGrid w:val="0"/>
                <w:color w:val="000000"/>
                <w:w w:val="0"/>
                <w:sz w:val="0"/>
                <w:szCs w:val="0"/>
                <w:u w:color="000000"/>
                <w:bdr w:val="none" w:sz="0" w:space="0" w:color="000000"/>
                <w:shd w:val="clear" w:color="000000" w:fill="000000"/>
              </w:rPr>
              <w:drawing>
                <wp:inline distT="0" distB="0" distL="0" distR="0" wp14:anchorId="7EBA2943" wp14:editId="46CDE73A">
                  <wp:extent cx="3733800" cy="2026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6263" cy="2028257"/>
                          </a:xfrm>
                          <a:prstGeom prst="rect">
                            <a:avLst/>
                          </a:prstGeom>
                          <a:noFill/>
                          <a:ln>
                            <a:noFill/>
                          </a:ln>
                        </pic:spPr>
                      </pic:pic>
                    </a:graphicData>
                  </a:graphic>
                </wp:inline>
              </w:drawing>
            </w:r>
          </w:p>
        </w:tc>
      </w:tr>
    </w:tbl>
    <w:p w14:paraId="489DBDA9" w14:textId="77777777" w:rsidR="00CC7A8B" w:rsidRDefault="00CC7A8B">
      <w:pPr>
        <w:rPr>
          <w:rFonts w:ascii="Times New Roman" w:hAnsi="Times New Roman"/>
          <w:sz w:val="20"/>
          <w:szCs w:val="20"/>
        </w:rPr>
      </w:pPr>
    </w:p>
    <w:p w14:paraId="6681DFF9" w14:textId="77777777" w:rsidR="00CC7A8B" w:rsidRDefault="00CC7A8B">
      <w:pPr>
        <w:rPr>
          <w:rFonts w:ascii="Times New Roman" w:hAnsi="Times New Roman"/>
          <w:sz w:val="20"/>
          <w:szCs w:val="20"/>
        </w:rPr>
      </w:pPr>
    </w:p>
    <w:p w14:paraId="1F7A3CA9" w14:textId="77777777" w:rsidR="00284890" w:rsidRDefault="00CC7A8B">
      <w:pPr>
        <w:rPr>
          <w:rFonts w:ascii="Times New Roman" w:hAnsi="Times New Roman"/>
          <w:sz w:val="20"/>
          <w:szCs w:val="20"/>
        </w:rPr>
      </w:pPr>
      <w:r>
        <w:rPr>
          <w:rFonts w:ascii="Times New Roman" w:hAnsi="Times New Roman"/>
          <w:noProof/>
          <w:sz w:val="20"/>
          <w:szCs w:val="20"/>
        </w:rPr>
        <w:lastRenderedPageBreak/>
        <mc:AlternateContent>
          <mc:Choice Requires="wps">
            <w:drawing>
              <wp:anchor distT="0" distB="0" distL="114300" distR="114300" simplePos="0" relativeHeight="251677696" behindDoc="0" locked="0" layoutInCell="1" allowOverlap="1" wp14:anchorId="642C6785" wp14:editId="168C5626">
                <wp:simplePos x="0" y="0"/>
                <wp:positionH relativeFrom="column">
                  <wp:posOffset>5662930</wp:posOffset>
                </wp:positionH>
                <wp:positionV relativeFrom="paragraph">
                  <wp:posOffset>43180</wp:posOffset>
                </wp:positionV>
                <wp:extent cx="123825" cy="66675"/>
                <wp:effectExtent l="14605" t="14605" r="13970" b="139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6675"/>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9C0D651" id="Oval 4" o:spid="_x0000_s1026" style="position:absolute;margin-left:445.9pt;margin-top:3.4pt;width:9.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" fillcolor="black" strokeweight="1pt">
                <v:stroke joinstyle="miter"/>
              </v:oval>
            </w:pict>
          </mc:Fallback>
        </mc:AlternateContent>
      </w:r>
      <w:r>
        <w:rPr>
          <w:rFonts w:ascii="Times New Roman" w:hAnsi="Times New Roman"/>
          <w:sz w:val="20"/>
          <w:szCs w:val="20"/>
        </w:rPr>
        <w:t xml:space="preserve">Fig 3.4. </w:t>
      </w:r>
      <w:r w:rsidRPr="00E87719">
        <w:rPr>
          <w:rFonts w:ascii="Times New Roman" w:hAnsi="Times New Roman"/>
          <w:sz w:val="20"/>
          <w:szCs w:val="20"/>
        </w:rPr>
        <w:t xml:space="preserve">GGE Biplots for </w:t>
      </w:r>
      <w:r>
        <w:rPr>
          <w:rFonts w:ascii="Times New Roman" w:hAnsi="Times New Roman"/>
          <w:sz w:val="20"/>
          <w:szCs w:val="20"/>
        </w:rPr>
        <w:t>ranking genotypes</w:t>
      </w:r>
      <w:r w:rsidRPr="00E87719">
        <w:rPr>
          <w:rFonts w:ascii="Times New Roman" w:hAnsi="Times New Roman"/>
          <w:sz w:val="20"/>
          <w:szCs w:val="20"/>
        </w:rPr>
        <w:t xml:space="preserve"> including A= </w:t>
      </w:r>
      <w:r>
        <w:rPr>
          <w:rFonts w:ascii="Times New Roman" w:hAnsi="Times New Roman"/>
          <w:sz w:val="20"/>
          <w:szCs w:val="20"/>
        </w:rPr>
        <w:t>days to maturity</w:t>
      </w:r>
      <w:r w:rsidRPr="00E87719">
        <w:rPr>
          <w:rFonts w:ascii="Times New Roman" w:hAnsi="Times New Roman"/>
          <w:sz w:val="20"/>
          <w:szCs w:val="20"/>
        </w:rPr>
        <w:t xml:space="preserve">, B= </w:t>
      </w:r>
      <w:r>
        <w:rPr>
          <w:rFonts w:ascii="Times New Roman" w:hAnsi="Times New Roman"/>
          <w:sz w:val="20"/>
          <w:szCs w:val="20"/>
        </w:rPr>
        <w:t>grains panicle</w:t>
      </w:r>
      <w:r w:rsidRPr="005475EE">
        <w:rPr>
          <w:rFonts w:ascii="Times New Roman" w:hAnsi="Times New Roman"/>
          <w:sz w:val="20"/>
          <w:szCs w:val="20"/>
          <w:vertAlign w:val="superscript"/>
        </w:rPr>
        <w:t>-1</w:t>
      </w:r>
      <w:r>
        <w:rPr>
          <w:rFonts w:ascii="Times New Roman" w:hAnsi="Times New Roman"/>
          <w:sz w:val="20"/>
          <w:szCs w:val="20"/>
        </w:rPr>
        <w:t xml:space="preserve">, </w:t>
      </w:r>
      <w:r w:rsidRPr="00E87719">
        <w:rPr>
          <w:rFonts w:ascii="Times New Roman" w:hAnsi="Times New Roman"/>
          <w:sz w:val="20"/>
          <w:szCs w:val="20"/>
        </w:rPr>
        <w:t xml:space="preserve">C= </w:t>
      </w:r>
      <w:r>
        <w:rPr>
          <w:rFonts w:ascii="Times New Roman" w:hAnsi="Times New Roman"/>
          <w:sz w:val="20"/>
          <w:szCs w:val="20"/>
        </w:rPr>
        <w:t>grain yield       = point of ideal genotype</w:t>
      </w:r>
    </w:p>
    <w:p w14:paraId="2F75D3C5" w14:textId="77777777" w:rsidR="00CC7A8B" w:rsidRDefault="00CC7A8B"/>
    <w:tbl>
      <w:tblPr>
        <w:tblW w:w="11638" w:type="dxa"/>
        <w:tblInd w:w="85" w:type="dxa"/>
        <w:tblBorders>
          <w:insideH w:val="single" w:sz="4" w:space="0" w:color="auto"/>
          <w:insideV w:val="single" w:sz="4" w:space="0" w:color="auto"/>
        </w:tblBorders>
        <w:tblLayout w:type="fixed"/>
        <w:tblLook w:val="04A0" w:firstRow="1" w:lastRow="0" w:firstColumn="1" w:lastColumn="0" w:noHBand="0" w:noVBand="1"/>
      </w:tblPr>
      <w:tblGrid>
        <w:gridCol w:w="5903"/>
        <w:gridCol w:w="5735"/>
      </w:tblGrid>
      <w:tr w:rsidR="00CC7A8B" w:rsidRPr="003073DD" w14:paraId="14E2A601" w14:textId="77777777" w:rsidTr="000C7499">
        <w:trPr>
          <w:trHeight w:val="4208"/>
        </w:trPr>
        <w:tc>
          <w:tcPr>
            <w:tcW w:w="5903" w:type="dxa"/>
            <w:shd w:val="clear" w:color="auto" w:fill="auto"/>
          </w:tcPr>
          <w:p w14:paraId="564A0521" w14:textId="77777777" w:rsidR="00CC7A8B" w:rsidRDefault="00CC7A8B" w:rsidP="000C7499">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8E3C06">
              <w:rPr>
                <w:noProof/>
              </w:rPr>
              <mc:AlternateContent>
                <mc:Choice Requires="wps">
                  <w:drawing>
                    <wp:anchor distT="45720" distB="45720" distL="114300" distR="114300" simplePos="0" relativeHeight="251679744" behindDoc="0" locked="0" layoutInCell="1" allowOverlap="1" wp14:anchorId="20D1BACF" wp14:editId="28F86A39">
                      <wp:simplePos x="0" y="0"/>
                      <wp:positionH relativeFrom="column">
                        <wp:posOffset>-23495</wp:posOffset>
                      </wp:positionH>
                      <wp:positionV relativeFrom="paragraph">
                        <wp:posOffset>81915</wp:posOffset>
                      </wp:positionV>
                      <wp:extent cx="247015" cy="233680"/>
                      <wp:effectExtent l="0" t="0" r="1968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680"/>
                              </a:xfrm>
                              <a:prstGeom prst="rect">
                                <a:avLst/>
                              </a:prstGeom>
                              <a:solidFill>
                                <a:srgbClr val="FFFFFF"/>
                              </a:solidFill>
                              <a:ln w="9525">
                                <a:solidFill>
                                  <a:srgbClr val="000000"/>
                                </a:solidFill>
                                <a:miter lim="800000"/>
                                <a:headEnd/>
                                <a:tailEnd/>
                              </a:ln>
                            </wps:spPr>
                            <wps:txbx>
                              <w:txbxContent>
                                <w:p w14:paraId="6A8B66AF" w14:textId="77777777" w:rsidR="00AC10AF" w:rsidRPr="00E55A63" w:rsidRDefault="00AC10AF" w:rsidP="00CC7A8B">
                                  <w:pPr>
                                    <w:rPr>
                                      <w:rFonts w:ascii="Times New Roman" w:hAnsi="Times New Roman"/>
                                      <w:b/>
                                    </w:rPr>
                                  </w:pPr>
                                  <w:r w:rsidRPr="00E55A63">
                                    <w:rPr>
                                      <w:rFonts w:ascii="Times New Roman" w:hAnsi="Times New Roman"/>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1BACF" id="Text Box 6" o:spid="_x0000_s1038" type="#_x0000_t202" style="position:absolute;margin-left:-1.85pt;margin-top:6.45pt;width:19.45pt;height:18.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7Jw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">
                      <v:textbox>
                        <w:txbxContent>
                          <w:p w14:paraId="6A8B66AF" w14:textId="77777777" w:rsidR="00AC10AF" w:rsidRPr="00E55A63" w:rsidRDefault="00AC10AF" w:rsidP="00CC7A8B">
                            <w:pPr>
                              <w:rPr>
                                <w:rFonts w:ascii="Times New Roman" w:hAnsi="Times New Roman"/>
                                <w:b/>
                              </w:rPr>
                            </w:pPr>
                            <w:r w:rsidRPr="00E55A63">
                              <w:rPr>
                                <w:rFonts w:ascii="Times New Roman" w:hAnsi="Times New Roman"/>
                                <w:b/>
                              </w:rPr>
                              <w:t>A</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0B3B7A6" w14:textId="77777777" w:rsidR="00CC7A8B" w:rsidRDefault="00CC7A8B" w:rsidP="000C7499">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9995464" w14:textId="77777777" w:rsidR="00CC7A8B" w:rsidRDefault="00CC7A8B" w:rsidP="000C7499">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A47482F" w14:textId="77777777" w:rsidR="00CC7A8B" w:rsidRDefault="00CC7A8B" w:rsidP="000C7499">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BA91455" w14:textId="77777777" w:rsidR="00CC7A8B" w:rsidRDefault="00CC7A8B" w:rsidP="000C7499">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07DD1E1" w14:textId="77777777" w:rsidR="00CC7A8B" w:rsidRDefault="00CC7A8B" w:rsidP="000C7499">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5E965C7" w14:textId="77777777" w:rsidR="00CC7A8B" w:rsidRDefault="00CC7A8B" w:rsidP="000C7499">
            <w:pPr>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5F2503F" w14:textId="77777777" w:rsidR="00CC7A8B" w:rsidRDefault="00CC7A8B" w:rsidP="000C7499">
            <w:pPr>
              <w:spacing w:after="0" w:line="240" w:lineRule="auto"/>
              <w:rPr>
                <w:noProof/>
              </w:rPr>
            </w:pPr>
          </w:p>
          <w:p w14:paraId="5BFD4944" w14:textId="77777777" w:rsidR="00CC7A8B" w:rsidRDefault="00CC7A8B" w:rsidP="000C7499">
            <w:pPr>
              <w:spacing w:after="0" w:line="240" w:lineRule="auto"/>
              <w:rPr>
                <w:lang w:val="en-GB"/>
              </w:rPr>
            </w:pPr>
            <w:r>
              <w:rPr>
                <w:noProof/>
              </w:rPr>
              <mc:AlternateContent>
                <mc:Choice Requires="wps">
                  <w:drawing>
                    <wp:anchor distT="0" distB="0" distL="114300" distR="114300" simplePos="0" relativeHeight="251682816" behindDoc="0" locked="0" layoutInCell="1" allowOverlap="1" wp14:anchorId="5D0FCA12" wp14:editId="41C80BAD">
                      <wp:simplePos x="0" y="0"/>
                      <wp:positionH relativeFrom="column">
                        <wp:posOffset>1844040</wp:posOffset>
                      </wp:positionH>
                      <wp:positionV relativeFrom="paragraph">
                        <wp:posOffset>1290955</wp:posOffset>
                      </wp:positionV>
                      <wp:extent cx="45719" cy="68580"/>
                      <wp:effectExtent l="0" t="0" r="12065" b="2667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68580"/>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57691122" id="Oval 28" o:spid="_x0000_s1026" style="position:absolute;margin-left:145.2pt;margin-top:101.65pt;width:3.6pt;height:5.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" fillcolor="black" strokeweight="1pt">
                      <v:stroke joinstyle="miter"/>
                    </v:oval>
                  </w:pict>
                </mc:Fallback>
              </mc:AlternateContent>
            </w:r>
            <w:r>
              <w:rPr>
                <w:noProof/>
              </w:rPr>
              <w:drawing>
                <wp:inline distT="0" distB="0" distL="0" distR="0" wp14:anchorId="3274BE58" wp14:editId="43B70F49">
                  <wp:extent cx="3648075" cy="2114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8075" cy="2114550"/>
                          </a:xfrm>
                          <a:prstGeom prst="rect">
                            <a:avLst/>
                          </a:prstGeom>
                          <a:noFill/>
                          <a:ln>
                            <a:noFill/>
                          </a:ln>
                        </pic:spPr>
                      </pic:pic>
                    </a:graphicData>
                  </a:graphic>
                </wp:inline>
              </w:drawing>
            </w:r>
          </w:p>
          <w:p w14:paraId="1EF0A161" w14:textId="77777777" w:rsidR="00CC7A8B" w:rsidRPr="003073DD" w:rsidRDefault="00CC7A8B" w:rsidP="000C7499">
            <w:pPr>
              <w:tabs>
                <w:tab w:val="left" w:pos="1530"/>
                <w:tab w:val="left" w:pos="2505"/>
              </w:tabs>
              <w:rPr>
                <w:lang w:val="en-GB"/>
              </w:rPr>
            </w:pPr>
            <w:r>
              <w:rPr>
                <w:lang w:val="en-GB"/>
              </w:rPr>
              <w:t>Days to maturity</w:t>
            </w:r>
            <w:r>
              <w:rPr>
                <w:lang w:val="en-GB"/>
              </w:rPr>
              <w:tab/>
            </w:r>
          </w:p>
        </w:tc>
        <w:tc>
          <w:tcPr>
            <w:tcW w:w="5735" w:type="dxa"/>
            <w:shd w:val="clear" w:color="auto" w:fill="auto"/>
          </w:tcPr>
          <w:p w14:paraId="106BBA64" w14:textId="77777777" w:rsidR="00CC7A8B" w:rsidRDefault="00CC7A8B" w:rsidP="000C7499">
            <w:pPr>
              <w:spacing w:after="0" w:line="240" w:lineRule="auto"/>
              <w:rPr>
                <w:noProof/>
              </w:rPr>
            </w:pPr>
            <w:r w:rsidRPr="008E3C06">
              <w:rPr>
                <w:noProof/>
              </w:rPr>
              <mc:AlternateContent>
                <mc:Choice Requires="wps">
                  <w:drawing>
                    <wp:anchor distT="45720" distB="45720" distL="114300" distR="114300" simplePos="0" relativeHeight="251680768" behindDoc="0" locked="0" layoutInCell="1" allowOverlap="1" wp14:anchorId="60D22AC6" wp14:editId="79BFE42A">
                      <wp:simplePos x="0" y="0"/>
                      <wp:positionH relativeFrom="column">
                        <wp:posOffset>69850</wp:posOffset>
                      </wp:positionH>
                      <wp:positionV relativeFrom="paragraph">
                        <wp:posOffset>170180</wp:posOffset>
                      </wp:positionV>
                      <wp:extent cx="287020" cy="223520"/>
                      <wp:effectExtent l="0" t="0" r="1778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3520"/>
                              </a:xfrm>
                              <a:prstGeom prst="rect">
                                <a:avLst/>
                              </a:prstGeom>
                              <a:solidFill>
                                <a:srgbClr val="FFFFFF"/>
                              </a:solidFill>
                              <a:ln w="9525">
                                <a:solidFill>
                                  <a:srgbClr val="000000"/>
                                </a:solidFill>
                                <a:miter lim="800000"/>
                                <a:headEnd/>
                                <a:tailEnd/>
                              </a:ln>
                            </wps:spPr>
                            <wps:txbx>
                              <w:txbxContent>
                                <w:p w14:paraId="7499265F" w14:textId="77777777" w:rsidR="00AC10AF" w:rsidRPr="00E55A63" w:rsidRDefault="00AC10AF" w:rsidP="00CC7A8B">
                                  <w:pPr>
                                    <w:rPr>
                                      <w:rFonts w:ascii="Times New Roman" w:hAnsi="Times New Roman"/>
                                      <w:b/>
                                    </w:rPr>
                                  </w:pPr>
                                  <w:r w:rsidRPr="00E55A63">
                                    <w:rPr>
                                      <w:rFonts w:ascii="Times New Roman" w:hAnsi="Times New Roman"/>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22AC6" id="Text Box 8" o:spid="_x0000_s1039" type="#_x0000_t202" style="position:absolute;margin-left:5.5pt;margin-top:13.4pt;width:22.6pt;height:17.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">
                      <v:textbox>
                        <w:txbxContent>
                          <w:p w14:paraId="7499265F" w14:textId="77777777" w:rsidR="00AC10AF" w:rsidRPr="00E55A63" w:rsidRDefault="00AC10AF" w:rsidP="00CC7A8B">
                            <w:pPr>
                              <w:rPr>
                                <w:rFonts w:ascii="Times New Roman" w:hAnsi="Times New Roman"/>
                                <w:b/>
                              </w:rPr>
                            </w:pPr>
                            <w:r w:rsidRPr="00E55A63">
                              <w:rPr>
                                <w:rFonts w:ascii="Times New Roman" w:hAnsi="Times New Roman"/>
                                <w:b/>
                              </w:rPr>
                              <w:t>B</w:t>
                            </w:r>
                          </w:p>
                        </w:txbxContent>
                      </v:textbox>
                    </v:shape>
                  </w:pict>
                </mc:Fallback>
              </mc:AlternateConten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FDA51FE" w14:textId="77777777" w:rsidR="00CC7A8B" w:rsidRDefault="00CC7A8B" w:rsidP="000C7499">
            <w:pPr>
              <w:spacing w:after="0" w:line="240" w:lineRule="auto"/>
              <w:rPr>
                <w:lang w:val="en-GB"/>
              </w:rPr>
            </w:pPr>
            <w:r>
              <w:rPr>
                <w:noProof/>
              </w:rPr>
              <mc:AlternateContent>
                <mc:Choice Requires="wps">
                  <w:drawing>
                    <wp:anchor distT="0" distB="0" distL="114300" distR="114300" simplePos="0" relativeHeight="251681792" behindDoc="0" locked="0" layoutInCell="1" allowOverlap="1" wp14:anchorId="51A11139" wp14:editId="2B1E9C30">
                      <wp:simplePos x="0" y="0"/>
                      <wp:positionH relativeFrom="column">
                        <wp:posOffset>2578100</wp:posOffset>
                      </wp:positionH>
                      <wp:positionV relativeFrom="paragraph">
                        <wp:posOffset>1445895</wp:posOffset>
                      </wp:positionV>
                      <wp:extent cx="45719" cy="68580"/>
                      <wp:effectExtent l="0" t="0" r="12065" b="2667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68580"/>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2E327A08" id="Oval 27" o:spid="_x0000_s1026" style="position:absolute;margin-left:203pt;margin-top:113.85pt;width:3.6pt;height:5.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" fillcolor="black" strokeweight="1pt">
                      <v:stroke joinstyle="miter"/>
                    </v:oval>
                  </w:pict>
                </mc:Fallback>
              </mc:AlternateConten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sidRPr="00780481">
              <w:rPr>
                <w:noProof/>
              </w:rPr>
              <w:drawing>
                <wp:inline distT="0" distB="0" distL="0" distR="0" wp14:anchorId="505AA72B" wp14:editId="40CBEC45">
                  <wp:extent cx="3200400" cy="2076450"/>
                  <wp:effectExtent l="0" t="0" r="0" b="0"/>
                  <wp:docPr id="23" name="Picture 23" descr="E:\Data analysis and report\aziz material\for AMMI\AMMI analysis\GGE BIPLOT\GRP\G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Data analysis and report\aziz material\for AMMI\AMMI analysis\GGE BIPLOT\GRP\GGE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2076450"/>
                          </a:xfrm>
                          <a:prstGeom prst="rect">
                            <a:avLst/>
                          </a:prstGeom>
                          <a:noFill/>
                          <a:ln>
                            <a:noFill/>
                          </a:ln>
                        </pic:spPr>
                      </pic:pic>
                    </a:graphicData>
                  </a:graphic>
                </wp:inline>
              </w:drawing>
            </w:r>
          </w:p>
          <w:p w14:paraId="45883193" w14:textId="77777777" w:rsidR="00CC7A8B" w:rsidRPr="003073DD" w:rsidRDefault="00CC7A8B" w:rsidP="000C7499">
            <w:pPr>
              <w:tabs>
                <w:tab w:val="left" w:pos="2190"/>
              </w:tabs>
              <w:rPr>
                <w:lang w:val="en-GB"/>
              </w:rPr>
            </w:pPr>
            <w:r>
              <w:rPr>
                <w:lang w:val="en-GB"/>
              </w:rPr>
              <w:t>Grains panicle</w:t>
            </w:r>
            <w:r w:rsidRPr="003073DD">
              <w:rPr>
                <w:vertAlign w:val="superscript"/>
                <w:lang w:val="en-GB"/>
              </w:rPr>
              <w:t>-1</w:t>
            </w:r>
          </w:p>
        </w:tc>
      </w:tr>
      <w:tr w:rsidR="00CC7A8B" w:rsidRPr="003073DD" w14:paraId="710A9C81" w14:textId="77777777" w:rsidTr="000C7499">
        <w:trPr>
          <w:gridAfter w:val="1"/>
          <w:wAfter w:w="5735" w:type="dxa"/>
          <w:trHeight w:val="3451"/>
        </w:trPr>
        <w:tc>
          <w:tcPr>
            <w:tcW w:w="5903" w:type="dxa"/>
            <w:shd w:val="clear" w:color="auto" w:fill="auto"/>
          </w:tcPr>
          <w:p w14:paraId="5607206C" w14:textId="77777777" w:rsidR="00CC7A8B" w:rsidRDefault="00CC7A8B" w:rsidP="000C7499">
            <w:pPr>
              <w:spacing w:after="0" w:line="240" w:lineRule="auto"/>
              <w:rPr>
                <w:rFonts w:ascii="Times New Roman" w:hAnsi="Times New Roman"/>
                <w:sz w:val="24"/>
                <w:szCs w:val="24"/>
                <w:lang w:val="en-GB"/>
              </w:rPr>
            </w:pPr>
            <w:r>
              <w:rPr>
                <w:noProof/>
              </w:rPr>
              <mc:AlternateContent>
                <mc:Choice Requires="wps">
                  <w:drawing>
                    <wp:anchor distT="0" distB="0" distL="114300" distR="114300" simplePos="0" relativeHeight="251684864" behindDoc="0" locked="0" layoutInCell="1" allowOverlap="1" wp14:anchorId="6A33F020" wp14:editId="658FEC64">
                      <wp:simplePos x="0" y="0"/>
                      <wp:positionH relativeFrom="column">
                        <wp:posOffset>1897380</wp:posOffset>
                      </wp:positionH>
                      <wp:positionV relativeFrom="paragraph">
                        <wp:posOffset>1096645</wp:posOffset>
                      </wp:positionV>
                      <wp:extent cx="45719" cy="68580"/>
                      <wp:effectExtent l="0" t="0" r="12065" b="2667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68580"/>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48B87774" id="Oval 21" o:spid="_x0000_s1026" style="position:absolute;margin-left:149.4pt;margin-top:86.35pt;width:3.6pt;height:5.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" fillcolor="black" strokeweight="1pt">
                      <v:stroke joinstyle="miter"/>
                    </v:oval>
                  </w:pict>
                </mc:Fallback>
              </mc:AlternateContent>
            </w:r>
            <w:r w:rsidRPr="008E3C06">
              <w:rPr>
                <w:noProof/>
              </w:rPr>
              <mc:AlternateContent>
                <mc:Choice Requires="wps">
                  <w:drawing>
                    <wp:anchor distT="45720" distB="45720" distL="114300" distR="114300" simplePos="0" relativeHeight="251683840" behindDoc="0" locked="0" layoutInCell="1" allowOverlap="1" wp14:anchorId="5D6CA054" wp14:editId="2B4F94DA">
                      <wp:simplePos x="0" y="0"/>
                      <wp:positionH relativeFrom="column">
                        <wp:posOffset>-28575</wp:posOffset>
                      </wp:positionH>
                      <wp:positionV relativeFrom="paragraph">
                        <wp:posOffset>165100</wp:posOffset>
                      </wp:positionV>
                      <wp:extent cx="266065" cy="244475"/>
                      <wp:effectExtent l="0" t="0" r="19685"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44475"/>
                              </a:xfrm>
                              <a:prstGeom prst="rect">
                                <a:avLst/>
                              </a:prstGeom>
                              <a:solidFill>
                                <a:srgbClr val="FFFFFF"/>
                              </a:solidFill>
                              <a:ln w="9525">
                                <a:solidFill>
                                  <a:srgbClr val="000000"/>
                                </a:solidFill>
                                <a:miter lim="800000"/>
                                <a:headEnd/>
                                <a:tailEnd/>
                              </a:ln>
                            </wps:spPr>
                            <wps:txbx>
                              <w:txbxContent>
                                <w:p w14:paraId="72FD7153" w14:textId="77777777" w:rsidR="00AC10AF" w:rsidRPr="00E55A63" w:rsidRDefault="00AC10AF" w:rsidP="00CC7A8B">
                                  <w:pPr>
                                    <w:rPr>
                                      <w:rFonts w:ascii="Times New Roman" w:hAnsi="Times New Roman"/>
                                      <w:b/>
                                    </w:rPr>
                                  </w:pPr>
                                  <w:r w:rsidRPr="00E55A63">
                                    <w:rPr>
                                      <w:rFonts w:ascii="Times New Roman" w:hAnsi="Times New Roman"/>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A054" id="Text Box 22" o:spid="_x0000_s1040" type="#_x0000_t202" style="position:absolute;margin-left:-2.25pt;margin-top:13pt;width:20.95pt;height:1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">
                      <v:textbox>
                        <w:txbxContent>
                          <w:p w14:paraId="72FD7153" w14:textId="77777777" w:rsidR="00AC10AF" w:rsidRPr="00E55A63" w:rsidRDefault="00AC10AF" w:rsidP="00CC7A8B">
                            <w:pPr>
                              <w:rPr>
                                <w:rFonts w:ascii="Times New Roman" w:hAnsi="Times New Roman"/>
                                <w:b/>
                              </w:rPr>
                            </w:pPr>
                            <w:r w:rsidRPr="00E55A63">
                              <w:rPr>
                                <w:rFonts w:ascii="Times New Roman" w:hAnsi="Times New Roman"/>
                                <w:b/>
                              </w:rPr>
                              <w:t>C</w:t>
                            </w:r>
                          </w:p>
                        </w:txbxContent>
                      </v:textbox>
                    </v:shape>
                  </w:pict>
                </mc:Fallback>
              </mc:AlternateContent>
            </w:r>
            <w:r>
              <w:rPr>
                <w:rFonts w:ascii="Times New Roman" w:hAnsi="Times New Roman"/>
                <w:noProof/>
                <w:sz w:val="24"/>
                <w:szCs w:val="24"/>
              </w:rPr>
              <w:drawing>
                <wp:inline distT="0" distB="0" distL="0" distR="0" wp14:anchorId="270E3CF9" wp14:editId="6845E4C3">
                  <wp:extent cx="3724275" cy="21240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4275" cy="2124075"/>
                          </a:xfrm>
                          <a:prstGeom prst="rect">
                            <a:avLst/>
                          </a:prstGeom>
                          <a:noFill/>
                          <a:ln>
                            <a:noFill/>
                          </a:ln>
                        </pic:spPr>
                      </pic:pic>
                    </a:graphicData>
                  </a:graphic>
                </wp:inline>
              </w:drawing>
            </w:r>
          </w:p>
          <w:p w14:paraId="6A73A194" w14:textId="77777777" w:rsidR="00CC7A8B" w:rsidRPr="003073DD" w:rsidRDefault="00CC7A8B" w:rsidP="000C7499">
            <w:pPr>
              <w:rPr>
                <w:rFonts w:ascii="Times New Roman" w:hAnsi="Times New Roman"/>
                <w:sz w:val="24"/>
                <w:szCs w:val="24"/>
                <w:lang w:val="en-GB"/>
              </w:rPr>
            </w:pPr>
            <w:r>
              <w:rPr>
                <w:rFonts w:ascii="Times New Roman" w:hAnsi="Times New Roman"/>
                <w:sz w:val="24"/>
                <w:szCs w:val="24"/>
                <w:lang w:val="en-GB"/>
              </w:rPr>
              <w:t>Grain yield</w:t>
            </w:r>
          </w:p>
        </w:tc>
      </w:tr>
    </w:tbl>
    <w:p w14:paraId="3F22F6BA" w14:textId="77777777" w:rsidR="00CC7A8B" w:rsidRDefault="00CC7A8B">
      <w:pPr>
        <w:sectPr w:rsidR="00CC7A8B" w:rsidSect="00CC7A8B">
          <w:pgSz w:w="15840" w:h="12240" w:orient="landscape"/>
          <w:pgMar w:top="1440" w:right="1440" w:bottom="1440" w:left="1440" w:header="720" w:footer="720" w:gutter="0"/>
          <w:cols w:space="720"/>
          <w:docGrid w:linePitch="360"/>
        </w:sectPr>
      </w:pPr>
    </w:p>
    <w:p w14:paraId="3B600CC5" w14:textId="77777777" w:rsidR="00AD13AC" w:rsidRDefault="00AD13AC" w:rsidP="000F2C31">
      <w:pPr>
        <w:spacing w:after="0" w:line="360" w:lineRule="auto"/>
        <w:jc w:val="both"/>
        <w:rPr>
          <w:rFonts w:ascii="Times New Roman" w:hAnsi="Times New Roman"/>
          <w:b/>
          <w:sz w:val="24"/>
          <w:szCs w:val="32"/>
        </w:rPr>
      </w:pPr>
      <w:r>
        <w:rPr>
          <w:rFonts w:ascii="Times New Roman" w:hAnsi="Times New Roman"/>
          <w:b/>
          <w:sz w:val="24"/>
          <w:szCs w:val="32"/>
        </w:rPr>
        <w:lastRenderedPageBreak/>
        <w:t>4. DISCUSSION</w:t>
      </w:r>
    </w:p>
    <w:p w14:paraId="3D0FA559" w14:textId="447DE785" w:rsidR="00192C72" w:rsidRDefault="00756854" w:rsidP="000F2C31">
      <w:pPr>
        <w:spacing w:after="0" w:line="360" w:lineRule="auto"/>
        <w:ind w:firstLine="720"/>
        <w:jc w:val="both"/>
        <w:rPr>
          <w:rFonts w:ascii="Times New Roman" w:hAnsi="Times New Roman"/>
          <w:sz w:val="24"/>
          <w:szCs w:val="24"/>
        </w:rPr>
      </w:pPr>
      <w:r w:rsidRPr="000B0A90">
        <w:rPr>
          <w:rFonts w:ascii="Times New Roman" w:hAnsi="Times New Roman"/>
          <w:sz w:val="24"/>
          <w:szCs w:val="24"/>
        </w:rPr>
        <w:t>Traits like early maturity enable the breeders to develop high yielding and short duration varieties through getting optimum duration for grain developments</w:t>
      </w:r>
      <w:r w:rsidR="006F4455" w:rsidRPr="000B0A90">
        <w:rPr>
          <w:rFonts w:ascii="Times New Roman" w:hAnsi="Times New Roman"/>
          <w:sz w:val="24"/>
          <w:szCs w:val="24"/>
        </w:rPr>
        <w:t xml:space="preserve"> </w:t>
      </w:r>
      <w:r w:rsidR="00164F04">
        <w:rPr>
          <w:rFonts w:ascii="Times New Roman" w:hAnsi="Times New Roman"/>
          <w:sz w:val="24"/>
          <w:szCs w:val="24"/>
        </w:rPr>
        <w:t>(</w:t>
      </w:r>
      <w:r w:rsidR="006F4455" w:rsidRPr="000B0A90">
        <w:rPr>
          <w:rFonts w:ascii="Times New Roman" w:hAnsi="Times New Roman"/>
          <w:sz w:val="24"/>
          <w:szCs w:val="24"/>
        </w:rPr>
        <w:t>Akter et al., 2014</w:t>
      </w:r>
      <w:r w:rsidR="00164F04">
        <w:rPr>
          <w:rFonts w:ascii="Times New Roman" w:hAnsi="Times New Roman"/>
          <w:sz w:val="24"/>
          <w:szCs w:val="24"/>
        </w:rPr>
        <w:t>)</w:t>
      </w:r>
      <w:r w:rsidRPr="000B0A90">
        <w:rPr>
          <w:rFonts w:ascii="TimesNewRomanPSMT" w:hAnsi="TimesNewRomanPSMT" w:cs="TimesNewRomanPSMT"/>
          <w:sz w:val="24"/>
          <w:szCs w:val="24"/>
        </w:rPr>
        <w:t>.</w:t>
      </w:r>
      <w:r w:rsidR="00486735" w:rsidRPr="000B0A90">
        <w:rPr>
          <w:rFonts w:ascii="TimesNewRomanPSMT" w:hAnsi="TimesNewRomanPSMT" w:cs="TimesNewRomanPSMT"/>
          <w:sz w:val="24"/>
          <w:szCs w:val="24"/>
        </w:rPr>
        <w:t xml:space="preserve"> </w:t>
      </w:r>
      <w:r w:rsidR="00164F04" w:rsidRPr="00164F04">
        <w:rPr>
          <w:rFonts w:ascii="Times New Roman" w:hAnsi="Times New Roman"/>
          <w:sz w:val="24"/>
          <w:szCs w:val="24"/>
        </w:rPr>
        <w:t>Rice genotypes were tested in a variety of habitats, and results showed significant differences between genotypes, environments, and genotype</w:t>
      </w:r>
      <w:r w:rsidR="00164F04">
        <w:rPr>
          <w:rFonts w:ascii="Times New Roman" w:hAnsi="Times New Roman"/>
          <w:sz w:val="24"/>
          <w:szCs w:val="24"/>
        </w:rPr>
        <w:t xml:space="preserve"> by</w:t>
      </w:r>
      <w:r w:rsidR="00164F04" w:rsidRPr="00164F04">
        <w:rPr>
          <w:rFonts w:ascii="Times New Roman" w:hAnsi="Times New Roman"/>
          <w:sz w:val="24"/>
          <w:szCs w:val="24"/>
        </w:rPr>
        <w:t xml:space="preserve"> environment interactions for days to maturity</w:t>
      </w:r>
      <w:r w:rsidR="00164F04">
        <w:rPr>
          <w:rFonts w:ascii="Times New Roman" w:hAnsi="Times New Roman"/>
          <w:sz w:val="24"/>
          <w:szCs w:val="24"/>
        </w:rPr>
        <w:t xml:space="preserve"> (</w:t>
      </w:r>
      <w:r w:rsidR="00164F04" w:rsidRPr="00430967">
        <w:rPr>
          <w:rFonts w:ascii="Times New Roman" w:hAnsi="Times New Roman" w:cs="Times New Roman"/>
          <w:sz w:val="24"/>
          <w:szCs w:val="24"/>
        </w:rPr>
        <w:t>Haradari et al., 2017</w:t>
      </w:r>
      <w:r w:rsidR="00164F04">
        <w:rPr>
          <w:rFonts w:ascii="Times New Roman" w:hAnsi="Times New Roman" w:cs="Times New Roman"/>
          <w:sz w:val="24"/>
          <w:szCs w:val="24"/>
        </w:rPr>
        <w:t>)</w:t>
      </w:r>
      <w:r w:rsidR="00164F04" w:rsidRPr="00164F04">
        <w:rPr>
          <w:rFonts w:ascii="Times New Roman" w:hAnsi="Times New Roman"/>
          <w:sz w:val="24"/>
          <w:szCs w:val="24"/>
        </w:rPr>
        <w:t xml:space="preserve">. </w:t>
      </w:r>
      <w:r w:rsidR="00AD13AC" w:rsidRPr="000B0A90">
        <w:rPr>
          <w:rFonts w:ascii="Times New Roman" w:hAnsi="Times New Roman"/>
          <w:sz w:val="24"/>
          <w:szCs w:val="24"/>
        </w:rPr>
        <w:t>In their study, rice genotypes 23-5-108 showed early maturity (116 days).</w:t>
      </w:r>
      <w:r w:rsidR="00486735" w:rsidRPr="000B0A90">
        <w:rPr>
          <w:rFonts w:ascii="Times New Roman" w:hAnsi="Times New Roman"/>
          <w:sz w:val="24"/>
          <w:szCs w:val="24"/>
        </w:rPr>
        <w:t xml:space="preserve"> Ogunbayo et al., 2014</w:t>
      </w:r>
      <w:r w:rsidR="00164F04">
        <w:rPr>
          <w:rFonts w:ascii="Times New Roman" w:hAnsi="Times New Roman"/>
          <w:sz w:val="24"/>
          <w:szCs w:val="24"/>
        </w:rPr>
        <w:t xml:space="preserve"> examined </w:t>
      </w:r>
      <w:r w:rsidR="00164F04" w:rsidRPr="00164F04">
        <w:rPr>
          <w:rFonts w:ascii="Times New Roman" w:hAnsi="Times New Roman"/>
          <w:sz w:val="24"/>
          <w:szCs w:val="24"/>
        </w:rPr>
        <w:t xml:space="preserve">48 rice genotypes </w:t>
      </w:r>
      <w:r w:rsidR="00164F04">
        <w:rPr>
          <w:rFonts w:ascii="Times New Roman" w:hAnsi="Times New Roman"/>
          <w:sz w:val="24"/>
          <w:szCs w:val="24"/>
        </w:rPr>
        <w:t>ov</w:t>
      </w:r>
      <w:r w:rsidR="00164F04" w:rsidRPr="00164F04">
        <w:rPr>
          <w:rFonts w:ascii="Times New Roman" w:hAnsi="Times New Roman"/>
          <w:sz w:val="24"/>
          <w:szCs w:val="24"/>
        </w:rPr>
        <w:t>er 12 sites, and substantial differences were found for habitats, genotypes, and the interaction between genotype and environment.</w:t>
      </w:r>
      <w:r w:rsidR="00AD13AC" w:rsidRPr="000B0A90">
        <w:rPr>
          <w:rFonts w:ascii="Times New Roman" w:hAnsi="Times New Roman"/>
          <w:sz w:val="24"/>
          <w:szCs w:val="24"/>
        </w:rPr>
        <w:t xml:space="preserve"> They observed a mean value of 119 days for maturity parameter in their tested genotypes.</w:t>
      </w:r>
      <w:r w:rsidR="006C6C7F" w:rsidRPr="000B0A90">
        <w:rPr>
          <w:rFonts w:ascii="Times New Roman" w:hAnsi="Times New Roman"/>
          <w:sz w:val="24"/>
          <w:szCs w:val="24"/>
        </w:rPr>
        <w:t xml:space="preserve"> </w:t>
      </w:r>
      <w:r w:rsidR="006C6C7F" w:rsidRPr="00C661BE">
        <w:rPr>
          <w:rFonts w:ascii="Times New Roman" w:hAnsi="Times New Roman" w:cs="Times New Roman"/>
          <w:sz w:val="24"/>
          <w:szCs w:val="24"/>
        </w:rPr>
        <w:t>In addition, selection conducted for high values of the yield components, revealed that the number of grains panicle</w:t>
      </w:r>
      <w:r w:rsidR="006C6C7F" w:rsidRPr="00C661BE">
        <w:rPr>
          <w:rFonts w:ascii="Times New Roman" w:hAnsi="Times New Roman" w:cs="Times New Roman"/>
          <w:sz w:val="24"/>
          <w:szCs w:val="24"/>
          <w:vertAlign w:val="superscript"/>
        </w:rPr>
        <w:t>-1</w:t>
      </w:r>
      <w:r w:rsidR="006C6C7F" w:rsidRPr="00C661BE">
        <w:rPr>
          <w:rFonts w:ascii="Times New Roman" w:hAnsi="Times New Roman" w:cs="Times New Roman"/>
          <w:sz w:val="24"/>
          <w:szCs w:val="24"/>
        </w:rPr>
        <w:t xml:space="preserve"> could be used as selection criteria in rice breeding</w:t>
      </w:r>
      <w:r w:rsidR="00486735" w:rsidRPr="00C661BE">
        <w:rPr>
          <w:rFonts w:ascii="Times New Roman" w:hAnsi="Times New Roman" w:cs="Times New Roman"/>
          <w:sz w:val="24"/>
          <w:szCs w:val="24"/>
        </w:rPr>
        <w:t xml:space="preserve"> Surek and Beser </w:t>
      </w:r>
      <w:r w:rsidR="00C757A8" w:rsidRPr="00C661BE">
        <w:rPr>
          <w:rFonts w:ascii="Times New Roman" w:hAnsi="Times New Roman" w:cs="Times New Roman"/>
          <w:sz w:val="24"/>
          <w:szCs w:val="24"/>
        </w:rPr>
        <w:t>(</w:t>
      </w:r>
      <w:r w:rsidR="00486735" w:rsidRPr="00C661BE">
        <w:rPr>
          <w:rFonts w:ascii="Times New Roman" w:hAnsi="Times New Roman" w:cs="Times New Roman"/>
          <w:sz w:val="24"/>
          <w:szCs w:val="24"/>
        </w:rPr>
        <w:t>2015)</w:t>
      </w:r>
      <w:r w:rsidR="006C6C7F" w:rsidRPr="00C661BE">
        <w:rPr>
          <w:rFonts w:ascii="Times New Roman" w:hAnsi="Times New Roman" w:cs="Times New Roman"/>
          <w:sz w:val="24"/>
          <w:szCs w:val="24"/>
        </w:rPr>
        <w:t xml:space="preserve">. </w:t>
      </w:r>
      <w:r w:rsidR="0024362A" w:rsidRPr="0024362A">
        <w:rPr>
          <w:rFonts w:ascii="Times New Roman" w:hAnsi="Times New Roman"/>
          <w:sz w:val="24"/>
          <w:szCs w:val="24"/>
        </w:rPr>
        <w:t xml:space="preserve">The findings of this study agree with those of Luguterh et al. (2016) and Dewi et al. (2014). 15 rice genotypes were examined by Luguterh et al. (2016) using a complete randomised block design with three replications in four different sites. For factors related to yield, the combined analysis of variance revealed substantial genotype and environment interaction. Similar to this, </w:t>
      </w:r>
      <w:r w:rsidR="00164F04" w:rsidRPr="00164F04">
        <w:rPr>
          <w:rFonts w:ascii="Times New Roman" w:hAnsi="Times New Roman"/>
          <w:sz w:val="24"/>
          <w:szCs w:val="24"/>
        </w:rPr>
        <w:t>Dewi et al. (2014) assessed the yield and qualities associated with yield in six environments using ten advanced rice lines and two control varieties. They found that the genotypes for grains panicle</w:t>
      </w:r>
      <w:r w:rsidR="00164F04" w:rsidRPr="00164F04">
        <w:rPr>
          <w:rFonts w:ascii="Times New Roman" w:hAnsi="Times New Roman"/>
          <w:sz w:val="24"/>
          <w:szCs w:val="24"/>
          <w:vertAlign w:val="superscript"/>
        </w:rPr>
        <w:t>-1</w:t>
      </w:r>
      <w:r w:rsidR="00164F04" w:rsidRPr="00164F04">
        <w:rPr>
          <w:rFonts w:ascii="Times New Roman" w:hAnsi="Times New Roman"/>
          <w:sz w:val="24"/>
          <w:szCs w:val="24"/>
        </w:rPr>
        <w:t xml:space="preserve"> responded diff</w:t>
      </w:r>
      <w:r w:rsidR="00164F04">
        <w:rPr>
          <w:rFonts w:ascii="Times New Roman" w:hAnsi="Times New Roman"/>
          <w:sz w:val="24"/>
          <w:szCs w:val="24"/>
        </w:rPr>
        <w:t xml:space="preserve">erently </w:t>
      </w:r>
      <w:r w:rsidR="00164F04" w:rsidRPr="00164F04">
        <w:rPr>
          <w:rFonts w:ascii="Times New Roman" w:hAnsi="Times New Roman"/>
          <w:sz w:val="24"/>
          <w:szCs w:val="24"/>
        </w:rPr>
        <w:t>across diverse conditions.</w:t>
      </w:r>
      <w:r w:rsidR="0024362A" w:rsidRPr="0024362A">
        <w:rPr>
          <w:rFonts w:ascii="Times New Roman" w:hAnsi="Times New Roman"/>
          <w:sz w:val="24"/>
          <w:szCs w:val="24"/>
        </w:rPr>
        <w:t xml:space="preserve"> The quantity of seeds in panicle</w:t>
      </w:r>
      <w:r w:rsidR="0024362A" w:rsidRPr="0024362A">
        <w:rPr>
          <w:rFonts w:ascii="Times New Roman" w:hAnsi="Times New Roman"/>
          <w:sz w:val="24"/>
          <w:szCs w:val="24"/>
          <w:vertAlign w:val="superscript"/>
        </w:rPr>
        <w:t>-1</w:t>
      </w:r>
      <w:r w:rsidR="0024362A" w:rsidRPr="0024362A">
        <w:rPr>
          <w:rFonts w:ascii="Times New Roman" w:hAnsi="Times New Roman"/>
          <w:sz w:val="24"/>
          <w:szCs w:val="24"/>
        </w:rPr>
        <w:t xml:space="preserve">, a quantitative feature of rice, directly affects the crop's production. </w:t>
      </w:r>
      <w:r w:rsidR="00D83810">
        <w:rPr>
          <w:rFonts w:ascii="Times New Roman" w:hAnsi="Times New Roman"/>
          <w:sz w:val="24"/>
          <w:szCs w:val="24"/>
        </w:rPr>
        <w:t>S</w:t>
      </w:r>
      <w:r w:rsidR="00D83810" w:rsidRPr="00D83810">
        <w:rPr>
          <w:rFonts w:ascii="Times New Roman" w:hAnsi="Times New Roman"/>
          <w:sz w:val="24"/>
          <w:szCs w:val="24"/>
        </w:rPr>
        <w:t xml:space="preserve">electing the best genotypes with the highest stable yields by exposing the potential lines to a number of various environmental conditions </w:t>
      </w:r>
      <w:r w:rsidR="00192C72" w:rsidRPr="00192C72">
        <w:rPr>
          <w:rFonts w:ascii="Times New Roman" w:hAnsi="Times New Roman"/>
          <w:sz w:val="24"/>
          <w:szCs w:val="24"/>
        </w:rPr>
        <w:t xml:space="preserve">is one of the most difficult jobs involved in developing high yielding genotypes. Loffler et al., 2005 and Kaya et al., 2002. The findings of Akter et al. (2015) and Staso et al. (2016) are consistent with the findings of the current investigation. Akter et al. (2015) used a randomized complete block design with three replications and four locations to assess 12 rice genotypes. </w:t>
      </w:r>
      <w:r w:rsidR="00D83810" w:rsidRPr="00D83810">
        <w:rPr>
          <w:rFonts w:ascii="Times New Roman" w:hAnsi="Times New Roman"/>
          <w:sz w:val="24"/>
          <w:szCs w:val="24"/>
        </w:rPr>
        <w:t>Differences between genotypes, habitats, and GEI were extremely significant (P 0.01) in terms of grain yield, according to the analysis of variance.</w:t>
      </w:r>
      <w:r w:rsidR="00192C72" w:rsidRPr="00192C72">
        <w:rPr>
          <w:rFonts w:ascii="Times New Roman" w:hAnsi="Times New Roman"/>
          <w:sz w:val="24"/>
          <w:szCs w:val="24"/>
        </w:rPr>
        <w:t xml:space="preserve"> Similar to this, Staso et al. (2016) evaluated 20 rice genotypes utilizing six settings for yield and attributes associated to yield and found that the genotypes responded differently for grain yield depending on the environment. The highest grain yield was found to be produced by the rice genotype IR79156A/PK88 (6.11 t ha</w:t>
      </w:r>
      <w:r w:rsidR="00192C72" w:rsidRPr="00192C72">
        <w:rPr>
          <w:rFonts w:ascii="Times New Roman" w:hAnsi="Times New Roman"/>
          <w:sz w:val="24"/>
          <w:szCs w:val="24"/>
          <w:vertAlign w:val="superscript"/>
        </w:rPr>
        <w:t>-1</w:t>
      </w:r>
      <w:r w:rsidR="00192C72" w:rsidRPr="00192C72">
        <w:rPr>
          <w:rFonts w:ascii="Times New Roman" w:hAnsi="Times New Roman"/>
          <w:sz w:val="24"/>
          <w:szCs w:val="24"/>
        </w:rPr>
        <w:t>). The development of high yielding genotype, which affects the future of the crop, its growers, and the nations, is a crucial component of every plant breeding</w:t>
      </w:r>
      <w:r w:rsidR="00602E97">
        <w:rPr>
          <w:rFonts w:ascii="Times New Roman" w:hAnsi="Times New Roman"/>
          <w:sz w:val="24"/>
          <w:szCs w:val="24"/>
        </w:rPr>
        <w:t xml:space="preserve"> programme</w:t>
      </w:r>
      <w:r w:rsidR="00192C72">
        <w:rPr>
          <w:rFonts w:ascii="Times New Roman" w:hAnsi="Times New Roman"/>
          <w:sz w:val="24"/>
          <w:szCs w:val="24"/>
        </w:rPr>
        <w:t xml:space="preserve">. </w:t>
      </w:r>
    </w:p>
    <w:p w14:paraId="6130B542" w14:textId="7B13FBD7" w:rsidR="009749D6" w:rsidRDefault="00602E97" w:rsidP="000F2C31">
      <w:pPr>
        <w:spacing w:after="0" w:line="360" w:lineRule="auto"/>
        <w:ind w:firstLine="720"/>
        <w:jc w:val="both"/>
        <w:rPr>
          <w:rFonts w:ascii="Times New Roman" w:eastAsia="Times New Roman" w:hAnsi="Times New Roman"/>
          <w:sz w:val="24"/>
          <w:szCs w:val="32"/>
        </w:rPr>
      </w:pPr>
      <w:r w:rsidRPr="00602E97">
        <w:rPr>
          <w:rFonts w:ascii="Times New Roman" w:eastAsia="Times New Roman" w:hAnsi="Times New Roman"/>
          <w:sz w:val="24"/>
          <w:szCs w:val="32"/>
        </w:rPr>
        <w:lastRenderedPageBreak/>
        <w:t>The differential response of 90 rice genotypes across eight settings for grain yield and other production parameters was confirmed by the GGE biplot. Days to maturity, grains panicle-1, and grain yield changes owing to GEI were each explained by the first two primary components to a cumulative extent of 63.2%, 53.4%, and 50.9%, respectively. The current experiment's findings concur with earlier research by Lakew et al., 2014 and Khatun et al., 2015. Using GGE biplot analysis to divide GE interaction, Khatun et al. (2015) found that PC1 and PC2 were responsible for 86.5% and 86.7% of the GGE sum of squares, respectively. In their study of rice, Lakew et al. (2014) found that the first two main components together explained 79.9% of the variance.</w:t>
      </w:r>
      <w:r w:rsidR="00AD13AC" w:rsidRPr="000B0A90">
        <w:rPr>
          <w:rFonts w:ascii="Times New Roman" w:eastAsia="Times New Roman" w:hAnsi="Times New Roman"/>
          <w:sz w:val="24"/>
          <w:szCs w:val="32"/>
        </w:rPr>
        <w:t xml:space="preserve"> </w:t>
      </w:r>
      <w:r w:rsidRPr="00602E97">
        <w:rPr>
          <w:rFonts w:ascii="Times New Roman" w:hAnsi="Times New Roman"/>
          <w:sz w:val="24"/>
          <w:szCs w:val="24"/>
        </w:rPr>
        <w:t xml:space="preserve">In the current biplot, the genotypes were distributed inside the polygon that was produced by connecting the vertex genotypes with straight lines. Because they were the furthest from the biplot origin, the placements indicated that these genotypes were either the best or the worst performers in all or some of the tested environments Yan and Kang, 2003. AUP-3 and AUP-40 genotypes won the sectors with the best genotypes. It can be concluded that a superior genotype can be successfully adapted for days to heading in Peshawar (E-1) and Charsadda (E-4), whereas genotypes AUP-3 and AUP-30 can be successfully adapted for grain panicle-1 and grain yield in Peshawar (E-1 and E-5) and Mansehra (E-3 and E-7). The standard deviation of cultivar means present in the environment, considered to be a measure of the environment's discriminating capacity, is directly proportional to the environment vector length. Test settings that regularly lack discrimination (are non-informative), which means they don't reveal enough about the genotypes. The same biplot for representativeness of test environments is shown, with the addition of a "Average-Environment Axis" by Yan and Hunt (2001). </w:t>
      </w:r>
      <w:r w:rsidR="00D83810" w:rsidRPr="00D83810">
        <w:rPr>
          <w:rFonts w:ascii="Times New Roman" w:hAnsi="Times New Roman"/>
          <w:sz w:val="24"/>
          <w:szCs w:val="24"/>
        </w:rPr>
        <w:t xml:space="preserve">It should be observed that the AEA line passes through both the biplot origin and the typical environment. The little circle with the average coordinates of all test environments has been used to represent the average environment. If a test environment has a smaller angle with the AEA, it is more likely to be representative of other test conditions </w:t>
      </w:r>
      <w:r w:rsidR="00D83810">
        <w:rPr>
          <w:rFonts w:ascii="Times New Roman" w:hAnsi="Times New Roman"/>
          <w:sz w:val="24"/>
          <w:szCs w:val="24"/>
        </w:rPr>
        <w:t>(</w:t>
      </w:r>
      <w:r w:rsidR="009749D6" w:rsidRPr="009749D6">
        <w:rPr>
          <w:rFonts w:ascii="Times New Roman" w:hAnsi="Times New Roman"/>
          <w:sz w:val="24"/>
          <w:szCs w:val="24"/>
        </w:rPr>
        <w:t>Khatun et al.</w:t>
      </w:r>
      <w:r w:rsidR="00D83810">
        <w:rPr>
          <w:rFonts w:ascii="Times New Roman" w:hAnsi="Times New Roman"/>
          <w:sz w:val="24"/>
          <w:szCs w:val="24"/>
        </w:rPr>
        <w:t xml:space="preserve"> 2015).</w:t>
      </w:r>
      <w:bookmarkStart w:id="0" w:name="_GoBack"/>
      <w:bookmarkEnd w:id="0"/>
      <w:r w:rsidR="009749D6" w:rsidRPr="009749D6">
        <w:rPr>
          <w:rFonts w:ascii="Times New Roman" w:hAnsi="Times New Roman"/>
          <w:sz w:val="24"/>
          <w:szCs w:val="24"/>
        </w:rPr>
        <w:t xml:space="preserve"> Although the "ideal" genotype may not exist in reality, it can nevertheless be used as a guide when assessing genotypes. 2012 Mitrovia et al. Any genotype that is placed nearer to the "ideal" genotype will be regarded favourably. Mitrovia et al. (2012) and Kaya et al., 2002. On the graph, the genotype ranking is represented by the so-called genotype "ideal" genotype. A genotype is considered to be excellent if it consistently performs at the highest level across all test settings and has the best yield. Farshadfar et al. (2012) and Yan and Kang (2003). </w:t>
      </w:r>
      <w:r w:rsidR="009749D6" w:rsidRPr="009749D6">
        <w:rPr>
          <w:rFonts w:ascii="Times New Roman" w:eastAsia="Times New Roman" w:hAnsi="Times New Roman"/>
          <w:sz w:val="24"/>
          <w:szCs w:val="32"/>
        </w:rPr>
        <w:t xml:space="preserve">E-4 (Charsadda) was the optimal </w:t>
      </w:r>
      <w:r w:rsidR="009749D6" w:rsidRPr="009749D6">
        <w:rPr>
          <w:rFonts w:ascii="Times New Roman" w:eastAsia="Times New Roman" w:hAnsi="Times New Roman"/>
          <w:sz w:val="24"/>
          <w:szCs w:val="32"/>
        </w:rPr>
        <w:lastRenderedPageBreak/>
        <w:t>habitat for days to maturity because it was close to the ideal location. The settings in Peshawar and Swat were good for grains panicle-1 and grain yield. The cosine of the angle between the vectors, which are actually lines connecting the environments to the biplot origin, defines the relationship between testers in the "relationship among testers". Greater relationship between surroundings and the angle is indicated by Yan and Kang's (2003) and Yan and Tinker's (2006) findings. The close link between the environments E-1, E-3, and E-7 in this instance is indicated by their smaller angles with one another. The environments E-2 and E-6 were similar in this regard. A negative link between these environments, which provide opposing circumstances to separate genotypes, is suggested by the angle of environment E-04 with environments E-2 and E-6 being &gt;90o.  Longer vectors in environments E-4, E-7, and E-8 made it possible to choose between different genotypes for grain yield.</w:t>
      </w:r>
    </w:p>
    <w:p w14:paraId="44D985E2" w14:textId="7B1DEAA3" w:rsidR="00CE0B69" w:rsidRPr="009749D6" w:rsidRDefault="009749D6" w:rsidP="009749D6">
      <w:pPr>
        <w:spacing w:after="0" w:line="360" w:lineRule="auto"/>
        <w:jc w:val="both"/>
        <w:rPr>
          <w:rFonts w:ascii="Times New Roman" w:eastAsia="Times New Roman" w:hAnsi="Times New Roman"/>
          <w:sz w:val="24"/>
          <w:szCs w:val="32"/>
        </w:rPr>
      </w:pPr>
      <w:r w:rsidRPr="009749D6">
        <w:rPr>
          <w:rFonts w:ascii="Times New Roman" w:eastAsia="Times New Roman" w:hAnsi="Times New Roman"/>
          <w:sz w:val="24"/>
          <w:szCs w:val="32"/>
        </w:rPr>
        <w:t xml:space="preserve">The current study discovered conditions that can be used to effectively select people based on attributes in the appropriate places.  Testing genotypes in various situations is important, but identifying the best and optimum genotype is even more important. It is important to note that while identifying the optimum genotype may not be entirely accurate, it can be used as a guide. A genotype with high yield and consistent performance across a range of conditions is preferable. In 2003, Yan and Kang. It implies that a high steady yield may be obtained in test conditions with a </w:t>
      </w:r>
      <w:r>
        <w:rPr>
          <w:rFonts w:ascii="Times New Roman" w:eastAsia="Times New Roman" w:hAnsi="Times New Roman"/>
          <w:sz w:val="24"/>
          <w:szCs w:val="32"/>
        </w:rPr>
        <w:t>certain genotype. Yan et al.</w:t>
      </w:r>
      <w:r w:rsidRPr="009749D6">
        <w:rPr>
          <w:rFonts w:ascii="Times New Roman" w:eastAsia="Times New Roman" w:hAnsi="Times New Roman"/>
          <w:sz w:val="24"/>
          <w:szCs w:val="32"/>
        </w:rPr>
        <w:t>, 2007.</w:t>
      </w:r>
    </w:p>
    <w:p w14:paraId="49AA2A1B" w14:textId="7E682C33" w:rsidR="00CE0B69" w:rsidRPr="00645D8C" w:rsidRDefault="00645D8C" w:rsidP="00CE0B69">
      <w:pPr>
        <w:spacing w:after="0" w:line="360" w:lineRule="auto"/>
        <w:jc w:val="both"/>
        <w:rPr>
          <w:rFonts w:ascii="Times New Roman" w:hAnsi="Times New Roman"/>
          <w:b/>
          <w:sz w:val="24"/>
          <w:szCs w:val="32"/>
        </w:rPr>
      </w:pPr>
      <w:r>
        <w:rPr>
          <w:rFonts w:ascii="Times New Roman" w:hAnsi="Times New Roman"/>
          <w:b/>
          <w:sz w:val="24"/>
          <w:szCs w:val="32"/>
        </w:rPr>
        <w:t>5. CONCLUSION</w:t>
      </w:r>
    </w:p>
    <w:p w14:paraId="748E3BEE" w14:textId="37B56467" w:rsidR="00AD13AC" w:rsidRDefault="00AD13AC" w:rsidP="000F2C31">
      <w:pPr>
        <w:spacing w:after="0" w:line="360" w:lineRule="auto"/>
        <w:ind w:firstLine="720"/>
        <w:jc w:val="both"/>
        <w:rPr>
          <w:rFonts w:ascii="Times New Roman" w:hAnsi="Times New Roman"/>
          <w:spacing w:val="-1"/>
          <w:sz w:val="24"/>
          <w:szCs w:val="24"/>
        </w:rPr>
      </w:pPr>
      <w:r w:rsidRPr="00E95A5D">
        <w:rPr>
          <w:rFonts w:ascii="Times New Roman" w:hAnsi="Times New Roman"/>
          <w:spacing w:val="-1"/>
          <w:sz w:val="24"/>
          <w:szCs w:val="24"/>
        </w:rPr>
        <w:t>In the current study, AUP-3 and AUP-30 stand out as not only among the highest yielding line</w:t>
      </w:r>
      <w:r>
        <w:rPr>
          <w:rFonts w:ascii="Times New Roman" w:hAnsi="Times New Roman"/>
          <w:spacing w:val="-1"/>
          <w:sz w:val="24"/>
          <w:szCs w:val="24"/>
        </w:rPr>
        <w:t>s</w:t>
      </w:r>
      <w:r w:rsidRPr="00E95A5D">
        <w:rPr>
          <w:rFonts w:ascii="Times New Roman" w:hAnsi="Times New Roman"/>
          <w:spacing w:val="-1"/>
          <w:sz w:val="24"/>
          <w:szCs w:val="24"/>
        </w:rPr>
        <w:t xml:space="preserve"> for all the studied traits </w:t>
      </w:r>
      <w:r>
        <w:rPr>
          <w:rFonts w:ascii="Times New Roman" w:hAnsi="Times New Roman"/>
          <w:spacing w:val="-1"/>
          <w:sz w:val="24"/>
          <w:szCs w:val="24"/>
        </w:rPr>
        <w:t xml:space="preserve">but was </w:t>
      </w:r>
      <w:r w:rsidRPr="00E95A5D">
        <w:rPr>
          <w:rFonts w:ascii="Times New Roman" w:hAnsi="Times New Roman"/>
          <w:spacing w:val="-1"/>
          <w:sz w:val="24"/>
          <w:szCs w:val="24"/>
        </w:rPr>
        <w:t xml:space="preserve">also highly stable ones across the environments. These genotypes were identified as desirable genotype for all the studied traits. </w:t>
      </w:r>
    </w:p>
    <w:p w14:paraId="06F5A7E0" w14:textId="77777777" w:rsidR="00BD0E7F" w:rsidRDefault="00BD0E7F" w:rsidP="000F2C31">
      <w:pPr>
        <w:spacing w:after="0" w:line="360" w:lineRule="auto"/>
        <w:ind w:firstLine="720"/>
        <w:jc w:val="both"/>
        <w:rPr>
          <w:rFonts w:ascii="Times New Roman" w:hAnsi="Times New Roman"/>
          <w:spacing w:val="-1"/>
          <w:sz w:val="24"/>
          <w:szCs w:val="24"/>
        </w:rPr>
      </w:pPr>
    </w:p>
    <w:p w14:paraId="2FA99C3B" w14:textId="6277735D" w:rsidR="00267FC7" w:rsidRDefault="00651EF1" w:rsidP="00267FC7">
      <w:pPr>
        <w:spacing w:after="0" w:line="360" w:lineRule="auto"/>
        <w:jc w:val="both"/>
        <w:rPr>
          <w:rFonts w:ascii="Times New Roman" w:hAnsi="Times New Roman"/>
          <w:b/>
          <w:bCs/>
          <w:spacing w:val="-1"/>
          <w:sz w:val="24"/>
          <w:szCs w:val="24"/>
        </w:rPr>
      </w:pPr>
      <w:r w:rsidRPr="00BD0E7F">
        <w:rPr>
          <w:rFonts w:ascii="Times New Roman" w:hAnsi="Times New Roman"/>
          <w:b/>
          <w:bCs/>
          <w:spacing w:val="-1"/>
          <w:sz w:val="24"/>
          <w:szCs w:val="24"/>
        </w:rPr>
        <w:t>Abbreviation</w:t>
      </w:r>
      <w:r w:rsidR="00BD0E7F">
        <w:rPr>
          <w:rFonts w:ascii="Times New Roman" w:hAnsi="Times New Roman"/>
          <w:b/>
          <w:bCs/>
          <w:spacing w:val="-1"/>
          <w:sz w:val="24"/>
          <w:szCs w:val="24"/>
        </w:rPr>
        <w:t xml:space="preserve">: </w:t>
      </w:r>
    </w:p>
    <w:p w14:paraId="42C12C94" w14:textId="469E9D41" w:rsidR="00BD0E7F" w:rsidRDefault="00BD0E7F" w:rsidP="00267FC7">
      <w:pPr>
        <w:spacing w:after="0" w:line="360" w:lineRule="auto"/>
        <w:jc w:val="both"/>
        <w:rPr>
          <w:rFonts w:ascii="Times New Roman" w:hAnsi="Times New Roman" w:cs="Times New Roman"/>
          <w:bCs/>
          <w:sz w:val="24"/>
          <w:szCs w:val="24"/>
        </w:rPr>
      </w:pPr>
      <w:r w:rsidRPr="00BD0E7F">
        <w:rPr>
          <w:rFonts w:ascii="Times New Roman" w:hAnsi="Times New Roman" w:cs="Times New Roman"/>
          <w:b/>
          <w:sz w:val="24"/>
          <w:szCs w:val="24"/>
        </w:rPr>
        <w:t>Author Contributions:</w:t>
      </w:r>
      <w:r>
        <w:rPr>
          <w:rFonts w:ascii="Times New Roman" w:hAnsi="Times New Roman" w:cs="Times New Roman"/>
          <w:b/>
          <w:sz w:val="24"/>
          <w:szCs w:val="24"/>
        </w:rPr>
        <w:t xml:space="preserve"> </w:t>
      </w:r>
      <w:r>
        <w:rPr>
          <w:rFonts w:ascii="Times New Roman" w:hAnsi="Times New Roman" w:cs="Times New Roman"/>
          <w:bCs/>
          <w:sz w:val="24"/>
          <w:szCs w:val="24"/>
        </w:rPr>
        <w:t>Aziz Ur Rehman</w:t>
      </w:r>
      <w:r w:rsidR="00D32ACB">
        <w:rPr>
          <w:rFonts w:ascii="Times New Roman" w:hAnsi="Times New Roman" w:cs="Times New Roman"/>
          <w:bCs/>
          <w:sz w:val="24"/>
          <w:szCs w:val="24"/>
        </w:rPr>
        <w:t xml:space="preserve">; </w:t>
      </w:r>
      <w:r>
        <w:rPr>
          <w:rFonts w:ascii="Times New Roman" w:hAnsi="Times New Roman" w:cs="Times New Roman"/>
          <w:bCs/>
          <w:sz w:val="24"/>
          <w:szCs w:val="24"/>
        </w:rPr>
        <w:t xml:space="preserve">Main author, perform </w:t>
      </w:r>
      <w:r w:rsidR="00651EF1">
        <w:rPr>
          <w:rFonts w:ascii="Times New Roman" w:hAnsi="Times New Roman" w:cs="Times New Roman"/>
          <w:bCs/>
          <w:sz w:val="24"/>
          <w:szCs w:val="24"/>
        </w:rPr>
        <w:t>research</w:t>
      </w:r>
      <w:r>
        <w:rPr>
          <w:rFonts w:ascii="Times New Roman" w:hAnsi="Times New Roman" w:cs="Times New Roman"/>
          <w:bCs/>
          <w:sz w:val="24"/>
          <w:szCs w:val="24"/>
        </w:rPr>
        <w:t xml:space="preserve">, </w:t>
      </w:r>
      <w:r w:rsidR="00651EF1">
        <w:rPr>
          <w:rFonts w:ascii="Times New Roman" w:hAnsi="Times New Roman" w:cs="Times New Roman"/>
          <w:bCs/>
          <w:sz w:val="24"/>
          <w:szCs w:val="24"/>
        </w:rPr>
        <w:t xml:space="preserve">data collection, </w:t>
      </w:r>
      <w:r w:rsidR="00D32ACB">
        <w:rPr>
          <w:rFonts w:ascii="Times New Roman" w:hAnsi="Times New Roman" w:cs="Times New Roman"/>
          <w:bCs/>
          <w:sz w:val="24"/>
          <w:szCs w:val="24"/>
        </w:rPr>
        <w:t xml:space="preserve">data </w:t>
      </w:r>
      <w:r w:rsidR="00651EF1">
        <w:rPr>
          <w:rFonts w:ascii="Times New Roman" w:hAnsi="Times New Roman" w:cs="Times New Roman"/>
          <w:bCs/>
          <w:sz w:val="24"/>
          <w:szCs w:val="24"/>
        </w:rPr>
        <w:t>analys</w:t>
      </w:r>
      <w:r w:rsidR="00D32ACB">
        <w:rPr>
          <w:rFonts w:ascii="Times New Roman" w:hAnsi="Times New Roman" w:cs="Times New Roman"/>
          <w:bCs/>
          <w:sz w:val="24"/>
          <w:szCs w:val="24"/>
        </w:rPr>
        <w:t>is</w:t>
      </w:r>
      <w:r w:rsidR="00842F85">
        <w:rPr>
          <w:rFonts w:ascii="Times New Roman" w:hAnsi="Times New Roman" w:cs="Times New Roman"/>
          <w:bCs/>
          <w:sz w:val="24"/>
          <w:szCs w:val="24"/>
        </w:rPr>
        <w:t xml:space="preserve"> and writeup.</w:t>
      </w:r>
    </w:p>
    <w:p w14:paraId="22875255" w14:textId="2F555093" w:rsidR="00842F85" w:rsidRDefault="00842F85" w:rsidP="00267FC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Faiz Ur Rehman; Help in data collection, data analysis, writeup and presentation.</w:t>
      </w:r>
    </w:p>
    <w:p w14:paraId="3EA78AC8" w14:textId="0C4C4619" w:rsidR="00651EF1" w:rsidRDefault="00651EF1" w:rsidP="00267FC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Syed Mehr Ali Shah; Design research, </w:t>
      </w:r>
      <w:r w:rsidR="00D32ACB">
        <w:rPr>
          <w:rFonts w:ascii="Times New Roman" w:hAnsi="Times New Roman" w:cs="Times New Roman"/>
          <w:bCs/>
          <w:sz w:val="24"/>
          <w:szCs w:val="24"/>
        </w:rPr>
        <w:t>proof reading of manuscript</w:t>
      </w:r>
      <w:r>
        <w:rPr>
          <w:rFonts w:ascii="Times New Roman" w:hAnsi="Times New Roman" w:cs="Times New Roman"/>
          <w:bCs/>
          <w:sz w:val="24"/>
          <w:szCs w:val="24"/>
        </w:rPr>
        <w:t>.</w:t>
      </w:r>
    </w:p>
    <w:p w14:paraId="0EB33CF0" w14:textId="2A7B600B" w:rsidR="00651EF1" w:rsidRDefault="00651EF1" w:rsidP="00267FC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Muhammad Ali Shah and Abdul Waheed; Help in data collection</w:t>
      </w:r>
      <w:r w:rsidR="008E59A7">
        <w:rPr>
          <w:rFonts w:ascii="Times New Roman" w:hAnsi="Times New Roman" w:cs="Times New Roman"/>
          <w:bCs/>
          <w:sz w:val="24"/>
          <w:szCs w:val="24"/>
        </w:rPr>
        <w:t xml:space="preserve"> and data organizing</w:t>
      </w:r>
      <w:r>
        <w:rPr>
          <w:rFonts w:ascii="Times New Roman" w:hAnsi="Times New Roman" w:cs="Times New Roman"/>
          <w:bCs/>
          <w:sz w:val="24"/>
          <w:szCs w:val="24"/>
        </w:rPr>
        <w:t xml:space="preserve">. </w:t>
      </w:r>
    </w:p>
    <w:p w14:paraId="2F12370E" w14:textId="715EA8B8" w:rsidR="00651EF1" w:rsidRDefault="00651EF1" w:rsidP="00267FC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Roohul Amin; </w:t>
      </w:r>
      <w:r w:rsidR="00D32ACB">
        <w:rPr>
          <w:rFonts w:ascii="Times New Roman" w:hAnsi="Times New Roman" w:cs="Times New Roman"/>
          <w:bCs/>
          <w:sz w:val="24"/>
          <w:szCs w:val="24"/>
        </w:rPr>
        <w:t xml:space="preserve">Help in research management. </w:t>
      </w:r>
    </w:p>
    <w:p w14:paraId="3CC9C397" w14:textId="191C17CD" w:rsidR="00D32ACB" w:rsidRPr="00651EF1" w:rsidRDefault="00D32ACB" w:rsidP="00267FC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Syed Majid Rasheed; Corresponding author.</w:t>
      </w:r>
    </w:p>
    <w:p w14:paraId="70AF5B65" w14:textId="0F3F6CAA" w:rsidR="00BD0E7F" w:rsidRPr="00DF0AF6" w:rsidRDefault="00BD0E7F" w:rsidP="00267FC7">
      <w:pPr>
        <w:spacing w:after="0" w:line="360" w:lineRule="auto"/>
        <w:jc w:val="both"/>
        <w:rPr>
          <w:rFonts w:ascii="Times New Roman" w:hAnsi="Times New Roman" w:cs="Times New Roman"/>
          <w:bCs/>
          <w:spacing w:val="-1"/>
          <w:sz w:val="24"/>
          <w:szCs w:val="24"/>
        </w:rPr>
      </w:pPr>
      <w:r w:rsidRPr="00BD0E7F">
        <w:rPr>
          <w:rFonts w:ascii="Times New Roman" w:hAnsi="Times New Roman" w:cs="Times New Roman"/>
          <w:b/>
          <w:sz w:val="24"/>
          <w:szCs w:val="24"/>
        </w:rPr>
        <w:lastRenderedPageBreak/>
        <w:t>Funding:</w:t>
      </w:r>
      <w:r w:rsidR="00DF0AF6">
        <w:rPr>
          <w:rFonts w:ascii="Times New Roman" w:hAnsi="Times New Roman" w:cs="Times New Roman"/>
          <w:bCs/>
          <w:sz w:val="24"/>
          <w:szCs w:val="24"/>
        </w:rPr>
        <w:t xml:space="preserve"> </w:t>
      </w:r>
      <w:r w:rsidR="00DF0AF6" w:rsidRPr="00DF0AF6">
        <w:rPr>
          <w:rFonts w:ascii="Times New Roman" w:hAnsi="Times New Roman" w:cs="Times New Roman"/>
          <w:sz w:val="24"/>
          <w:szCs w:val="24"/>
        </w:rPr>
        <w:t>Research work was supported by</w:t>
      </w:r>
      <w:r w:rsidR="00DF0AF6">
        <w:rPr>
          <w:rFonts w:ascii="Times New Roman" w:hAnsi="Times New Roman" w:cs="Times New Roman"/>
          <w:sz w:val="24"/>
          <w:szCs w:val="24"/>
        </w:rPr>
        <w:t xml:space="preserve"> Department of Plant Breeding and Genetics, The University of Agriculture, Peshawar, Pakistan.</w:t>
      </w:r>
    </w:p>
    <w:p w14:paraId="42598C3B" w14:textId="0F062600" w:rsidR="006122BF" w:rsidRPr="00651EF1" w:rsidRDefault="00BD0E7F" w:rsidP="000F2C31">
      <w:pPr>
        <w:spacing w:after="0" w:line="360" w:lineRule="auto"/>
        <w:ind w:left="720" w:hanging="720"/>
        <w:jc w:val="both"/>
        <w:rPr>
          <w:rFonts w:ascii="Times New Roman" w:hAnsi="Times New Roman" w:cs="Times New Roman"/>
          <w:bCs/>
          <w:sz w:val="24"/>
          <w:szCs w:val="24"/>
        </w:rPr>
      </w:pPr>
      <w:r w:rsidRPr="00BD0E7F">
        <w:rPr>
          <w:rFonts w:ascii="Times New Roman" w:hAnsi="Times New Roman" w:cs="Times New Roman"/>
          <w:b/>
          <w:sz w:val="24"/>
          <w:szCs w:val="24"/>
        </w:rPr>
        <w:t>Conflicts of Interest:</w:t>
      </w:r>
      <w:r w:rsidR="00651EF1">
        <w:rPr>
          <w:rFonts w:ascii="Times New Roman" w:hAnsi="Times New Roman" w:cs="Times New Roman"/>
          <w:b/>
          <w:sz w:val="24"/>
          <w:szCs w:val="24"/>
        </w:rPr>
        <w:t xml:space="preserve"> </w:t>
      </w:r>
      <w:r w:rsidR="00651EF1" w:rsidRPr="00651EF1">
        <w:rPr>
          <w:rFonts w:ascii="Times New Roman" w:hAnsi="Times New Roman" w:cs="Times New Roman"/>
          <w:sz w:val="24"/>
          <w:szCs w:val="24"/>
        </w:rPr>
        <w:t>The authors declared no conflict of interest.</w:t>
      </w:r>
    </w:p>
    <w:p w14:paraId="545FAE56" w14:textId="4DF644CD" w:rsidR="00952EC6" w:rsidRPr="005238A5" w:rsidRDefault="00952EC6" w:rsidP="00F96E5E">
      <w:pPr>
        <w:spacing w:after="0" w:line="360" w:lineRule="auto"/>
        <w:jc w:val="both"/>
        <w:rPr>
          <w:rFonts w:ascii="Times New Roman" w:hAnsi="Times New Roman" w:cs="Times New Roman"/>
          <w:b/>
          <w:bCs/>
          <w:sz w:val="24"/>
          <w:szCs w:val="24"/>
        </w:rPr>
      </w:pPr>
    </w:p>
    <w:p w14:paraId="18753CFB" w14:textId="77D9569F" w:rsidR="003065FA" w:rsidRPr="000B0A90" w:rsidRDefault="00952EC6" w:rsidP="00133AD4">
      <w:pPr>
        <w:rPr>
          <w:rFonts w:ascii="Times New Roman" w:hAnsi="Times New Roman"/>
          <w:b/>
          <w:color w:val="FF0000"/>
          <w:sz w:val="24"/>
          <w:szCs w:val="24"/>
        </w:rPr>
      </w:pPr>
      <w:r w:rsidRPr="000B0A90">
        <w:rPr>
          <w:rFonts w:ascii="Times New Roman" w:hAnsi="Times New Roman" w:cs="Times New Roman"/>
          <w:color w:val="FF0000"/>
          <w:sz w:val="24"/>
          <w:szCs w:val="24"/>
        </w:rPr>
        <w:fldChar w:fldCharType="begin"/>
      </w:r>
      <w:r w:rsidRPr="000B0A90">
        <w:rPr>
          <w:rFonts w:ascii="Times New Roman" w:hAnsi="Times New Roman" w:cs="Times New Roman"/>
          <w:color w:val="FF0000"/>
          <w:sz w:val="24"/>
          <w:szCs w:val="24"/>
        </w:rPr>
        <w:instrText xml:space="preserve"> ADDIN EN.REFLIST </w:instrText>
      </w:r>
      <w:r w:rsidRPr="000B0A90">
        <w:rPr>
          <w:rFonts w:ascii="Times New Roman" w:hAnsi="Times New Roman" w:cs="Times New Roman"/>
          <w:color w:val="FF0000"/>
          <w:sz w:val="24"/>
          <w:szCs w:val="24"/>
        </w:rPr>
        <w:fldChar w:fldCharType="end"/>
      </w:r>
      <w:r w:rsidR="003065FA" w:rsidRPr="000B0A90">
        <w:rPr>
          <w:rFonts w:ascii="Times New Roman" w:hAnsi="Times New Roman"/>
          <w:b/>
          <w:color w:val="FF0000"/>
          <w:sz w:val="24"/>
          <w:szCs w:val="24"/>
        </w:rPr>
        <w:t xml:space="preserve"> References</w:t>
      </w:r>
    </w:p>
    <w:p w14:paraId="3D1BF972" w14:textId="35111243" w:rsidR="009963BA" w:rsidRPr="000B0A90" w:rsidRDefault="003065FA" w:rsidP="003B0CB2">
      <w:pPr>
        <w:spacing w:after="0" w:line="360" w:lineRule="auto"/>
        <w:jc w:val="both"/>
        <w:rPr>
          <w:rFonts w:ascii="Times New Roman" w:hAnsi="Times New Roman" w:cs="Times New Roman"/>
          <w:color w:val="FF0000"/>
          <w:sz w:val="24"/>
          <w:szCs w:val="24"/>
        </w:rPr>
      </w:pPr>
      <w:r w:rsidRPr="000B0A90">
        <w:rPr>
          <w:rFonts w:ascii="Times New Roman" w:hAnsi="Times New Roman"/>
          <w:color w:val="FF0000"/>
          <w:sz w:val="24"/>
          <w:szCs w:val="24"/>
        </w:rPr>
        <w:t>SAS Institute Inc. 2009. SAS/STAT ® 9.2 User’s Guide, Second Edition. Copyright © 2009, SAS Inst. Inc., Cary, NC, USA.  https:// support. sas.com/ documentation/ cdl/en/statug/ 63033/HTML/default/viewer.htm).</w:t>
      </w:r>
    </w:p>
    <w:p w14:paraId="506C9593" w14:textId="77777777" w:rsidR="009963BA" w:rsidRDefault="009963BA" w:rsidP="003B0CB2">
      <w:pPr>
        <w:spacing w:after="0" w:line="360" w:lineRule="auto"/>
        <w:jc w:val="both"/>
        <w:rPr>
          <w:rFonts w:ascii="Times New Roman" w:hAnsi="Times New Roman" w:cs="Times New Roman"/>
          <w:sz w:val="24"/>
          <w:szCs w:val="24"/>
        </w:rPr>
      </w:pPr>
    </w:p>
    <w:p w14:paraId="06D75B76" w14:textId="503FE5C9" w:rsidR="00F96E5E" w:rsidRDefault="00052FCE" w:rsidP="003B0CB2">
      <w:pPr>
        <w:spacing w:after="0" w:line="360" w:lineRule="auto"/>
        <w:jc w:val="both"/>
        <w:rPr>
          <w:rFonts w:ascii="Times New Roman" w:hAnsi="Times New Roman" w:cs="Times New Roman"/>
          <w:sz w:val="24"/>
          <w:szCs w:val="24"/>
        </w:rPr>
      </w:pPr>
      <w:r w:rsidRPr="005238A5">
        <w:rPr>
          <w:rFonts w:ascii="Times New Roman" w:hAnsi="Times New Roman" w:cs="Times New Roman"/>
          <w:b/>
          <w:bCs/>
          <w:sz w:val="24"/>
          <w:szCs w:val="24"/>
        </w:rPr>
        <w:t>REFERENCES</w:t>
      </w:r>
    </w:p>
    <w:p w14:paraId="353006BF" w14:textId="064C5EBA"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Akter, A., Hasan, M. J., Kulsum, M., Rahman, M., Paul, A., Lipi, L., Akter, S. 2015. Genotype× environment interaction and yield stability analysis in hybrid rice </w:t>
      </w:r>
      <w:r w:rsidRPr="00476DB3">
        <w:rPr>
          <w:rFonts w:ascii="Times New Roman" w:hAnsi="Times New Roman" w:cs="Times New Roman"/>
          <w:i/>
          <w:iCs/>
          <w:noProof/>
          <w:sz w:val="24"/>
          <w:szCs w:val="24"/>
        </w:rPr>
        <w:t>(Oryza sativa L.)</w:t>
      </w:r>
      <w:r w:rsidRPr="00052FCE">
        <w:rPr>
          <w:rFonts w:ascii="Times New Roman" w:hAnsi="Times New Roman" w:cs="Times New Roman"/>
          <w:noProof/>
          <w:sz w:val="24"/>
          <w:szCs w:val="24"/>
        </w:rPr>
        <w:t xml:space="preserve"> by AMMI biplot.</w:t>
      </w:r>
      <w:r w:rsidRPr="003D76B7">
        <w:rPr>
          <w:rFonts w:ascii="Times New Roman" w:hAnsi="Times New Roman" w:cs="Times New Roman"/>
          <w:noProof/>
          <w:sz w:val="24"/>
          <w:szCs w:val="24"/>
        </w:rPr>
        <w:t xml:space="preserve"> Bangladesh Rice Journal, 19(2)</w:t>
      </w:r>
      <w:r w:rsidR="003D76B7">
        <w:rPr>
          <w:rFonts w:ascii="Times New Roman" w:hAnsi="Times New Roman" w:cs="Times New Roman"/>
          <w:noProof/>
          <w:sz w:val="24"/>
          <w:szCs w:val="24"/>
        </w:rPr>
        <w:t>:</w:t>
      </w:r>
      <w:r w:rsidRPr="00052FCE">
        <w:rPr>
          <w:rFonts w:ascii="Times New Roman" w:hAnsi="Times New Roman" w:cs="Times New Roman"/>
          <w:noProof/>
          <w:sz w:val="24"/>
          <w:szCs w:val="24"/>
        </w:rPr>
        <w:t xml:space="preserve"> 83-90. </w:t>
      </w:r>
    </w:p>
    <w:p w14:paraId="0E7FAFFF" w14:textId="4E274949"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Akter, A., Jamil, H., Umma, K., Islam, M., Hossain, K., Mamunur, R. 2014. AMMI biplot analysis for stability of grain yield in hybrid rice </w:t>
      </w:r>
      <w:r w:rsidRPr="00476DB3">
        <w:rPr>
          <w:rFonts w:ascii="Times New Roman" w:hAnsi="Times New Roman" w:cs="Times New Roman"/>
          <w:i/>
          <w:iCs/>
          <w:noProof/>
          <w:sz w:val="24"/>
          <w:szCs w:val="24"/>
        </w:rPr>
        <w:t>(Oryza sativa L.)</w:t>
      </w:r>
      <w:r w:rsidRPr="00052FCE">
        <w:rPr>
          <w:rFonts w:ascii="Times New Roman" w:hAnsi="Times New Roman" w:cs="Times New Roman"/>
          <w:noProof/>
          <w:sz w:val="24"/>
          <w:szCs w:val="24"/>
        </w:rPr>
        <w:t>.</w:t>
      </w:r>
      <w:r w:rsidRPr="00D565EA">
        <w:rPr>
          <w:rFonts w:ascii="Times New Roman" w:hAnsi="Times New Roman" w:cs="Times New Roman"/>
          <w:iCs/>
          <w:noProof/>
          <w:sz w:val="24"/>
          <w:szCs w:val="24"/>
        </w:rPr>
        <w:t xml:space="preserve"> J. Rice Res, 2</w:t>
      </w:r>
      <w:r w:rsidRPr="00052FCE">
        <w:rPr>
          <w:rFonts w:ascii="Times New Roman" w:hAnsi="Times New Roman" w:cs="Times New Roman"/>
          <w:noProof/>
          <w:sz w:val="24"/>
          <w:szCs w:val="24"/>
        </w:rPr>
        <w:t>(2)</w:t>
      </w:r>
      <w:r w:rsidR="00D565EA">
        <w:rPr>
          <w:rFonts w:ascii="Times New Roman" w:hAnsi="Times New Roman" w:cs="Times New Roman"/>
          <w:noProof/>
          <w:sz w:val="24"/>
          <w:szCs w:val="24"/>
        </w:rPr>
        <w:t>:</w:t>
      </w:r>
      <w:r w:rsidRPr="00052FCE">
        <w:rPr>
          <w:rFonts w:ascii="Times New Roman" w:hAnsi="Times New Roman" w:cs="Times New Roman"/>
          <w:noProof/>
          <w:sz w:val="24"/>
          <w:szCs w:val="24"/>
        </w:rPr>
        <w:t xml:space="preserve"> 126. </w:t>
      </w:r>
    </w:p>
    <w:p w14:paraId="538F7E9C" w14:textId="19B60469"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Dewi, A. K., Chozin, M. A., Triwidodo, H., Aswidinnoor, H. 2014. Genotype× environment interaction, and stability analysis in lowland rice promising genotypes.</w:t>
      </w:r>
      <w:r w:rsidRPr="00B672A6">
        <w:rPr>
          <w:rFonts w:ascii="Times New Roman" w:hAnsi="Times New Roman" w:cs="Times New Roman"/>
          <w:iCs/>
          <w:noProof/>
          <w:sz w:val="24"/>
          <w:szCs w:val="24"/>
        </w:rPr>
        <w:t xml:space="preserve"> International Journal of Agronomy and Agricultural Research, 5</w:t>
      </w:r>
      <w:r w:rsidRPr="00052FCE">
        <w:rPr>
          <w:rFonts w:ascii="Times New Roman" w:hAnsi="Times New Roman" w:cs="Times New Roman"/>
          <w:noProof/>
          <w:sz w:val="24"/>
          <w:szCs w:val="24"/>
        </w:rPr>
        <w:t>(5)</w:t>
      </w:r>
      <w:r w:rsidR="00B672A6">
        <w:rPr>
          <w:rFonts w:ascii="Times New Roman" w:hAnsi="Times New Roman" w:cs="Times New Roman"/>
          <w:noProof/>
          <w:sz w:val="24"/>
          <w:szCs w:val="24"/>
        </w:rPr>
        <w:t>:</w:t>
      </w:r>
      <w:r w:rsidRPr="00052FCE">
        <w:rPr>
          <w:rFonts w:ascii="Times New Roman" w:hAnsi="Times New Roman" w:cs="Times New Roman"/>
          <w:noProof/>
          <w:sz w:val="24"/>
          <w:szCs w:val="24"/>
        </w:rPr>
        <w:t xml:space="preserve"> 74-84. </w:t>
      </w:r>
    </w:p>
    <w:p w14:paraId="42F9109F" w14:textId="032E0BB4"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Farshadfar, E., Mohammadi, R., Aghaee, M., Vaisi, Z. 2012. GGE biplot analysis of genotype x environment interaction in wheat-barley disomic addition lines.</w:t>
      </w:r>
      <w:r w:rsidRPr="00965BCF">
        <w:rPr>
          <w:rFonts w:ascii="Times New Roman" w:hAnsi="Times New Roman" w:cs="Times New Roman"/>
          <w:iCs/>
          <w:noProof/>
          <w:sz w:val="24"/>
          <w:szCs w:val="24"/>
        </w:rPr>
        <w:t xml:space="preserve"> Australian Journal of Crop Science, 6</w:t>
      </w:r>
      <w:r w:rsidRPr="00052FCE">
        <w:rPr>
          <w:rFonts w:ascii="Times New Roman" w:hAnsi="Times New Roman" w:cs="Times New Roman"/>
          <w:noProof/>
          <w:sz w:val="24"/>
          <w:szCs w:val="24"/>
        </w:rPr>
        <w:t>(6)</w:t>
      </w:r>
      <w:r w:rsidR="00965BCF">
        <w:rPr>
          <w:rFonts w:ascii="Times New Roman" w:hAnsi="Times New Roman" w:cs="Times New Roman"/>
          <w:noProof/>
          <w:sz w:val="24"/>
          <w:szCs w:val="24"/>
        </w:rPr>
        <w:t>:</w:t>
      </w:r>
      <w:r w:rsidRPr="00052FCE">
        <w:rPr>
          <w:rFonts w:ascii="Times New Roman" w:hAnsi="Times New Roman" w:cs="Times New Roman"/>
          <w:noProof/>
          <w:sz w:val="24"/>
          <w:szCs w:val="24"/>
        </w:rPr>
        <w:t xml:space="preserve"> 1074-1079. </w:t>
      </w:r>
    </w:p>
    <w:p w14:paraId="67FF7774" w14:textId="165E40B5"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Farshadfar, E., Sadeghi, M. 2014. GGE biplot analysis of genotype× environment interaction in wheat-agropyron disomic addition lines.</w:t>
      </w:r>
      <w:r w:rsidRPr="009D754A">
        <w:rPr>
          <w:rFonts w:ascii="Times New Roman" w:hAnsi="Times New Roman" w:cs="Times New Roman"/>
          <w:iCs/>
          <w:noProof/>
          <w:sz w:val="24"/>
          <w:szCs w:val="24"/>
        </w:rPr>
        <w:t xml:space="preserve"> Agric. commun, 2</w:t>
      </w:r>
      <w:r w:rsidRPr="00052FCE">
        <w:rPr>
          <w:rFonts w:ascii="Times New Roman" w:hAnsi="Times New Roman" w:cs="Times New Roman"/>
          <w:noProof/>
          <w:sz w:val="24"/>
          <w:szCs w:val="24"/>
        </w:rPr>
        <w:t>(3)</w:t>
      </w:r>
      <w:r w:rsidR="009D754A">
        <w:rPr>
          <w:rFonts w:ascii="Times New Roman" w:hAnsi="Times New Roman" w:cs="Times New Roman"/>
          <w:noProof/>
          <w:sz w:val="24"/>
          <w:szCs w:val="24"/>
        </w:rPr>
        <w:t>:</w:t>
      </w:r>
      <w:r w:rsidRPr="00052FCE">
        <w:rPr>
          <w:rFonts w:ascii="Times New Roman" w:hAnsi="Times New Roman" w:cs="Times New Roman"/>
          <w:noProof/>
          <w:sz w:val="24"/>
          <w:szCs w:val="24"/>
        </w:rPr>
        <w:t xml:space="preserve"> 1-7. </w:t>
      </w:r>
    </w:p>
    <w:p w14:paraId="4E969939" w14:textId="3D076ADB"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Flores, F., Moreno, M., Cubero, J. 1998. A comparison of univariate and multivariate methods to analyze G× E interaction.</w:t>
      </w:r>
      <w:r w:rsidRPr="009D754A">
        <w:rPr>
          <w:rFonts w:ascii="Times New Roman" w:hAnsi="Times New Roman" w:cs="Times New Roman"/>
          <w:iCs/>
          <w:noProof/>
          <w:sz w:val="24"/>
          <w:szCs w:val="24"/>
        </w:rPr>
        <w:t xml:space="preserve"> Field crops research, 56</w:t>
      </w:r>
      <w:r w:rsidRPr="00052FCE">
        <w:rPr>
          <w:rFonts w:ascii="Times New Roman" w:hAnsi="Times New Roman" w:cs="Times New Roman"/>
          <w:noProof/>
          <w:sz w:val="24"/>
          <w:szCs w:val="24"/>
        </w:rPr>
        <w:t>(3)</w:t>
      </w:r>
      <w:r w:rsidR="009D754A">
        <w:rPr>
          <w:rFonts w:ascii="Times New Roman" w:hAnsi="Times New Roman" w:cs="Times New Roman"/>
          <w:noProof/>
          <w:sz w:val="24"/>
          <w:szCs w:val="24"/>
        </w:rPr>
        <w:t>:</w:t>
      </w:r>
      <w:r w:rsidRPr="00052FCE">
        <w:rPr>
          <w:rFonts w:ascii="Times New Roman" w:hAnsi="Times New Roman" w:cs="Times New Roman"/>
          <w:noProof/>
          <w:sz w:val="24"/>
          <w:szCs w:val="24"/>
        </w:rPr>
        <w:t xml:space="preserve"> 271-286. </w:t>
      </w:r>
    </w:p>
    <w:p w14:paraId="0280F1C2" w14:textId="02DCE6F9"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Gauch Jr, H. G. (2006). Statistical analysis of yield trials by AMMI and GGE.</w:t>
      </w:r>
      <w:r w:rsidRPr="00332FC0">
        <w:rPr>
          <w:rFonts w:ascii="Times New Roman" w:hAnsi="Times New Roman" w:cs="Times New Roman"/>
          <w:iCs/>
          <w:noProof/>
          <w:sz w:val="24"/>
          <w:szCs w:val="24"/>
        </w:rPr>
        <w:t xml:space="preserve"> Crop science, 46</w:t>
      </w:r>
      <w:r w:rsidRPr="00052FCE">
        <w:rPr>
          <w:rFonts w:ascii="Times New Roman" w:hAnsi="Times New Roman" w:cs="Times New Roman"/>
          <w:noProof/>
          <w:sz w:val="24"/>
          <w:szCs w:val="24"/>
        </w:rPr>
        <w:t>(4)</w:t>
      </w:r>
      <w:r w:rsidR="00332FC0">
        <w:rPr>
          <w:rFonts w:ascii="Times New Roman" w:hAnsi="Times New Roman" w:cs="Times New Roman"/>
          <w:noProof/>
          <w:sz w:val="24"/>
          <w:szCs w:val="24"/>
        </w:rPr>
        <w:t xml:space="preserve">: </w:t>
      </w:r>
      <w:r w:rsidRPr="00052FCE">
        <w:rPr>
          <w:rFonts w:ascii="Times New Roman" w:hAnsi="Times New Roman" w:cs="Times New Roman"/>
          <w:noProof/>
          <w:sz w:val="24"/>
          <w:szCs w:val="24"/>
        </w:rPr>
        <w:t xml:space="preserve">1488-1500. </w:t>
      </w:r>
    </w:p>
    <w:p w14:paraId="27C74EFC" w14:textId="2D6B2A3D"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Haradari, C., Hittalmani, S., Kahani, F. 2017. Genotype× environment interaction and stability analysis of yield traits among early generation-pyramid progeny families (EG-PPFs) in rice (Oryza sativa L.).</w:t>
      </w:r>
      <w:r w:rsidRPr="00DC5AE1">
        <w:rPr>
          <w:rFonts w:ascii="Times New Roman" w:hAnsi="Times New Roman" w:cs="Times New Roman"/>
          <w:iCs/>
          <w:noProof/>
          <w:sz w:val="24"/>
          <w:szCs w:val="24"/>
        </w:rPr>
        <w:t xml:space="preserve"> SABRAO Journal of Breeding and Genetics, 49</w:t>
      </w:r>
      <w:r w:rsidRPr="00052FCE">
        <w:rPr>
          <w:rFonts w:ascii="Times New Roman" w:hAnsi="Times New Roman" w:cs="Times New Roman"/>
          <w:noProof/>
          <w:sz w:val="24"/>
          <w:szCs w:val="24"/>
        </w:rPr>
        <w:t>(1)</w:t>
      </w:r>
      <w:r w:rsidR="00DC5AE1">
        <w:rPr>
          <w:rFonts w:ascii="Times New Roman" w:hAnsi="Times New Roman" w:cs="Times New Roman"/>
          <w:noProof/>
          <w:sz w:val="24"/>
          <w:szCs w:val="24"/>
        </w:rPr>
        <w:t>:</w:t>
      </w:r>
      <w:r w:rsidRPr="00052FCE">
        <w:rPr>
          <w:rFonts w:ascii="Times New Roman" w:hAnsi="Times New Roman" w:cs="Times New Roman"/>
          <w:noProof/>
          <w:sz w:val="24"/>
          <w:szCs w:val="24"/>
        </w:rPr>
        <w:t xml:space="preserve"> 44-57. </w:t>
      </w:r>
    </w:p>
    <w:p w14:paraId="242DD32C" w14:textId="770A92BB"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Jambormias, E., Riry, J. 2008. Application of GGE biplot for stability and adaptation evaluation of genotypes with multi environment trials data.</w:t>
      </w:r>
      <w:r w:rsidRPr="00414BA8">
        <w:rPr>
          <w:rFonts w:ascii="Times New Roman" w:hAnsi="Times New Roman" w:cs="Times New Roman"/>
          <w:iCs/>
          <w:noProof/>
          <w:sz w:val="24"/>
          <w:szCs w:val="24"/>
        </w:rPr>
        <w:t xml:space="preserve"> Jurnal Budidaya Pertanian, 4</w:t>
      </w:r>
      <w:r w:rsidRPr="00052FCE">
        <w:rPr>
          <w:rFonts w:ascii="Times New Roman" w:hAnsi="Times New Roman" w:cs="Times New Roman"/>
          <w:noProof/>
          <w:sz w:val="24"/>
          <w:szCs w:val="24"/>
        </w:rPr>
        <w:t>(2)</w:t>
      </w:r>
      <w:r w:rsidR="00414BA8">
        <w:rPr>
          <w:rFonts w:ascii="Times New Roman" w:hAnsi="Times New Roman" w:cs="Times New Roman"/>
          <w:noProof/>
          <w:sz w:val="24"/>
          <w:szCs w:val="24"/>
        </w:rPr>
        <w:t>:</w:t>
      </w:r>
      <w:r w:rsidRPr="00052FCE">
        <w:rPr>
          <w:rFonts w:ascii="Times New Roman" w:hAnsi="Times New Roman" w:cs="Times New Roman"/>
          <w:noProof/>
          <w:sz w:val="24"/>
          <w:szCs w:val="24"/>
        </w:rPr>
        <w:t xml:space="preserve"> 84-93. </w:t>
      </w:r>
    </w:p>
    <w:p w14:paraId="0D0AFD41" w14:textId="5BBF897D"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KAYA, Y., Palta, C., Taner, S. 2002. Additive main effects and multiplicative interactions analysis of yield performances in bread wheat genotypes across environments. </w:t>
      </w:r>
      <w:r w:rsidRPr="00414BA8">
        <w:rPr>
          <w:rFonts w:ascii="Times New Roman" w:hAnsi="Times New Roman" w:cs="Times New Roman"/>
          <w:iCs/>
          <w:noProof/>
          <w:sz w:val="24"/>
          <w:szCs w:val="24"/>
        </w:rPr>
        <w:t>Turkish Journal of Agriculture and Forestry, 26</w:t>
      </w:r>
      <w:r w:rsidRPr="00052FCE">
        <w:rPr>
          <w:rFonts w:ascii="Times New Roman" w:hAnsi="Times New Roman" w:cs="Times New Roman"/>
          <w:noProof/>
          <w:sz w:val="24"/>
          <w:szCs w:val="24"/>
        </w:rPr>
        <w:t>(5)</w:t>
      </w:r>
      <w:r w:rsidR="00414BA8">
        <w:rPr>
          <w:rFonts w:ascii="Times New Roman" w:hAnsi="Times New Roman" w:cs="Times New Roman"/>
          <w:noProof/>
          <w:sz w:val="24"/>
          <w:szCs w:val="24"/>
        </w:rPr>
        <w:t xml:space="preserve">: </w:t>
      </w:r>
      <w:r w:rsidRPr="00052FCE">
        <w:rPr>
          <w:rFonts w:ascii="Times New Roman" w:hAnsi="Times New Roman" w:cs="Times New Roman"/>
          <w:noProof/>
          <w:sz w:val="24"/>
          <w:szCs w:val="24"/>
        </w:rPr>
        <w:t xml:space="preserve">275-279. </w:t>
      </w:r>
    </w:p>
    <w:p w14:paraId="79A257EA" w14:textId="27642800"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Khatun, H., Islam, R., Anisuzzaman, M., Ahmed, H. U., Haque, M. 2015. GGE biplot analysis of genotype x environment interaction in rice </w:t>
      </w:r>
      <w:r w:rsidRPr="00476DB3">
        <w:rPr>
          <w:rFonts w:ascii="Times New Roman" w:hAnsi="Times New Roman" w:cs="Times New Roman"/>
          <w:i/>
          <w:iCs/>
          <w:noProof/>
          <w:sz w:val="24"/>
          <w:szCs w:val="24"/>
        </w:rPr>
        <w:t>(Oryza sativa L.)</w:t>
      </w:r>
      <w:r w:rsidRPr="00052FCE">
        <w:rPr>
          <w:rFonts w:ascii="Times New Roman" w:hAnsi="Times New Roman" w:cs="Times New Roman"/>
          <w:noProof/>
          <w:sz w:val="24"/>
          <w:szCs w:val="24"/>
        </w:rPr>
        <w:t xml:space="preserve"> genotypes in Bangladesh.</w:t>
      </w:r>
      <w:r w:rsidRPr="0065156C">
        <w:rPr>
          <w:rFonts w:ascii="Times New Roman" w:hAnsi="Times New Roman" w:cs="Times New Roman"/>
          <w:iCs/>
          <w:noProof/>
          <w:sz w:val="24"/>
          <w:szCs w:val="24"/>
        </w:rPr>
        <w:t xml:space="preserve"> Scientia Agriculturae, 12</w:t>
      </w:r>
      <w:r w:rsidRPr="00052FCE">
        <w:rPr>
          <w:rFonts w:ascii="Times New Roman" w:hAnsi="Times New Roman" w:cs="Times New Roman"/>
          <w:noProof/>
          <w:sz w:val="24"/>
          <w:szCs w:val="24"/>
        </w:rPr>
        <w:t>(1)</w:t>
      </w:r>
      <w:r w:rsidR="0065156C">
        <w:rPr>
          <w:rFonts w:ascii="Times New Roman" w:hAnsi="Times New Roman" w:cs="Times New Roman"/>
          <w:noProof/>
          <w:sz w:val="24"/>
          <w:szCs w:val="24"/>
        </w:rPr>
        <w:t>:</w:t>
      </w:r>
      <w:r w:rsidRPr="00052FCE">
        <w:rPr>
          <w:rFonts w:ascii="Times New Roman" w:hAnsi="Times New Roman" w:cs="Times New Roman"/>
          <w:noProof/>
          <w:sz w:val="24"/>
          <w:szCs w:val="24"/>
        </w:rPr>
        <w:t xml:space="preserve"> 34-39. </w:t>
      </w:r>
    </w:p>
    <w:p w14:paraId="641399C7" w14:textId="258CF572"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Lakew, T., Tariku, S., Alem, T., Bitew, M. 2014. Agronomic performances and stability analysis of upland rice genotypes in North West Ethiopia.</w:t>
      </w:r>
      <w:r w:rsidRPr="00A43F43">
        <w:rPr>
          <w:rFonts w:ascii="Times New Roman" w:hAnsi="Times New Roman" w:cs="Times New Roman"/>
          <w:iCs/>
          <w:noProof/>
          <w:sz w:val="24"/>
          <w:szCs w:val="24"/>
        </w:rPr>
        <w:t xml:space="preserve"> International Journal of Scientific and Research Publications, 4</w:t>
      </w:r>
      <w:r w:rsidRPr="00052FCE">
        <w:rPr>
          <w:rFonts w:ascii="Times New Roman" w:hAnsi="Times New Roman" w:cs="Times New Roman"/>
          <w:noProof/>
          <w:sz w:val="24"/>
          <w:szCs w:val="24"/>
        </w:rPr>
        <w:t>(4)</w:t>
      </w:r>
      <w:r w:rsidR="00A43F43">
        <w:rPr>
          <w:rFonts w:ascii="Times New Roman" w:hAnsi="Times New Roman" w:cs="Times New Roman"/>
          <w:noProof/>
          <w:sz w:val="24"/>
          <w:szCs w:val="24"/>
        </w:rPr>
        <w:t>:</w:t>
      </w:r>
      <w:r w:rsidRPr="00052FCE">
        <w:rPr>
          <w:rFonts w:ascii="Times New Roman" w:hAnsi="Times New Roman" w:cs="Times New Roman"/>
          <w:noProof/>
          <w:sz w:val="24"/>
          <w:szCs w:val="24"/>
        </w:rPr>
        <w:t xml:space="preserve"> 1-9. </w:t>
      </w:r>
    </w:p>
    <w:p w14:paraId="5EFF452D" w14:textId="6385333F"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lastRenderedPageBreak/>
        <w:t xml:space="preserve">Löffler, C. M., Wei, J., Fast, T., Gogerty, J., Langton, S., Bergman, M., . . . Cooper, M. 2005. Classification of maize environments using crop simulation and geographic information systems. </w:t>
      </w:r>
      <w:r w:rsidRPr="00A43F43">
        <w:rPr>
          <w:rFonts w:ascii="Times New Roman" w:hAnsi="Times New Roman" w:cs="Times New Roman"/>
          <w:iCs/>
          <w:noProof/>
          <w:sz w:val="24"/>
          <w:szCs w:val="24"/>
        </w:rPr>
        <w:t>Crop Science, 45</w:t>
      </w:r>
      <w:r w:rsidRPr="00052FCE">
        <w:rPr>
          <w:rFonts w:ascii="Times New Roman" w:hAnsi="Times New Roman" w:cs="Times New Roman"/>
          <w:noProof/>
          <w:sz w:val="24"/>
          <w:szCs w:val="24"/>
        </w:rPr>
        <w:t>(5)</w:t>
      </w:r>
      <w:r w:rsidR="00A43F43">
        <w:rPr>
          <w:rFonts w:ascii="Times New Roman" w:hAnsi="Times New Roman" w:cs="Times New Roman"/>
          <w:noProof/>
          <w:sz w:val="24"/>
          <w:szCs w:val="24"/>
        </w:rPr>
        <w:t>:</w:t>
      </w:r>
      <w:r w:rsidRPr="00052FCE">
        <w:rPr>
          <w:rFonts w:ascii="Times New Roman" w:hAnsi="Times New Roman" w:cs="Times New Roman"/>
          <w:noProof/>
          <w:sz w:val="24"/>
          <w:szCs w:val="24"/>
        </w:rPr>
        <w:t xml:space="preserve"> 1708-1716. </w:t>
      </w:r>
    </w:p>
    <w:p w14:paraId="020DC00B" w14:textId="161C04E9"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Luguterh, A., Dioggban, J., Sunday, A. D. 2016. </w:t>
      </w:r>
      <w:r w:rsidRPr="00FE5E79">
        <w:rPr>
          <w:rFonts w:ascii="Times New Roman" w:hAnsi="Times New Roman" w:cs="Times New Roman"/>
          <w:iCs/>
          <w:noProof/>
          <w:sz w:val="24"/>
          <w:szCs w:val="24"/>
        </w:rPr>
        <w:t xml:space="preserve">Yield Stability and Genotype by Environment Interaction of Fifteen Rice </w:t>
      </w:r>
      <w:r w:rsidRPr="00476DB3">
        <w:rPr>
          <w:rFonts w:ascii="Times New Roman" w:hAnsi="Times New Roman" w:cs="Times New Roman"/>
          <w:i/>
          <w:noProof/>
          <w:sz w:val="24"/>
          <w:szCs w:val="24"/>
        </w:rPr>
        <w:t>(Oryza sativa L)</w:t>
      </w:r>
      <w:r w:rsidRPr="00FE5E79">
        <w:rPr>
          <w:rFonts w:ascii="Times New Roman" w:hAnsi="Times New Roman" w:cs="Times New Roman"/>
          <w:iCs/>
          <w:noProof/>
          <w:sz w:val="24"/>
          <w:szCs w:val="24"/>
        </w:rPr>
        <w:t xml:space="preserve"> genotypes evaluated under rainfed and irrigated conditions in Northern Ghana.</w:t>
      </w:r>
      <w:r w:rsidRPr="00052FCE">
        <w:rPr>
          <w:rFonts w:ascii="Times New Roman" w:hAnsi="Times New Roman" w:cs="Times New Roman"/>
          <w:noProof/>
          <w:sz w:val="24"/>
          <w:szCs w:val="24"/>
        </w:rPr>
        <w:t xml:space="preserve"> Paper presented at the Proc. Int. Conf. Indust. Engin. Opert. Manage.</w:t>
      </w:r>
    </w:p>
    <w:p w14:paraId="648D20AA" w14:textId="6957E430"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Maclean, J. L., Dawe, D. C., Hettel, G. P. 2002. </w:t>
      </w:r>
      <w:r w:rsidRPr="00482E48">
        <w:rPr>
          <w:rFonts w:ascii="Times New Roman" w:hAnsi="Times New Roman" w:cs="Times New Roman"/>
          <w:iCs/>
          <w:noProof/>
          <w:sz w:val="24"/>
          <w:szCs w:val="24"/>
        </w:rPr>
        <w:t>Rice almanac: Source book for the most important economic activity on earth:</w:t>
      </w:r>
      <w:r w:rsidRPr="00052FCE">
        <w:rPr>
          <w:rFonts w:ascii="Times New Roman" w:hAnsi="Times New Roman" w:cs="Times New Roman"/>
          <w:noProof/>
          <w:sz w:val="24"/>
          <w:szCs w:val="24"/>
        </w:rPr>
        <w:t xml:space="preserve"> Int. Rice Res. Inst.</w:t>
      </w:r>
    </w:p>
    <w:p w14:paraId="152AFC38" w14:textId="182BCDA0" w:rsidR="009963BA" w:rsidRPr="00052FCE" w:rsidRDefault="00392E59"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Mitroviã, B., Treski, S., Stojakoviã, M., Ivanoviã, M., Bekavac, G.</w:t>
      </w:r>
      <w:r w:rsidR="009963BA" w:rsidRPr="00052FCE">
        <w:rPr>
          <w:rFonts w:ascii="Times New Roman" w:hAnsi="Times New Roman" w:cs="Times New Roman"/>
          <w:noProof/>
          <w:sz w:val="24"/>
          <w:szCs w:val="24"/>
        </w:rPr>
        <w:t xml:space="preserve"> 2012. Evaluation of experımental maize hybrids tested in multi-location trials using AMMI and GGE biplot analyses.</w:t>
      </w:r>
      <w:r w:rsidR="009963BA" w:rsidRPr="00392E59">
        <w:rPr>
          <w:rFonts w:ascii="Times New Roman" w:hAnsi="Times New Roman" w:cs="Times New Roman"/>
          <w:iCs/>
          <w:noProof/>
          <w:sz w:val="24"/>
          <w:szCs w:val="24"/>
        </w:rPr>
        <w:t xml:space="preserve"> Turkish Journal of Field Crops, 17</w:t>
      </w:r>
      <w:r w:rsidR="009963BA" w:rsidRPr="00052FCE">
        <w:rPr>
          <w:rFonts w:ascii="Times New Roman" w:hAnsi="Times New Roman" w:cs="Times New Roman"/>
          <w:noProof/>
          <w:sz w:val="24"/>
          <w:szCs w:val="24"/>
        </w:rPr>
        <w:t>(1)</w:t>
      </w:r>
      <w:r>
        <w:rPr>
          <w:rFonts w:ascii="Times New Roman" w:hAnsi="Times New Roman" w:cs="Times New Roman"/>
          <w:noProof/>
          <w:sz w:val="24"/>
          <w:szCs w:val="24"/>
        </w:rPr>
        <w:t>:</w:t>
      </w:r>
      <w:r w:rsidR="009963BA" w:rsidRPr="00052FCE">
        <w:rPr>
          <w:rFonts w:ascii="Times New Roman" w:hAnsi="Times New Roman" w:cs="Times New Roman"/>
          <w:noProof/>
          <w:sz w:val="24"/>
          <w:szCs w:val="24"/>
        </w:rPr>
        <w:t xml:space="preserve"> 35-40. </w:t>
      </w:r>
    </w:p>
    <w:p w14:paraId="2D1AAE63" w14:textId="52993815"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Ogunbayo, S., Sie, M., Ojo, D., Popoola, A., Oduwaye, O., Daniel, I., . . . Shittu, A. 2014. Comparative performance of forty-eight rice genotypes in diverse environments using the ammi and GGE biplot analyses.</w:t>
      </w:r>
      <w:r w:rsidRPr="009A193C">
        <w:rPr>
          <w:rFonts w:ascii="Times New Roman" w:hAnsi="Times New Roman" w:cs="Times New Roman"/>
          <w:noProof/>
          <w:sz w:val="24"/>
          <w:szCs w:val="24"/>
        </w:rPr>
        <w:t xml:space="preserve"> International Journal of Plant Breeding and Genetics, 8(</w:t>
      </w:r>
      <w:r w:rsidRPr="00052FCE">
        <w:rPr>
          <w:rFonts w:ascii="Times New Roman" w:hAnsi="Times New Roman" w:cs="Times New Roman"/>
          <w:noProof/>
          <w:sz w:val="24"/>
          <w:szCs w:val="24"/>
        </w:rPr>
        <w:t>3)</w:t>
      </w:r>
      <w:r w:rsidR="009A193C">
        <w:rPr>
          <w:rFonts w:ascii="Times New Roman" w:hAnsi="Times New Roman" w:cs="Times New Roman"/>
          <w:noProof/>
          <w:sz w:val="24"/>
          <w:szCs w:val="24"/>
        </w:rPr>
        <w:t>:</w:t>
      </w:r>
      <w:r w:rsidRPr="00052FCE">
        <w:rPr>
          <w:rFonts w:ascii="Times New Roman" w:hAnsi="Times New Roman" w:cs="Times New Roman"/>
          <w:noProof/>
          <w:sz w:val="24"/>
          <w:szCs w:val="24"/>
        </w:rPr>
        <w:t xml:space="preserve"> 139-152. </w:t>
      </w:r>
    </w:p>
    <w:p w14:paraId="73A0CEB9" w14:textId="54279B23"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Pacheco, A., Vargas, M., Alvarado, G., Rodríguez, F., Crossa, J., Burgueño, J. 2015. GEA-R (genotype× environment analysis with R for Windows): Version.</w:t>
      </w:r>
    </w:p>
    <w:p w14:paraId="7B278956" w14:textId="299CA1EC"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Satoto, S., Rumanti, I. A., Widyastuti, Y. 2016. Yield stability of new hybrid rice across locations.</w:t>
      </w:r>
      <w:r w:rsidRPr="00B62B11">
        <w:rPr>
          <w:rFonts w:ascii="Times New Roman" w:hAnsi="Times New Roman" w:cs="Times New Roman"/>
          <w:iCs/>
          <w:noProof/>
          <w:sz w:val="24"/>
          <w:szCs w:val="24"/>
        </w:rPr>
        <w:t xml:space="preserve"> </w:t>
      </w:r>
      <w:r w:rsidR="00476DB3" w:rsidRPr="00B62B11">
        <w:rPr>
          <w:rFonts w:ascii="Times New Roman" w:hAnsi="Times New Roman" w:cs="Times New Roman"/>
          <w:iCs/>
          <w:noProof/>
          <w:sz w:val="24"/>
          <w:szCs w:val="24"/>
        </w:rPr>
        <w:t>Agrivita</w:t>
      </w:r>
      <w:r w:rsidRPr="00B62B11">
        <w:rPr>
          <w:rFonts w:ascii="Times New Roman" w:hAnsi="Times New Roman" w:cs="Times New Roman"/>
          <w:iCs/>
          <w:noProof/>
          <w:sz w:val="24"/>
          <w:szCs w:val="24"/>
        </w:rPr>
        <w:t>, Journal of Agricultural Science, 38</w:t>
      </w:r>
      <w:r w:rsidRPr="00052FCE">
        <w:rPr>
          <w:rFonts w:ascii="Times New Roman" w:hAnsi="Times New Roman" w:cs="Times New Roman"/>
          <w:noProof/>
          <w:sz w:val="24"/>
          <w:szCs w:val="24"/>
        </w:rPr>
        <w:t>(1)</w:t>
      </w:r>
      <w:r w:rsidR="00B62B11">
        <w:rPr>
          <w:rFonts w:ascii="Times New Roman" w:hAnsi="Times New Roman" w:cs="Times New Roman"/>
          <w:noProof/>
          <w:sz w:val="24"/>
          <w:szCs w:val="24"/>
        </w:rPr>
        <w:t>:</w:t>
      </w:r>
      <w:r w:rsidRPr="00052FCE">
        <w:rPr>
          <w:rFonts w:ascii="Times New Roman" w:hAnsi="Times New Roman" w:cs="Times New Roman"/>
          <w:noProof/>
          <w:sz w:val="24"/>
          <w:szCs w:val="24"/>
        </w:rPr>
        <w:t xml:space="preserve"> 33-39. </w:t>
      </w:r>
    </w:p>
    <w:p w14:paraId="36CCAB71" w14:textId="3E9261AE"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Shrestha, S., Asch, F., Dusserre, J., Ramanantsoanirina, A., Brueck, H. 2012. Climate effects on yield components as affected by genotypic responses to variable environmental conditions in upland rice systems at different altitudes. </w:t>
      </w:r>
      <w:r w:rsidRPr="00B62B11">
        <w:rPr>
          <w:rFonts w:ascii="Times New Roman" w:hAnsi="Times New Roman" w:cs="Times New Roman"/>
          <w:iCs/>
          <w:noProof/>
          <w:sz w:val="24"/>
          <w:szCs w:val="24"/>
        </w:rPr>
        <w:t>Field Crops Research, 134</w:t>
      </w:r>
      <w:r w:rsidR="00B62B11">
        <w:rPr>
          <w:rFonts w:ascii="Times New Roman" w:hAnsi="Times New Roman" w:cs="Times New Roman"/>
          <w:iCs/>
          <w:noProof/>
          <w:sz w:val="24"/>
          <w:szCs w:val="24"/>
        </w:rPr>
        <w:t>:</w:t>
      </w:r>
      <w:r w:rsidRPr="00052FCE">
        <w:rPr>
          <w:rFonts w:ascii="Times New Roman" w:hAnsi="Times New Roman" w:cs="Times New Roman"/>
          <w:noProof/>
          <w:sz w:val="24"/>
          <w:szCs w:val="24"/>
        </w:rPr>
        <w:t xml:space="preserve"> 216-228. </w:t>
      </w:r>
    </w:p>
    <w:p w14:paraId="64D9E9FC" w14:textId="233821A3"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Sürek, H., Beşer, N. 2005. Selection for grain yield and its components in early generations in rice (Oryza sativa L.).</w:t>
      </w:r>
      <w:r w:rsidRPr="00B62B11">
        <w:rPr>
          <w:rFonts w:ascii="Times New Roman" w:hAnsi="Times New Roman" w:cs="Times New Roman"/>
          <w:noProof/>
          <w:sz w:val="24"/>
          <w:szCs w:val="24"/>
        </w:rPr>
        <w:t xml:space="preserve"> Trakya Üniversitesi Fen Bilimleri Dergisi.</w:t>
      </w:r>
      <w:r w:rsidRPr="00052FCE">
        <w:rPr>
          <w:rFonts w:ascii="Times New Roman" w:hAnsi="Times New Roman" w:cs="Times New Roman"/>
          <w:noProof/>
          <w:sz w:val="24"/>
          <w:szCs w:val="24"/>
        </w:rPr>
        <w:t xml:space="preserve"> </w:t>
      </w:r>
    </w:p>
    <w:p w14:paraId="16F263E2" w14:textId="4A564216"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Wambugu, P. W., Furtado, A., Waters, D. L., Nyamongo, D. O., Henry, R. J. 2013. Conservation and utilization of African Oryza genetic resources. </w:t>
      </w:r>
      <w:r w:rsidRPr="009F146E">
        <w:rPr>
          <w:rFonts w:ascii="Times New Roman" w:hAnsi="Times New Roman" w:cs="Times New Roman"/>
          <w:iCs/>
          <w:noProof/>
          <w:sz w:val="24"/>
          <w:szCs w:val="24"/>
        </w:rPr>
        <w:t>Rice, 6</w:t>
      </w:r>
      <w:r w:rsidRPr="00052FCE">
        <w:rPr>
          <w:rFonts w:ascii="Times New Roman" w:hAnsi="Times New Roman" w:cs="Times New Roman"/>
          <w:noProof/>
          <w:sz w:val="24"/>
          <w:szCs w:val="24"/>
        </w:rPr>
        <w:t>(1)</w:t>
      </w:r>
      <w:r w:rsidR="009F146E">
        <w:rPr>
          <w:rFonts w:ascii="Times New Roman" w:hAnsi="Times New Roman" w:cs="Times New Roman"/>
          <w:noProof/>
          <w:sz w:val="24"/>
          <w:szCs w:val="24"/>
        </w:rPr>
        <w:t>:</w:t>
      </w:r>
      <w:r w:rsidRPr="00052FCE">
        <w:rPr>
          <w:rFonts w:ascii="Times New Roman" w:hAnsi="Times New Roman" w:cs="Times New Roman"/>
          <w:noProof/>
          <w:sz w:val="24"/>
          <w:szCs w:val="24"/>
        </w:rPr>
        <w:t xml:space="preserve"> 1-13. </w:t>
      </w:r>
    </w:p>
    <w:p w14:paraId="6BEE87D3" w14:textId="0EE85F23"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Yan, W., Hunt, L. 2001. Interpretation of genotype× environment interaction for winter wheat yield in Ontario. </w:t>
      </w:r>
      <w:r w:rsidRPr="00103D75">
        <w:rPr>
          <w:rFonts w:ascii="Times New Roman" w:hAnsi="Times New Roman" w:cs="Times New Roman"/>
          <w:iCs/>
          <w:noProof/>
          <w:sz w:val="24"/>
          <w:szCs w:val="24"/>
        </w:rPr>
        <w:t>Crop Science, 41</w:t>
      </w:r>
      <w:r w:rsidRPr="00052FCE">
        <w:rPr>
          <w:rFonts w:ascii="Times New Roman" w:hAnsi="Times New Roman" w:cs="Times New Roman"/>
          <w:noProof/>
          <w:sz w:val="24"/>
          <w:szCs w:val="24"/>
        </w:rPr>
        <w:t>(1)</w:t>
      </w:r>
      <w:r w:rsidR="00103D75">
        <w:rPr>
          <w:rFonts w:ascii="Times New Roman" w:hAnsi="Times New Roman" w:cs="Times New Roman"/>
          <w:noProof/>
          <w:sz w:val="24"/>
          <w:szCs w:val="24"/>
        </w:rPr>
        <w:t xml:space="preserve">: </w:t>
      </w:r>
      <w:r w:rsidRPr="00052FCE">
        <w:rPr>
          <w:rFonts w:ascii="Times New Roman" w:hAnsi="Times New Roman" w:cs="Times New Roman"/>
          <w:noProof/>
          <w:sz w:val="24"/>
          <w:szCs w:val="24"/>
        </w:rPr>
        <w:t xml:space="preserve">19-25. </w:t>
      </w:r>
    </w:p>
    <w:p w14:paraId="38DDA8BB" w14:textId="03645384"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Yan, W., Kang, M. 2003. GGE biplot analysis: a graphical tool for breeders, geneticists, and agronomists. </w:t>
      </w:r>
      <w:r w:rsidRPr="0024762E">
        <w:rPr>
          <w:rFonts w:ascii="Times New Roman" w:hAnsi="Times New Roman" w:cs="Times New Roman"/>
          <w:iCs/>
          <w:noProof/>
          <w:sz w:val="24"/>
          <w:szCs w:val="24"/>
        </w:rPr>
        <w:t>GGE biplot analysis: a graphical tool for breeders, geneticists, and agronomists.</w:t>
      </w:r>
      <w:r w:rsidRPr="00052FCE">
        <w:rPr>
          <w:rFonts w:ascii="Times New Roman" w:hAnsi="Times New Roman" w:cs="Times New Roman"/>
          <w:noProof/>
          <w:sz w:val="24"/>
          <w:szCs w:val="24"/>
        </w:rPr>
        <w:t xml:space="preserve"> </w:t>
      </w:r>
    </w:p>
    <w:p w14:paraId="2A9EEA2C" w14:textId="1856BAF5" w:rsidR="009963BA" w:rsidRPr="00052FCE" w:rsidRDefault="009963BA" w:rsidP="009963BA">
      <w:pPr>
        <w:spacing w:after="0" w:line="240" w:lineRule="auto"/>
        <w:ind w:left="720" w:hanging="720"/>
        <w:jc w:val="both"/>
        <w:rPr>
          <w:rFonts w:ascii="Times New Roman" w:hAnsi="Times New Roman" w:cs="Times New Roman"/>
          <w:noProof/>
          <w:sz w:val="24"/>
          <w:szCs w:val="24"/>
        </w:rPr>
      </w:pPr>
      <w:r w:rsidRPr="00052FCE">
        <w:rPr>
          <w:rFonts w:ascii="Times New Roman" w:hAnsi="Times New Roman" w:cs="Times New Roman"/>
          <w:noProof/>
          <w:sz w:val="24"/>
          <w:szCs w:val="24"/>
        </w:rPr>
        <w:t xml:space="preserve">Yan, W., Kang, M. S., Ma, B., Woods, S., Cornelius, P. L. 2007. GGE biplot vs. AMMI analysis of genotype‐by‐environment data. </w:t>
      </w:r>
      <w:r w:rsidRPr="001C457F">
        <w:rPr>
          <w:rFonts w:ascii="Times New Roman" w:hAnsi="Times New Roman" w:cs="Times New Roman"/>
          <w:iCs/>
          <w:noProof/>
          <w:sz w:val="24"/>
          <w:szCs w:val="24"/>
        </w:rPr>
        <w:t>Crop science, 47</w:t>
      </w:r>
      <w:r w:rsidRPr="00052FCE">
        <w:rPr>
          <w:rFonts w:ascii="Times New Roman" w:hAnsi="Times New Roman" w:cs="Times New Roman"/>
          <w:noProof/>
          <w:sz w:val="24"/>
          <w:szCs w:val="24"/>
        </w:rPr>
        <w:t>(2)</w:t>
      </w:r>
      <w:r w:rsidR="001C457F">
        <w:rPr>
          <w:rFonts w:ascii="Times New Roman" w:hAnsi="Times New Roman" w:cs="Times New Roman"/>
          <w:noProof/>
          <w:sz w:val="24"/>
          <w:szCs w:val="24"/>
        </w:rPr>
        <w:t>:</w:t>
      </w:r>
      <w:r w:rsidRPr="00052FCE">
        <w:rPr>
          <w:rFonts w:ascii="Times New Roman" w:hAnsi="Times New Roman" w:cs="Times New Roman"/>
          <w:noProof/>
          <w:sz w:val="24"/>
          <w:szCs w:val="24"/>
        </w:rPr>
        <w:t xml:space="preserve"> 643-653. </w:t>
      </w:r>
    </w:p>
    <w:p w14:paraId="1C5CF502" w14:textId="7A05497C" w:rsidR="009963BA" w:rsidRPr="004877A9" w:rsidRDefault="009963BA" w:rsidP="00052FCE">
      <w:pPr>
        <w:spacing w:after="0" w:line="360" w:lineRule="auto"/>
        <w:ind w:left="720" w:hanging="720"/>
        <w:jc w:val="both"/>
        <w:rPr>
          <w:rFonts w:ascii="Times New Roman" w:hAnsi="Times New Roman" w:cs="Times New Roman"/>
          <w:sz w:val="24"/>
          <w:szCs w:val="24"/>
        </w:rPr>
      </w:pPr>
      <w:r w:rsidRPr="00052FCE">
        <w:rPr>
          <w:rFonts w:ascii="Times New Roman" w:hAnsi="Times New Roman" w:cs="Times New Roman"/>
          <w:noProof/>
          <w:sz w:val="24"/>
          <w:szCs w:val="24"/>
        </w:rPr>
        <w:t xml:space="preserve">Yan, W., Tinker, N. A. 2006. Biplot analysis of multi-environment trial data: Principles and applications. </w:t>
      </w:r>
      <w:r w:rsidRPr="001C457F">
        <w:rPr>
          <w:rFonts w:ascii="Times New Roman" w:hAnsi="Times New Roman" w:cs="Times New Roman"/>
          <w:iCs/>
          <w:noProof/>
          <w:sz w:val="24"/>
          <w:szCs w:val="24"/>
        </w:rPr>
        <w:t>Canadian journal of plant science, 86</w:t>
      </w:r>
      <w:r w:rsidRPr="00052FCE">
        <w:rPr>
          <w:rFonts w:ascii="Times New Roman" w:hAnsi="Times New Roman" w:cs="Times New Roman"/>
          <w:noProof/>
          <w:sz w:val="24"/>
          <w:szCs w:val="24"/>
        </w:rPr>
        <w:t>(3)</w:t>
      </w:r>
      <w:r w:rsidR="001C457F">
        <w:rPr>
          <w:rFonts w:ascii="Times New Roman" w:hAnsi="Times New Roman" w:cs="Times New Roman"/>
          <w:noProof/>
          <w:sz w:val="24"/>
          <w:szCs w:val="24"/>
        </w:rPr>
        <w:t xml:space="preserve">: </w:t>
      </w:r>
      <w:r w:rsidRPr="00052FCE">
        <w:rPr>
          <w:rFonts w:ascii="Times New Roman" w:hAnsi="Times New Roman" w:cs="Times New Roman"/>
          <w:noProof/>
          <w:sz w:val="24"/>
          <w:szCs w:val="24"/>
        </w:rPr>
        <w:t>623-645.</w:t>
      </w:r>
    </w:p>
    <w:sectPr w:rsidR="009963BA" w:rsidRPr="00487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E71F" w14:textId="77777777" w:rsidR="00FE1479" w:rsidRDefault="00FE1479">
      <w:pPr>
        <w:spacing w:after="0" w:line="240" w:lineRule="auto"/>
      </w:pPr>
      <w:r>
        <w:separator/>
      </w:r>
    </w:p>
  </w:endnote>
  <w:endnote w:type="continuationSeparator" w:id="0">
    <w:p w14:paraId="606630E5" w14:textId="77777777" w:rsidR="00FE1479" w:rsidRDefault="00F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067093"/>
      <w:docPartObj>
        <w:docPartGallery w:val="Page Numbers (Bottom of Page)"/>
        <w:docPartUnique/>
      </w:docPartObj>
    </w:sdtPr>
    <w:sdtEndPr>
      <w:rPr>
        <w:noProof/>
      </w:rPr>
    </w:sdtEndPr>
    <w:sdtContent>
      <w:p w14:paraId="15DFD08B" w14:textId="40AD5B98" w:rsidR="00AC10AF" w:rsidRDefault="00AC10AF">
        <w:pPr>
          <w:pStyle w:val="Footer"/>
          <w:jc w:val="center"/>
        </w:pPr>
        <w:r>
          <w:fldChar w:fldCharType="begin"/>
        </w:r>
        <w:r>
          <w:instrText xml:space="preserve"> PAGE   \* MERGEFORMAT </w:instrText>
        </w:r>
        <w:r>
          <w:fldChar w:fldCharType="separate"/>
        </w:r>
        <w:r w:rsidR="00D83810">
          <w:rPr>
            <w:noProof/>
          </w:rPr>
          <w:t>10</w:t>
        </w:r>
        <w:r>
          <w:rPr>
            <w:noProof/>
          </w:rPr>
          <w:fldChar w:fldCharType="end"/>
        </w:r>
      </w:p>
    </w:sdtContent>
  </w:sdt>
  <w:p w14:paraId="46501892" w14:textId="77777777" w:rsidR="00AC10AF" w:rsidRDefault="00AC10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73845"/>
      <w:docPartObj>
        <w:docPartGallery w:val="Page Numbers (Bottom of Page)"/>
        <w:docPartUnique/>
      </w:docPartObj>
    </w:sdtPr>
    <w:sdtEndPr>
      <w:rPr>
        <w:noProof/>
      </w:rPr>
    </w:sdtEndPr>
    <w:sdtContent>
      <w:p w14:paraId="5E648380" w14:textId="71589A24" w:rsidR="00AC10AF" w:rsidRDefault="00AC10AF">
        <w:pPr>
          <w:pStyle w:val="Footer"/>
          <w:jc w:val="center"/>
        </w:pPr>
        <w:r>
          <w:fldChar w:fldCharType="begin"/>
        </w:r>
        <w:r>
          <w:instrText xml:space="preserve"> PAGE   \* MERGEFORMAT </w:instrText>
        </w:r>
        <w:r>
          <w:fldChar w:fldCharType="separate"/>
        </w:r>
        <w:r w:rsidR="00D83810">
          <w:rPr>
            <w:noProof/>
          </w:rPr>
          <w:t>12</w:t>
        </w:r>
        <w:r>
          <w:rPr>
            <w:noProof/>
          </w:rPr>
          <w:fldChar w:fldCharType="end"/>
        </w:r>
      </w:p>
    </w:sdtContent>
  </w:sdt>
  <w:p w14:paraId="5115BD16" w14:textId="77777777" w:rsidR="00AC10AF" w:rsidRDefault="00AC10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457354"/>
      <w:docPartObj>
        <w:docPartGallery w:val="Page Numbers (Bottom of Page)"/>
        <w:docPartUnique/>
      </w:docPartObj>
    </w:sdtPr>
    <w:sdtEndPr>
      <w:rPr>
        <w:noProof/>
      </w:rPr>
    </w:sdtEndPr>
    <w:sdtContent>
      <w:p w14:paraId="0E8D19C7" w14:textId="7F6B0E7C" w:rsidR="00AC10AF" w:rsidRDefault="00AC10AF">
        <w:pPr>
          <w:pStyle w:val="Footer"/>
          <w:jc w:val="center"/>
        </w:pPr>
        <w:r>
          <w:fldChar w:fldCharType="begin"/>
        </w:r>
        <w:r>
          <w:instrText xml:space="preserve"> PAGE   \* MERGEFORMAT </w:instrText>
        </w:r>
        <w:r>
          <w:fldChar w:fldCharType="separate"/>
        </w:r>
        <w:r w:rsidR="00D83810">
          <w:rPr>
            <w:noProof/>
          </w:rPr>
          <w:t>19</w:t>
        </w:r>
        <w:r>
          <w:rPr>
            <w:noProof/>
          </w:rPr>
          <w:fldChar w:fldCharType="end"/>
        </w:r>
      </w:p>
    </w:sdtContent>
  </w:sdt>
  <w:p w14:paraId="5622B0CC" w14:textId="77777777" w:rsidR="00AC10AF" w:rsidRDefault="00AC10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6E71" w14:textId="77777777" w:rsidR="00FE1479" w:rsidRDefault="00FE1479">
      <w:pPr>
        <w:spacing w:after="0" w:line="240" w:lineRule="auto"/>
      </w:pPr>
      <w:r>
        <w:separator/>
      </w:r>
    </w:p>
  </w:footnote>
  <w:footnote w:type="continuationSeparator" w:id="0">
    <w:p w14:paraId="6B5E4C11" w14:textId="77777777" w:rsidR="00FE1479" w:rsidRDefault="00F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1F66"/>
    <w:multiLevelType w:val="hybridMultilevel"/>
    <w:tmpl w:val="09208766"/>
    <w:lvl w:ilvl="0" w:tplc="677EEE3C">
      <w:start w:val="3"/>
      <w:numFmt w:val="upperRoman"/>
      <w:lvlText w:val="%1."/>
      <w:lvlJc w:val="left"/>
      <w:pPr>
        <w:ind w:left="108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9BC5038"/>
    <w:multiLevelType w:val="hybridMultilevel"/>
    <w:tmpl w:val="5AFCD7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20953"/>
    <w:multiLevelType w:val="hybridMultilevel"/>
    <w:tmpl w:val="64AE0546"/>
    <w:lvl w:ilvl="0" w:tplc="C930F2AE">
      <w:start w:val="1"/>
      <w:numFmt w:val="decimal"/>
      <w:pStyle w:val="NormalJustified"/>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2D14EC"/>
    <w:multiLevelType w:val="hybridMultilevel"/>
    <w:tmpl w:val="8A0684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0F2A9B"/>
    <w:multiLevelType w:val="hybridMultilevel"/>
    <w:tmpl w:val="4F28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C344D"/>
    <w:multiLevelType w:val="hybridMultilevel"/>
    <w:tmpl w:val="796A6C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7CB3DB7"/>
    <w:multiLevelType w:val="multilevel"/>
    <w:tmpl w:val="6FDA65DC"/>
    <w:lvl w:ilvl="0">
      <w:start w:val="1"/>
      <w:numFmt w:val="lowerRoman"/>
      <w:lvlText w:val="%1."/>
      <w:lvlJc w:val="righ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D0F1836"/>
    <w:multiLevelType w:val="hybridMultilevel"/>
    <w:tmpl w:val="A37AEFF2"/>
    <w:lvl w:ilvl="0" w:tplc="2D28D13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4455962"/>
    <w:multiLevelType w:val="hybridMultilevel"/>
    <w:tmpl w:val="4F7240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7AC065B2"/>
    <w:multiLevelType w:val="hybridMultilevel"/>
    <w:tmpl w:val="6922CD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2"/>
  </w:num>
  <w:num w:numId="4">
    <w:abstractNumId w:val="2"/>
    <w:lvlOverride w:ilvl="0">
      <w:startOverride w:val="1"/>
    </w:lvlOverride>
  </w:num>
  <w:num w:numId="5">
    <w:abstractNumId w:val="0"/>
  </w:num>
  <w:num w:numId="6">
    <w:abstractNumId w:val="9"/>
  </w:num>
  <w:num w:numId="7">
    <w:abstractNumId w:val="5"/>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5&lt;record-ids&gt;&lt;item&gt;155&lt;/item&gt;&lt;/record-ids&gt;&lt;/item&gt;&lt;/Libraries&gt;"/>
  </w:docVars>
  <w:rsids>
    <w:rsidRoot w:val="00DF5A42"/>
    <w:rsid w:val="00046930"/>
    <w:rsid w:val="00052FCE"/>
    <w:rsid w:val="0006637B"/>
    <w:rsid w:val="00071E15"/>
    <w:rsid w:val="00071F99"/>
    <w:rsid w:val="000724F9"/>
    <w:rsid w:val="00073AF2"/>
    <w:rsid w:val="0009236D"/>
    <w:rsid w:val="000B0A90"/>
    <w:rsid w:val="000C7499"/>
    <w:rsid w:val="000D26B0"/>
    <w:rsid w:val="000F2C31"/>
    <w:rsid w:val="000F5D29"/>
    <w:rsid w:val="00102092"/>
    <w:rsid w:val="00103B44"/>
    <w:rsid w:val="00103D75"/>
    <w:rsid w:val="00107B86"/>
    <w:rsid w:val="00112DE5"/>
    <w:rsid w:val="0011419E"/>
    <w:rsid w:val="00132ACA"/>
    <w:rsid w:val="00133AD4"/>
    <w:rsid w:val="00146419"/>
    <w:rsid w:val="001513B5"/>
    <w:rsid w:val="00155E86"/>
    <w:rsid w:val="001608FE"/>
    <w:rsid w:val="00162AE1"/>
    <w:rsid w:val="00164F04"/>
    <w:rsid w:val="001713B7"/>
    <w:rsid w:val="00176023"/>
    <w:rsid w:val="0018039D"/>
    <w:rsid w:val="001870F2"/>
    <w:rsid w:val="00192C72"/>
    <w:rsid w:val="00196B21"/>
    <w:rsid w:val="001A2EDA"/>
    <w:rsid w:val="001A6FBB"/>
    <w:rsid w:val="001C457F"/>
    <w:rsid w:val="001C6F50"/>
    <w:rsid w:val="001D7534"/>
    <w:rsid w:val="001E5240"/>
    <w:rsid w:val="001F74C0"/>
    <w:rsid w:val="00205B3B"/>
    <w:rsid w:val="00210AA9"/>
    <w:rsid w:val="002278B1"/>
    <w:rsid w:val="00232AB5"/>
    <w:rsid w:val="0024362A"/>
    <w:rsid w:val="0024762E"/>
    <w:rsid w:val="00263E18"/>
    <w:rsid w:val="00267FC7"/>
    <w:rsid w:val="00273FE3"/>
    <w:rsid w:val="00282A2E"/>
    <w:rsid w:val="00284890"/>
    <w:rsid w:val="0029172E"/>
    <w:rsid w:val="002A0B33"/>
    <w:rsid w:val="002B5D75"/>
    <w:rsid w:val="002B6939"/>
    <w:rsid w:val="002D060C"/>
    <w:rsid w:val="002E313A"/>
    <w:rsid w:val="002E315E"/>
    <w:rsid w:val="002E59D4"/>
    <w:rsid w:val="002F0871"/>
    <w:rsid w:val="002F3F46"/>
    <w:rsid w:val="003044B0"/>
    <w:rsid w:val="00304A7F"/>
    <w:rsid w:val="003065FA"/>
    <w:rsid w:val="003229B9"/>
    <w:rsid w:val="00332FC0"/>
    <w:rsid w:val="00350951"/>
    <w:rsid w:val="0035609F"/>
    <w:rsid w:val="00375400"/>
    <w:rsid w:val="00377338"/>
    <w:rsid w:val="00384EB1"/>
    <w:rsid w:val="00392E59"/>
    <w:rsid w:val="003A0768"/>
    <w:rsid w:val="003B0595"/>
    <w:rsid w:val="003B0CB2"/>
    <w:rsid w:val="003B5CC8"/>
    <w:rsid w:val="003C574A"/>
    <w:rsid w:val="003D76B7"/>
    <w:rsid w:val="003F4B41"/>
    <w:rsid w:val="00414BA8"/>
    <w:rsid w:val="00430967"/>
    <w:rsid w:val="00433ECA"/>
    <w:rsid w:val="00440673"/>
    <w:rsid w:val="00447889"/>
    <w:rsid w:val="0046492B"/>
    <w:rsid w:val="0046795E"/>
    <w:rsid w:val="0047357D"/>
    <w:rsid w:val="00476DB3"/>
    <w:rsid w:val="004819FC"/>
    <w:rsid w:val="00482E48"/>
    <w:rsid w:val="00486735"/>
    <w:rsid w:val="004877A9"/>
    <w:rsid w:val="00490344"/>
    <w:rsid w:val="00494696"/>
    <w:rsid w:val="004C5EFA"/>
    <w:rsid w:val="004D1CA2"/>
    <w:rsid w:val="004E0798"/>
    <w:rsid w:val="005234C4"/>
    <w:rsid w:val="005238A5"/>
    <w:rsid w:val="00534C0E"/>
    <w:rsid w:val="00542984"/>
    <w:rsid w:val="00555CD1"/>
    <w:rsid w:val="00561884"/>
    <w:rsid w:val="005678E3"/>
    <w:rsid w:val="00584B8E"/>
    <w:rsid w:val="005A069E"/>
    <w:rsid w:val="005B3E0C"/>
    <w:rsid w:val="005C3636"/>
    <w:rsid w:val="005D43AF"/>
    <w:rsid w:val="005D5516"/>
    <w:rsid w:val="005D60B5"/>
    <w:rsid w:val="005E1E54"/>
    <w:rsid w:val="005E561C"/>
    <w:rsid w:val="005F5AC5"/>
    <w:rsid w:val="00602E97"/>
    <w:rsid w:val="00604113"/>
    <w:rsid w:val="006122BF"/>
    <w:rsid w:val="00634F6D"/>
    <w:rsid w:val="006426F0"/>
    <w:rsid w:val="00642F73"/>
    <w:rsid w:val="00645D8C"/>
    <w:rsid w:val="00650A2B"/>
    <w:rsid w:val="0065156C"/>
    <w:rsid w:val="00651EF1"/>
    <w:rsid w:val="006527B4"/>
    <w:rsid w:val="00690D1F"/>
    <w:rsid w:val="006A1002"/>
    <w:rsid w:val="006C6C7F"/>
    <w:rsid w:val="006D07FD"/>
    <w:rsid w:val="006E1FCC"/>
    <w:rsid w:val="006E3313"/>
    <w:rsid w:val="006E4D64"/>
    <w:rsid w:val="006F1780"/>
    <w:rsid w:val="006F4455"/>
    <w:rsid w:val="007061FC"/>
    <w:rsid w:val="00747D4A"/>
    <w:rsid w:val="00756854"/>
    <w:rsid w:val="007633AD"/>
    <w:rsid w:val="007966BB"/>
    <w:rsid w:val="007A16D9"/>
    <w:rsid w:val="007C5EF0"/>
    <w:rsid w:val="007F3500"/>
    <w:rsid w:val="00821773"/>
    <w:rsid w:val="00842F85"/>
    <w:rsid w:val="00845133"/>
    <w:rsid w:val="00865038"/>
    <w:rsid w:val="00865E20"/>
    <w:rsid w:val="00883737"/>
    <w:rsid w:val="00884737"/>
    <w:rsid w:val="0089465D"/>
    <w:rsid w:val="008A4579"/>
    <w:rsid w:val="008C13D3"/>
    <w:rsid w:val="008C65A0"/>
    <w:rsid w:val="008D0730"/>
    <w:rsid w:val="008E59A7"/>
    <w:rsid w:val="008E603B"/>
    <w:rsid w:val="008E6F41"/>
    <w:rsid w:val="009040AF"/>
    <w:rsid w:val="0091010A"/>
    <w:rsid w:val="009161C1"/>
    <w:rsid w:val="0092633D"/>
    <w:rsid w:val="00952EC6"/>
    <w:rsid w:val="009569D4"/>
    <w:rsid w:val="00965BCF"/>
    <w:rsid w:val="00972C77"/>
    <w:rsid w:val="009749D6"/>
    <w:rsid w:val="00986FF2"/>
    <w:rsid w:val="009963BA"/>
    <w:rsid w:val="009A193C"/>
    <w:rsid w:val="009A71AD"/>
    <w:rsid w:val="009C02BC"/>
    <w:rsid w:val="009C18F6"/>
    <w:rsid w:val="009C7C50"/>
    <w:rsid w:val="009D27AA"/>
    <w:rsid w:val="009D2B3E"/>
    <w:rsid w:val="009D754A"/>
    <w:rsid w:val="009F146E"/>
    <w:rsid w:val="00A060B4"/>
    <w:rsid w:val="00A22208"/>
    <w:rsid w:val="00A378D4"/>
    <w:rsid w:val="00A41683"/>
    <w:rsid w:val="00A43F43"/>
    <w:rsid w:val="00A5391D"/>
    <w:rsid w:val="00A66332"/>
    <w:rsid w:val="00A731B1"/>
    <w:rsid w:val="00A760C7"/>
    <w:rsid w:val="00A82C4E"/>
    <w:rsid w:val="00A82CB1"/>
    <w:rsid w:val="00AA5C37"/>
    <w:rsid w:val="00AB6B87"/>
    <w:rsid w:val="00AC10AF"/>
    <w:rsid w:val="00AD087F"/>
    <w:rsid w:val="00AD13AC"/>
    <w:rsid w:val="00AF19E4"/>
    <w:rsid w:val="00AF2974"/>
    <w:rsid w:val="00B028AB"/>
    <w:rsid w:val="00B138D6"/>
    <w:rsid w:val="00B312F3"/>
    <w:rsid w:val="00B516B3"/>
    <w:rsid w:val="00B53D7B"/>
    <w:rsid w:val="00B55D9C"/>
    <w:rsid w:val="00B62B11"/>
    <w:rsid w:val="00B672A6"/>
    <w:rsid w:val="00B71347"/>
    <w:rsid w:val="00B7469D"/>
    <w:rsid w:val="00B74E25"/>
    <w:rsid w:val="00B75E4A"/>
    <w:rsid w:val="00B81435"/>
    <w:rsid w:val="00B90F0D"/>
    <w:rsid w:val="00BB2B43"/>
    <w:rsid w:val="00BD0E7F"/>
    <w:rsid w:val="00BE286A"/>
    <w:rsid w:val="00BE6405"/>
    <w:rsid w:val="00C01A28"/>
    <w:rsid w:val="00C16301"/>
    <w:rsid w:val="00C16F08"/>
    <w:rsid w:val="00C236FE"/>
    <w:rsid w:val="00C2616E"/>
    <w:rsid w:val="00C3375A"/>
    <w:rsid w:val="00C40B09"/>
    <w:rsid w:val="00C464C6"/>
    <w:rsid w:val="00C541E9"/>
    <w:rsid w:val="00C60030"/>
    <w:rsid w:val="00C656BE"/>
    <w:rsid w:val="00C661BE"/>
    <w:rsid w:val="00C71748"/>
    <w:rsid w:val="00C757A8"/>
    <w:rsid w:val="00C82DCD"/>
    <w:rsid w:val="00C8730F"/>
    <w:rsid w:val="00CA367C"/>
    <w:rsid w:val="00CA4768"/>
    <w:rsid w:val="00CC7A8B"/>
    <w:rsid w:val="00CD1FC4"/>
    <w:rsid w:val="00CD3CA6"/>
    <w:rsid w:val="00CE0B69"/>
    <w:rsid w:val="00D056EE"/>
    <w:rsid w:val="00D16608"/>
    <w:rsid w:val="00D16E06"/>
    <w:rsid w:val="00D21C04"/>
    <w:rsid w:val="00D2402E"/>
    <w:rsid w:val="00D26D9F"/>
    <w:rsid w:val="00D32ACB"/>
    <w:rsid w:val="00D34CD2"/>
    <w:rsid w:val="00D507F3"/>
    <w:rsid w:val="00D565EA"/>
    <w:rsid w:val="00D63206"/>
    <w:rsid w:val="00D678DF"/>
    <w:rsid w:val="00D71821"/>
    <w:rsid w:val="00D72EC9"/>
    <w:rsid w:val="00D80FC1"/>
    <w:rsid w:val="00D83810"/>
    <w:rsid w:val="00D9753B"/>
    <w:rsid w:val="00DB0F3F"/>
    <w:rsid w:val="00DC5AE1"/>
    <w:rsid w:val="00DC7E56"/>
    <w:rsid w:val="00DF0AF6"/>
    <w:rsid w:val="00DF5A42"/>
    <w:rsid w:val="00E00847"/>
    <w:rsid w:val="00E020D8"/>
    <w:rsid w:val="00E05039"/>
    <w:rsid w:val="00E17216"/>
    <w:rsid w:val="00E306A9"/>
    <w:rsid w:val="00E4398A"/>
    <w:rsid w:val="00E645BC"/>
    <w:rsid w:val="00E70D79"/>
    <w:rsid w:val="00E7759E"/>
    <w:rsid w:val="00E77BCC"/>
    <w:rsid w:val="00E91DD5"/>
    <w:rsid w:val="00E96291"/>
    <w:rsid w:val="00EB1120"/>
    <w:rsid w:val="00EB5EE7"/>
    <w:rsid w:val="00ED73C6"/>
    <w:rsid w:val="00F13CF7"/>
    <w:rsid w:val="00F21EFA"/>
    <w:rsid w:val="00F23FFB"/>
    <w:rsid w:val="00F367FF"/>
    <w:rsid w:val="00F43890"/>
    <w:rsid w:val="00F461F1"/>
    <w:rsid w:val="00F54FA1"/>
    <w:rsid w:val="00F65008"/>
    <w:rsid w:val="00F72E27"/>
    <w:rsid w:val="00F73DDF"/>
    <w:rsid w:val="00F81F71"/>
    <w:rsid w:val="00F96E5E"/>
    <w:rsid w:val="00FA7CE4"/>
    <w:rsid w:val="00FD76A2"/>
    <w:rsid w:val="00FE1479"/>
    <w:rsid w:val="00FE5E79"/>
    <w:rsid w:val="00FE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6A557"/>
  <w15:docId w15:val="{F5AA28C7-5679-4F83-9EE3-ECEB46F5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A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DF5A42"/>
  </w:style>
  <w:style w:type="paragraph" w:styleId="ListParagraph">
    <w:name w:val="List Paragraph"/>
    <w:basedOn w:val="Normal"/>
    <w:uiPriority w:val="34"/>
    <w:qFormat/>
    <w:rsid w:val="000C7499"/>
    <w:pPr>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0C7499"/>
    <w:rPr>
      <w:rFonts w:ascii="Segoe UI" w:eastAsia="Calibri" w:hAnsi="Segoe UI" w:cs="Segoe UI"/>
      <w:sz w:val="18"/>
      <w:szCs w:val="18"/>
    </w:rPr>
  </w:style>
  <w:style w:type="paragraph" w:styleId="BalloonText">
    <w:name w:val="Balloon Text"/>
    <w:basedOn w:val="Normal"/>
    <w:link w:val="BalloonTextChar"/>
    <w:uiPriority w:val="99"/>
    <w:semiHidden/>
    <w:unhideWhenUsed/>
    <w:rsid w:val="000C7499"/>
    <w:pPr>
      <w:spacing w:after="0" w:line="240" w:lineRule="auto"/>
    </w:pPr>
    <w:rPr>
      <w:rFonts w:ascii="Segoe UI" w:eastAsia="Calibri" w:hAnsi="Segoe UI" w:cs="Segoe UI"/>
      <w:sz w:val="18"/>
      <w:szCs w:val="18"/>
    </w:rPr>
  </w:style>
  <w:style w:type="paragraph" w:styleId="Header">
    <w:name w:val="header"/>
    <w:basedOn w:val="Normal"/>
    <w:link w:val="HeaderChar"/>
    <w:uiPriority w:val="99"/>
    <w:unhideWhenUsed/>
    <w:rsid w:val="000C749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C7499"/>
    <w:rPr>
      <w:rFonts w:ascii="Calibri" w:eastAsia="Calibri" w:hAnsi="Calibri" w:cs="Times New Roman"/>
    </w:rPr>
  </w:style>
  <w:style w:type="paragraph" w:styleId="Footer">
    <w:name w:val="footer"/>
    <w:basedOn w:val="Normal"/>
    <w:link w:val="FooterChar"/>
    <w:uiPriority w:val="99"/>
    <w:unhideWhenUsed/>
    <w:rsid w:val="000C749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C7499"/>
    <w:rPr>
      <w:rFonts w:ascii="Calibri" w:eastAsia="Calibri" w:hAnsi="Calibri" w:cs="Times New Roman"/>
    </w:rPr>
  </w:style>
  <w:style w:type="paragraph" w:styleId="Caption">
    <w:name w:val="caption"/>
    <w:basedOn w:val="Normal"/>
    <w:next w:val="Normal"/>
    <w:uiPriority w:val="35"/>
    <w:unhideWhenUsed/>
    <w:qFormat/>
    <w:rsid w:val="000C7499"/>
    <w:pPr>
      <w:spacing w:after="200" w:line="240" w:lineRule="auto"/>
    </w:pPr>
    <w:rPr>
      <w:rFonts w:ascii="Calibri" w:eastAsia="Calibri" w:hAnsi="Calibri" w:cs="Times New Roman"/>
      <w:i/>
      <w:iCs/>
      <w:color w:val="44546A" w:themeColor="text2"/>
      <w:sz w:val="18"/>
      <w:szCs w:val="18"/>
    </w:rPr>
  </w:style>
  <w:style w:type="character" w:customStyle="1" w:styleId="CommentTextChar">
    <w:name w:val="Comment Text Char"/>
    <w:basedOn w:val="DefaultParagraphFont"/>
    <w:link w:val="CommentText"/>
    <w:uiPriority w:val="99"/>
    <w:semiHidden/>
    <w:rsid w:val="000C7499"/>
    <w:rPr>
      <w:rFonts w:eastAsia="Times New Roman" w:cs="Arial"/>
      <w:sz w:val="20"/>
      <w:szCs w:val="20"/>
    </w:rPr>
  </w:style>
  <w:style w:type="paragraph" w:styleId="CommentText">
    <w:name w:val="annotation text"/>
    <w:basedOn w:val="Normal"/>
    <w:link w:val="CommentTextChar"/>
    <w:uiPriority w:val="99"/>
    <w:semiHidden/>
    <w:unhideWhenUsed/>
    <w:rsid w:val="000C7499"/>
    <w:pPr>
      <w:spacing w:line="240" w:lineRule="auto"/>
    </w:pPr>
    <w:rPr>
      <w:rFonts w:eastAsia="Times New Roman" w:cs="Arial"/>
      <w:sz w:val="20"/>
      <w:szCs w:val="20"/>
    </w:rPr>
  </w:style>
  <w:style w:type="character" w:customStyle="1" w:styleId="CommentTextChar1">
    <w:name w:val="Comment Text Char1"/>
    <w:basedOn w:val="DefaultParagraphFont"/>
    <w:uiPriority w:val="99"/>
    <w:semiHidden/>
    <w:rsid w:val="000C7499"/>
    <w:rPr>
      <w:sz w:val="20"/>
      <w:szCs w:val="20"/>
    </w:rPr>
  </w:style>
  <w:style w:type="paragraph" w:customStyle="1" w:styleId="NormalJustified">
    <w:name w:val="Normal + Justified"/>
    <w:basedOn w:val="Normal"/>
    <w:link w:val="NormalJustifiedChar"/>
    <w:rsid w:val="000C7499"/>
    <w:pPr>
      <w:numPr>
        <w:numId w:val="3"/>
      </w:numPr>
      <w:spacing w:after="200" w:line="240" w:lineRule="auto"/>
      <w:jc w:val="both"/>
      <w:outlineLvl w:val="0"/>
    </w:pPr>
    <w:rPr>
      <w:rFonts w:ascii="Times New Roman" w:eastAsia="Times New Roman" w:hAnsi="Times New Roman" w:cs="Times New Roman"/>
      <w:sz w:val="24"/>
      <w:szCs w:val="24"/>
    </w:rPr>
  </w:style>
  <w:style w:type="character" w:customStyle="1" w:styleId="NormalJustifiedChar">
    <w:name w:val="Normal + Justified Char"/>
    <w:link w:val="NormalJustified"/>
    <w:locked/>
    <w:rsid w:val="000C749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7499"/>
    <w:rPr>
      <w:b/>
      <w:bCs/>
    </w:rPr>
  </w:style>
  <w:style w:type="character" w:customStyle="1" w:styleId="CommentSubjectChar">
    <w:name w:val="Comment Subject Char"/>
    <w:basedOn w:val="CommentTextChar1"/>
    <w:link w:val="CommentSubject"/>
    <w:uiPriority w:val="99"/>
    <w:semiHidden/>
    <w:rsid w:val="000C7499"/>
    <w:rPr>
      <w:rFonts w:eastAsia="Times New Roman" w:cs="Arial"/>
      <w:b/>
      <w:bCs/>
      <w:sz w:val="20"/>
      <w:szCs w:val="20"/>
    </w:rPr>
  </w:style>
  <w:style w:type="character" w:styleId="Hyperlink">
    <w:name w:val="Hyperlink"/>
    <w:basedOn w:val="DefaultParagraphFont"/>
    <w:uiPriority w:val="99"/>
    <w:rsid w:val="000C7499"/>
    <w:rPr>
      <w:rFonts w:cs="Times New Roman"/>
      <w:color w:val="0563C1" w:themeColor="hyperlink"/>
      <w:u w:val="single"/>
    </w:rPr>
  </w:style>
  <w:style w:type="character" w:customStyle="1" w:styleId="Bodytext2">
    <w:name w:val="Body text (2)_"/>
    <w:link w:val="Bodytext20"/>
    <w:rsid w:val="000C7499"/>
    <w:rPr>
      <w:rFonts w:ascii="Arial" w:eastAsia="Arial" w:hAnsi="Arial" w:cs="Arial"/>
      <w:shd w:val="clear" w:color="auto" w:fill="FFFFFF"/>
    </w:rPr>
  </w:style>
  <w:style w:type="paragraph" w:customStyle="1" w:styleId="Bodytext20">
    <w:name w:val="Body text (2)"/>
    <w:basedOn w:val="Normal"/>
    <w:link w:val="Bodytext2"/>
    <w:rsid w:val="000C7499"/>
    <w:pPr>
      <w:widowControl w:val="0"/>
      <w:shd w:val="clear" w:color="auto" w:fill="FFFFFF"/>
      <w:spacing w:before="860" w:after="1020" w:line="246" w:lineRule="exact"/>
      <w:ind w:hanging="760"/>
      <w:jc w:val="center"/>
    </w:pPr>
    <w:rPr>
      <w:rFonts w:ascii="Arial" w:eastAsia="Arial" w:hAnsi="Arial" w:cs="Arial"/>
    </w:rPr>
  </w:style>
  <w:style w:type="paragraph" w:customStyle="1" w:styleId="tekstartykuu">
    <w:name w:val="tekst_artyku³u"/>
    <w:basedOn w:val="Normal"/>
    <w:next w:val="Normal"/>
    <w:uiPriority w:val="99"/>
    <w:rsid w:val="000C7499"/>
    <w:pPr>
      <w:autoSpaceDE w:val="0"/>
      <w:autoSpaceDN w:val="0"/>
      <w:adjustRightInd w:val="0"/>
      <w:spacing w:after="0" w:line="240" w:lineRule="auto"/>
    </w:pPr>
    <w:rPr>
      <w:rFonts w:ascii="Book Antiqua" w:hAnsi="Book Antiqua"/>
      <w:sz w:val="24"/>
      <w:szCs w:val="24"/>
    </w:rPr>
  </w:style>
  <w:style w:type="character" w:customStyle="1" w:styleId="A4">
    <w:name w:val="A4"/>
    <w:uiPriority w:val="99"/>
    <w:rsid w:val="000C7499"/>
    <w:rPr>
      <w:color w:val="000000"/>
      <w:sz w:val="28"/>
      <w:szCs w:val="28"/>
    </w:rPr>
  </w:style>
  <w:style w:type="character" w:customStyle="1" w:styleId="A2">
    <w:name w:val="A2"/>
    <w:uiPriority w:val="99"/>
    <w:rsid w:val="000C7499"/>
    <w:rPr>
      <w:color w:val="000000"/>
      <w:sz w:val="22"/>
      <w:szCs w:val="22"/>
    </w:rPr>
  </w:style>
  <w:style w:type="character" w:customStyle="1" w:styleId="A5">
    <w:name w:val="A5"/>
    <w:uiPriority w:val="99"/>
    <w:rsid w:val="000C7499"/>
    <w:rPr>
      <w:color w:val="000000"/>
      <w:sz w:val="14"/>
      <w:szCs w:val="14"/>
    </w:rPr>
  </w:style>
  <w:style w:type="character" w:customStyle="1" w:styleId="A1">
    <w:name w:val="A1"/>
    <w:uiPriority w:val="99"/>
    <w:rsid w:val="000C7499"/>
    <w:rPr>
      <w:color w:val="000000"/>
    </w:rPr>
  </w:style>
  <w:style w:type="table" w:styleId="TableGrid">
    <w:name w:val="Table Grid"/>
    <w:basedOn w:val="TableNormal"/>
    <w:uiPriority w:val="39"/>
    <w:rsid w:val="00AD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122BF"/>
    <w:rPr>
      <w:color w:val="605E5C"/>
      <w:shd w:val="clear" w:color="auto" w:fill="E1DFDD"/>
    </w:rPr>
  </w:style>
  <w:style w:type="paragraph" w:styleId="Revision">
    <w:name w:val="Revision"/>
    <w:hidden/>
    <w:uiPriority w:val="99"/>
    <w:semiHidden/>
    <w:rsid w:val="00D80FC1"/>
    <w:pPr>
      <w:spacing w:after="0" w:line="240" w:lineRule="auto"/>
    </w:pPr>
  </w:style>
  <w:style w:type="paragraph" w:styleId="EndnoteText">
    <w:name w:val="endnote text"/>
    <w:basedOn w:val="Normal"/>
    <w:link w:val="EndnoteTextChar"/>
    <w:uiPriority w:val="99"/>
    <w:semiHidden/>
    <w:unhideWhenUsed/>
    <w:rsid w:val="00DB0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F3F"/>
    <w:rPr>
      <w:sz w:val="20"/>
      <w:szCs w:val="20"/>
    </w:rPr>
  </w:style>
  <w:style w:type="character" w:styleId="EndnoteReference">
    <w:name w:val="endnote reference"/>
    <w:basedOn w:val="DefaultParagraphFont"/>
    <w:uiPriority w:val="99"/>
    <w:semiHidden/>
    <w:unhideWhenUsed/>
    <w:rsid w:val="00DB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roohulamin@bkuc.edu.pk" TargetMode="External"/><Relationship Id="rId18" Type="http://schemas.openxmlformats.org/officeDocument/2006/relationships/image" Target="media/image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bdulwaheed@hainanu.edu.cn" TargetMode="External"/><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98741@gmail.com" TargetMode="External"/><Relationship Id="rId24" Type="http://schemas.openxmlformats.org/officeDocument/2006/relationships/image" Target="media/image7.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mailto:smrasheed@bku.edu.pk" TargetMode="External"/><Relationship Id="rId23" Type="http://schemas.openxmlformats.org/officeDocument/2006/relationships/image" Target="media/image6.jpeg"/><Relationship Id="rId28" Type="http://schemas.openxmlformats.org/officeDocument/2006/relationships/image" Target="media/image10.emf"/><Relationship Id="rId10" Type="http://schemas.openxmlformats.org/officeDocument/2006/relationships/hyperlink" Target="mailto:faizurrehman@mails.jlau.edu.cn" TargetMode="External"/><Relationship Id="rId19" Type="http://schemas.openxmlformats.org/officeDocument/2006/relationships/image" Target="media/image2.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mailto:Mehrpbg@gmail.com" TargetMode="External"/><Relationship Id="rId14" Type="http://schemas.openxmlformats.org/officeDocument/2006/relationships/hyperlink" Target="mailto:smrasheed@bku.edu.pk" TargetMode="External"/><Relationship Id="rId22" Type="http://schemas.openxmlformats.org/officeDocument/2006/relationships/image" Target="media/image5.jpeg"/><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theme" Target="theme/theme1.xml"/><Relationship Id="rId8" Type="http://schemas.openxmlformats.org/officeDocument/2006/relationships/hyperlink" Target="mailto:agrarian8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CD7A-93A0-473C-B4D9-7FC2626D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8178</TotalTime>
  <Pages>21</Pages>
  <Words>6379</Words>
  <Characters>36362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 PC</dc:creator>
  <cp:keywords/>
  <dc:description/>
  <cp:lastModifiedBy>hp</cp:lastModifiedBy>
  <cp:revision>149</cp:revision>
  <dcterms:created xsi:type="dcterms:W3CDTF">2019-08-29T03:27:00Z</dcterms:created>
  <dcterms:modified xsi:type="dcterms:W3CDTF">2023-08-21T10:41:00Z</dcterms:modified>
</cp:coreProperties>
</file>